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7919B1" w14:textId="77777777" w:rsidR="00C61F12" w:rsidRDefault="00C61F12" w:rsidP="00591C3B">
      <w:pPr>
        <w:suppressAutoHyphens/>
        <w:spacing w:after="0" w:line="240" w:lineRule="auto"/>
        <w:ind w:left="1276" w:right="1156"/>
        <w:jc w:val="center"/>
        <w:rPr>
          <w:rFonts w:ascii="Arial" w:eastAsia="Times New Roman" w:hAnsi="Arial" w:cs="Times New Roman"/>
          <w:b/>
          <w:i/>
          <w:sz w:val="28"/>
          <w:szCs w:val="20"/>
          <w:lang w:eastAsia="pt-BR"/>
        </w:rPr>
      </w:pPr>
    </w:p>
    <w:p w14:paraId="2FDB5C44" w14:textId="77777777" w:rsidR="00591C3B" w:rsidRDefault="00A00F60" w:rsidP="00591C3B">
      <w:pPr>
        <w:suppressAutoHyphens/>
        <w:spacing w:after="0" w:line="240" w:lineRule="auto"/>
        <w:ind w:left="1276" w:right="1156"/>
        <w:jc w:val="center"/>
        <w:rPr>
          <w:rFonts w:ascii="Arial" w:eastAsia="Times New Roman" w:hAnsi="Arial" w:cs="Times New Roman"/>
          <w:b/>
          <w:i/>
          <w:sz w:val="28"/>
          <w:szCs w:val="20"/>
          <w:lang w:eastAsia="pt-BR"/>
        </w:rPr>
      </w:pPr>
      <w:r>
        <w:rPr>
          <w:rFonts w:ascii="Arial" w:eastAsia="Times New Roman" w:hAnsi="Arial" w:cs="Times New Roman"/>
          <w:b/>
          <w:i/>
          <w:noProof/>
          <w:sz w:val="28"/>
          <w:szCs w:val="20"/>
          <w:lang w:eastAsia="pt-BR"/>
        </w:rPr>
        <w:drawing>
          <wp:inline distT="0" distB="0" distL="0" distR="0" wp14:anchorId="6913F321" wp14:editId="3D6330CD">
            <wp:extent cx="1657350" cy="1438275"/>
            <wp:effectExtent l="0" t="0" r="0"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 logo.b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57350" cy="1438275"/>
                    </a:xfrm>
                    <a:prstGeom prst="rect">
                      <a:avLst/>
                    </a:prstGeom>
                  </pic:spPr>
                </pic:pic>
              </a:graphicData>
            </a:graphic>
          </wp:inline>
        </w:drawing>
      </w:r>
    </w:p>
    <w:p w14:paraId="0D6F62B1" w14:textId="77777777" w:rsidR="004C7DBE" w:rsidRPr="00591C3B" w:rsidRDefault="004C7DBE" w:rsidP="00591C3B">
      <w:pPr>
        <w:suppressAutoHyphens/>
        <w:spacing w:after="0" w:line="240" w:lineRule="auto"/>
        <w:ind w:left="1276" w:right="1156"/>
        <w:jc w:val="center"/>
        <w:rPr>
          <w:rFonts w:ascii="Arial" w:eastAsia="Times New Roman" w:hAnsi="Arial" w:cs="Times New Roman"/>
          <w:b/>
          <w:i/>
          <w:sz w:val="28"/>
          <w:szCs w:val="20"/>
          <w:lang w:eastAsia="pt-BR"/>
        </w:rPr>
      </w:pPr>
    </w:p>
    <w:p w14:paraId="0529C671" w14:textId="77777777" w:rsidR="00A00F60" w:rsidRPr="004C204B" w:rsidRDefault="00EA14FE" w:rsidP="004C7DBE">
      <w:pPr>
        <w:suppressAutoHyphens/>
        <w:spacing w:after="0" w:line="240" w:lineRule="auto"/>
        <w:ind w:left="1276" w:right="1156"/>
        <w:jc w:val="center"/>
        <w:rPr>
          <w:rFonts w:ascii="Arial" w:eastAsia="Times New Roman" w:hAnsi="Arial" w:cs="Times New Roman"/>
          <w:b/>
          <w:i/>
          <w:lang w:eastAsia="pt-BR"/>
        </w:rPr>
      </w:pPr>
      <w:r w:rsidRPr="004C204B">
        <w:rPr>
          <w:rFonts w:ascii="Arial" w:eastAsia="Times New Roman" w:hAnsi="Arial" w:cs="Times New Roman"/>
          <w:b/>
          <w:i/>
          <w:lang w:eastAsia="pt-BR"/>
        </w:rPr>
        <w:t xml:space="preserve"> </w:t>
      </w:r>
    </w:p>
    <w:p w14:paraId="2EAEA1FC" w14:textId="77777777" w:rsidR="004C7DBE" w:rsidRPr="00A144DB" w:rsidRDefault="004C7DBE" w:rsidP="004C7DBE">
      <w:pPr>
        <w:suppressAutoHyphens/>
        <w:spacing w:after="0" w:line="240" w:lineRule="auto"/>
        <w:ind w:left="1276" w:right="1156"/>
        <w:jc w:val="center"/>
        <w:rPr>
          <w:rFonts w:ascii="Arial" w:eastAsia="Times New Roman" w:hAnsi="Arial" w:cs="Times New Roman"/>
          <w:b/>
          <w:sz w:val="20"/>
          <w:szCs w:val="20"/>
          <w:lang w:eastAsia="pt-BR"/>
        </w:rPr>
      </w:pPr>
    </w:p>
    <w:p w14:paraId="7C891E94" w14:textId="77777777" w:rsidR="00A00F60" w:rsidRPr="006D39A5" w:rsidRDefault="001B645D" w:rsidP="00A00F60">
      <w:pPr>
        <w:suppressAutoHyphens/>
        <w:spacing w:after="0" w:line="240" w:lineRule="auto"/>
        <w:ind w:left="1276" w:right="1156"/>
        <w:jc w:val="center"/>
        <w:rPr>
          <w:rFonts w:ascii="Arial" w:eastAsia="Times New Roman" w:hAnsi="Arial" w:cs="Times New Roman"/>
          <w:b/>
          <w:sz w:val="24"/>
          <w:szCs w:val="24"/>
          <w:lang w:eastAsia="pt-BR"/>
        </w:rPr>
      </w:pPr>
      <w:r w:rsidRPr="006D39A5">
        <w:rPr>
          <w:rFonts w:ascii="Arial" w:eastAsia="Times New Roman" w:hAnsi="Arial" w:cs="Times New Roman"/>
          <w:b/>
          <w:sz w:val="24"/>
          <w:szCs w:val="24"/>
          <w:lang w:eastAsia="pt-BR"/>
        </w:rPr>
        <w:t>WIND Service Ltda.</w:t>
      </w:r>
    </w:p>
    <w:p w14:paraId="33671265" w14:textId="77777777" w:rsidR="00A00F60" w:rsidRPr="006D39A5" w:rsidRDefault="00A00F60" w:rsidP="00A00F60">
      <w:pPr>
        <w:suppressAutoHyphens/>
        <w:spacing w:after="0" w:line="240" w:lineRule="auto"/>
        <w:ind w:left="1276" w:right="1156"/>
        <w:jc w:val="center"/>
        <w:rPr>
          <w:rFonts w:ascii="Arial" w:eastAsia="Times New Roman" w:hAnsi="Arial" w:cs="Times New Roman"/>
          <w:sz w:val="24"/>
          <w:szCs w:val="24"/>
          <w:lang w:eastAsia="pt-BR"/>
        </w:rPr>
      </w:pPr>
      <w:r w:rsidRPr="006D39A5">
        <w:rPr>
          <w:rFonts w:ascii="Arial" w:eastAsia="Times New Roman" w:hAnsi="Arial" w:cs="Times New Roman"/>
          <w:sz w:val="24"/>
          <w:szCs w:val="24"/>
          <w:lang w:eastAsia="pt-BR"/>
        </w:rPr>
        <w:t>Rua João Gomes Batista, 881 -</w:t>
      </w:r>
      <w:proofErr w:type="spellStart"/>
      <w:proofErr w:type="gramStart"/>
      <w:r w:rsidR="00CC1D1C" w:rsidRPr="006D39A5">
        <w:rPr>
          <w:rFonts w:ascii="Arial" w:eastAsia="Times New Roman" w:hAnsi="Arial" w:cs="Times New Roman"/>
          <w:sz w:val="24"/>
          <w:szCs w:val="24"/>
          <w:lang w:eastAsia="pt-BR"/>
        </w:rPr>
        <w:t>Jd.Cidália</w:t>
      </w:r>
      <w:proofErr w:type="spellEnd"/>
      <w:proofErr w:type="gramEnd"/>
      <w:r w:rsidR="00CC1D1C" w:rsidRPr="006D39A5">
        <w:rPr>
          <w:rFonts w:ascii="Arial" w:eastAsia="Times New Roman" w:hAnsi="Arial" w:cs="Times New Roman"/>
          <w:sz w:val="24"/>
          <w:szCs w:val="24"/>
          <w:lang w:eastAsia="pt-BR"/>
        </w:rPr>
        <w:t>. CEP 04652-160 – SP</w:t>
      </w:r>
    </w:p>
    <w:p w14:paraId="143985A2" w14:textId="77777777" w:rsidR="00A00F60" w:rsidRPr="006D39A5" w:rsidRDefault="00A00F60" w:rsidP="00A00F60">
      <w:pPr>
        <w:suppressAutoHyphens/>
        <w:spacing w:after="0" w:line="240" w:lineRule="auto"/>
        <w:ind w:left="1276" w:right="1156"/>
        <w:jc w:val="center"/>
        <w:rPr>
          <w:rFonts w:ascii="Arial" w:eastAsia="Times New Roman" w:hAnsi="Arial" w:cs="Times New Roman"/>
          <w:sz w:val="24"/>
          <w:szCs w:val="24"/>
          <w:lang w:eastAsia="pt-BR"/>
        </w:rPr>
      </w:pPr>
      <w:r w:rsidRPr="006D39A5">
        <w:rPr>
          <w:rFonts w:ascii="Arial" w:eastAsia="Times New Roman" w:hAnsi="Arial" w:cs="Times New Roman"/>
          <w:sz w:val="24"/>
          <w:szCs w:val="24"/>
          <w:lang w:eastAsia="pt-BR"/>
        </w:rPr>
        <w:t>Telefone: (55) (11) 5563-8048 -(55) (11) 5563-6529</w:t>
      </w:r>
    </w:p>
    <w:p w14:paraId="7DC862A0" w14:textId="77777777" w:rsidR="00591C3B" w:rsidRPr="006D39A5" w:rsidRDefault="00A00F60" w:rsidP="00A00F60">
      <w:pPr>
        <w:suppressAutoHyphens/>
        <w:spacing w:after="0" w:line="240" w:lineRule="auto"/>
        <w:ind w:left="1276" w:right="1156"/>
        <w:jc w:val="center"/>
        <w:rPr>
          <w:rFonts w:ascii="Arial" w:eastAsia="Times New Roman" w:hAnsi="Arial" w:cs="Times New Roman"/>
          <w:sz w:val="24"/>
          <w:szCs w:val="24"/>
          <w:lang w:eastAsia="pt-BR"/>
        </w:rPr>
      </w:pPr>
      <w:r w:rsidRPr="006D39A5">
        <w:rPr>
          <w:rFonts w:ascii="Arial" w:eastAsia="Times New Roman" w:hAnsi="Arial" w:cs="Times New Roman"/>
          <w:sz w:val="24"/>
          <w:szCs w:val="24"/>
          <w:lang w:eastAsia="pt-BR"/>
        </w:rPr>
        <w:t>E-mail: wind.engenharia@uol.com.br</w:t>
      </w:r>
    </w:p>
    <w:p w14:paraId="0B7C9EF8" w14:textId="77777777" w:rsidR="00591C3B" w:rsidRPr="00A144DB" w:rsidRDefault="00591C3B" w:rsidP="00591C3B">
      <w:pPr>
        <w:suppressAutoHyphens/>
        <w:spacing w:after="0" w:line="240" w:lineRule="auto"/>
        <w:ind w:left="1276" w:right="1156"/>
        <w:jc w:val="center"/>
        <w:rPr>
          <w:rFonts w:ascii="Arial" w:eastAsia="Times New Roman" w:hAnsi="Arial" w:cs="Times New Roman"/>
          <w:b/>
          <w:sz w:val="28"/>
          <w:szCs w:val="20"/>
          <w:lang w:eastAsia="pt-BR"/>
        </w:rPr>
      </w:pPr>
    </w:p>
    <w:p w14:paraId="46EB59E6" w14:textId="77777777" w:rsidR="00591C3B" w:rsidRPr="00A144DB" w:rsidRDefault="00591C3B" w:rsidP="00591C3B">
      <w:pPr>
        <w:suppressAutoHyphens/>
        <w:spacing w:after="0" w:line="240" w:lineRule="auto"/>
        <w:ind w:left="1276" w:right="1156"/>
        <w:jc w:val="center"/>
        <w:rPr>
          <w:rFonts w:ascii="Arial" w:eastAsia="Times New Roman" w:hAnsi="Arial" w:cs="Times New Roman"/>
          <w:b/>
          <w:sz w:val="28"/>
          <w:szCs w:val="20"/>
          <w:lang w:eastAsia="pt-BR"/>
        </w:rPr>
      </w:pPr>
    </w:p>
    <w:p w14:paraId="4DE4A32C" w14:textId="77777777" w:rsidR="00591C3B" w:rsidRPr="00A144DB" w:rsidRDefault="00591C3B" w:rsidP="00CC1D1C">
      <w:pPr>
        <w:pBdr>
          <w:top w:val="double" w:sz="4" w:space="1" w:color="auto"/>
          <w:left w:val="double" w:sz="4" w:space="1" w:color="auto"/>
          <w:bottom w:val="double" w:sz="4" w:space="1" w:color="auto"/>
          <w:right w:val="double" w:sz="4" w:space="1" w:color="auto"/>
        </w:pBdr>
        <w:shd w:val="clear" w:color="auto" w:fill="FFFFFF" w:themeFill="background1"/>
        <w:tabs>
          <w:tab w:val="left" w:pos="10632"/>
        </w:tabs>
        <w:suppressAutoHyphens/>
        <w:spacing w:after="0" w:line="240" w:lineRule="auto"/>
        <w:ind w:left="993" w:right="873"/>
        <w:jc w:val="center"/>
        <w:rPr>
          <w:rFonts w:ascii="Arial" w:eastAsia="Times New Roman" w:hAnsi="Arial" w:cs="Times New Roman"/>
          <w:b/>
          <w:sz w:val="32"/>
          <w:szCs w:val="20"/>
          <w:lang w:eastAsia="pt-BR"/>
        </w:rPr>
      </w:pPr>
    </w:p>
    <w:p w14:paraId="65BAF9E0" w14:textId="619D05DA" w:rsidR="00591C3B" w:rsidRDefault="00BF5278" w:rsidP="00CC1D1C">
      <w:pPr>
        <w:pBdr>
          <w:top w:val="double" w:sz="4" w:space="1" w:color="auto"/>
          <w:left w:val="double" w:sz="4" w:space="1" w:color="auto"/>
          <w:bottom w:val="double" w:sz="4" w:space="1" w:color="auto"/>
          <w:right w:val="double" w:sz="4" w:space="1" w:color="auto"/>
        </w:pBdr>
        <w:shd w:val="clear" w:color="auto" w:fill="FFFFFF" w:themeFill="background1"/>
        <w:tabs>
          <w:tab w:val="left" w:pos="10632"/>
        </w:tabs>
        <w:suppressAutoHyphens/>
        <w:spacing w:after="0" w:line="240" w:lineRule="auto"/>
        <w:ind w:left="993" w:right="873"/>
        <w:jc w:val="center"/>
        <w:rPr>
          <w:rFonts w:ascii="Arial" w:eastAsia="Times New Roman" w:hAnsi="Arial" w:cs="Times New Roman"/>
          <w:b/>
          <w:sz w:val="32"/>
          <w:szCs w:val="20"/>
          <w:lang w:eastAsia="pt-BR"/>
        </w:rPr>
      </w:pPr>
      <w:r>
        <w:rPr>
          <w:rFonts w:ascii="Arial" w:eastAsia="Times New Roman" w:hAnsi="Arial" w:cs="Times New Roman"/>
          <w:b/>
          <w:sz w:val="32"/>
          <w:szCs w:val="20"/>
          <w:lang w:eastAsia="pt-BR"/>
        </w:rPr>
        <w:t>CÂMARA MUNICIPAL DE PIEDADE</w:t>
      </w:r>
    </w:p>
    <w:p w14:paraId="3E45B5AA" w14:textId="77777777" w:rsidR="00447DC9" w:rsidRPr="00A144DB" w:rsidRDefault="00447DC9" w:rsidP="00CC1D1C">
      <w:pPr>
        <w:pBdr>
          <w:top w:val="double" w:sz="4" w:space="1" w:color="auto"/>
          <w:left w:val="double" w:sz="4" w:space="1" w:color="auto"/>
          <w:bottom w:val="double" w:sz="4" w:space="1" w:color="auto"/>
          <w:right w:val="double" w:sz="4" w:space="1" w:color="auto"/>
        </w:pBdr>
        <w:shd w:val="clear" w:color="auto" w:fill="FFFFFF" w:themeFill="background1"/>
        <w:tabs>
          <w:tab w:val="left" w:pos="10632"/>
        </w:tabs>
        <w:suppressAutoHyphens/>
        <w:spacing w:after="0" w:line="240" w:lineRule="auto"/>
        <w:ind w:left="993" w:right="873"/>
        <w:jc w:val="center"/>
        <w:rPr>
          <w:rFonts w:ascii="Arial" w:eastAsia="Times New Roman" w:hAnsi="Arial" w:cs="Times New Roman"/>
          <w:b/>
          <w:sz w:val="32"/>
          <w:szCs w:val="20"/>
          <w:lang w:eastAsia="pt-BR"/>
        </w:rPr>
      </w:pPr>
    </w:p>
    <w:p w14:paraId="5110EADA" w14:textId="77777777" w:rsidR="00591C3B" w:rsidRPr="00A144DB" w:rsidRDefault="00591C3B" w:rsidP="00591C3B">
      <w:pPr>
        <w:suppressAutoHyphens/>
        <w:spacing w:after="0" w:line="240" w:lineRule="auto"/>
        <w:ind w:left="1276" w:right="1156"/>
        <w:jc w:val="center"/>
        <w:rPr>
          <w:rFonts w:ascii="Arial" w:eastAsia="Times New Roman" w:hAnsi="Arial" w:cs="Times New Roman"/>
          <w:b/>
          <w:sz w:val="28"/>
          <w:szCs w:val="20"/>
          <w:lang w:eastAsia="pt-BR"/>
        </w:rPr>
      </w:pPr>
    </w:p>
    <w:p w14:paraId="110E9D4B" w14:textId="77777777" w:rsidR="00591C3B" w:rsidRPr="00A144DB" w:rsidRDefault="00591C3B" w:rsidP="00CC1D1C">
      <w:pPr>
        <w:pBdr>
          <w:top w:val="double" w:sz="4" w:space="1" w:color="auto"/>
          <w:left w:val="double" w:sz="4" w:space="4" w:color="auto"/>
          <w:bottom w:val="double" w:sz="4" w:space="1" w:color="auto"/>
          <w:right w:val="double" w:sz="4" w:space="4" w:color="auto"/>
        </w:pBdr>
        <w:shd w:val="clear" w:color="auto" w:fill="FFFFFF" w:themeFill="background1"/>
        <w:tabs>
          <w:tab w:val="left" w:pos="10206"/>
        </w:tabs>
        <w:suppressAutoHyphens/>
        <w:spacing w:after="120" w:line="300" w:lineRule="atLeast"/>
        <w:ind w:left="1134" w:right="1015"/>
        <w:jc w:val="center"/>
        <w:rPr>
          <w:rFonts w:ascii="Arial" w:eastAsia="Times New Roman" w:hAnsi="Arial" w:cs="Times New Roman"/>
          <w:b/>
          <w:sz w:val="28"/>
          <w:szCs w:val="20"/>
          <w:lang w:eastAsia="pt-BR"/>
        </w:rPr>
      </w:pPr>
    </w:p>
    <w:p w14:paraId="78B4EF87" w14:textId="58130B0D" w:rsidR="00591C3B" w:rsidRPr="00A144DB" w:rsidRDefault="006930E0" w:rsidP="00CC1D1C">
      <w:pPr>
        <w:pBdr>
          <w:top w:val="double" w:sz="4" w:space="1" w:color="auto"/>
          <w:left w:val="double" w:sz="4" w:space="4" w:color="auto"/>
          <w:bottom w:val="double" w:sz="4" w:space="1" w:color="auto"/>
          <w:right w:val="double" w:sz="4" w:space="4" w:color="auto"/>
        </w:pBdr>
        <w:shd w:val="clear" w:color="auto" w:fill="FFFFFF" w:themeFill="background1"/>
        <w:tabs>
          <w:tab w:val="left" w:pos="10206"/>
        </w:tabs>
        <w:suppressAutoHyphens/>
        <w:spacing w:after="120" w:line="300" w:lineRule="atLeast"/>
        <w:ind w:left="1134" w:right="1015"/>
        <w:jc w:val="center"/>
        <w:rPr>
          <w:rFonts w:ascii="Arial" w:eastAsia="Times New Roman" w:hAnsi="Arial" w:cs="Times New Roman"/>
          <w:b/>
          <w:sz w:val="28"/>
          <w:szCs w:val="20"/>
          <w:u w:val="single"/>
          <w:lang w:eastAsia="pt-BR"/>
        </w:rPr>
      </w:pPr>
      <w:r>
        <w:rPr>
          <w:rFonts w:ascii="Arial" w:eastAsia="Times New Roman" w:hAnsi="Arial" w:cs="Times New Roman"/>
          <w:b/>
          <w:sz w:val="32"/>
          <w:szCs w:val="20"/>
          <w:u w:val="single"/>
          <w:lang w:eastAsia="pt-BR"/>
        </w:rPr>
        <w:t>Caderno Técnico I Memorial Descritivo</w:t>
      </w:r>
    </w:p>
    <w:p w14:paraId="50561177" w14:textId="27722E23" w:rsidR="00591C3B" w:rsidRPr="002E6F3E" w:rsidRDefault="00954AE9" w:rsidP="00CC1D1C">
      <w:pPr>
        <w:pBdr>
          <w:top w:val="double" w:sz="4" w:space="1" w:color="auto"/>
          <w:left w:val="double" w:sz="4" w:space="4" w:color="auto"/>
          <w:bottom w:val="double" w:sz="4" w:space="1" w:color="auto"/>
          <w:right w:val="double" w:sz="4" w:space="4" w:color="auto"/>
        </w:pBdr>
        <w:shd w:val="clear" w:color="auto" w:fill="FFFFFF" w:themeFill="background1"/>
        <w:tabs>
          <w:tab w:val="left" w:pos="10206"/>
        </w:tabs>
        <w:suppressAutoHyphens/>
        <w:spacing w:after="120" w:line="300" w:lineRule="atLeast"/>
        <w:ind w:left="1134" w:right="1015"/>
        <w:jc w:val="center"/>
        <w:rPr>
          <w:rFonts w:ascii="Arial" w:eastAsia="Times New Roman" w:hAnsi="Arial" w:cs="Times New Roman"/>
          <w:b/>
          <w:sz w:val="26"/>
          <w:szCs w:val="26"/>
          <w:u w:val="single"/>
          <w:lang w:eastAsia="pt-BR"/>
        </w:rPr>
      </w:pPr>
      <w:r w:rsidRPr="002E6F3E">
        <w:rPr>
          <w:rFonts w:ascii="Arial" w:eastAsia="Times New Roman" w:hAnsi="Arial" w:cs="Times New Roman"/>
          <w:b/>
          <w:sz w:val="26"/>
          <w:szCs w:val="26"/>
          <w:u w:val="single"/>
          <w:lang w:eastAsia="pt-BR"/>
        </w:rPr>
        <w:t>Implantação</w:t>
      </w:r>
      <w:r w:rsidR="001B645D" w:rsidRPr="002E6F3E">
        <w:rPr>
          <w:rFonts w:ascii="Arial" w:eastAsia="Times New Roman" w:hAnsi="Arial" w:cs="Times New Roman"/>
          <w:b/>
          <w:sz w:val="26"/>
          <w:szCs w:val="26"/>
          <w:u w:val="single"/>
          <w:lang w:eastAsia="pt-BR"/>
        </w:rPr>
        <w:t xml:space="preserve"> de Sistemas de HVAC</w:t>
      </w:r>
      <w:r w:rsidR="002E6F3E" w:rsidRPr="002E6F3E">
        <w:rPr>
          <w:rFonts w:ascii="Arial" w:eastAsia="Times New Roman" w:hAnsi="Arial" w:cs="Times New Roman"/>
          <w:b/>
          <w:sz w:val="26"/>
          <w:szCs w:val="26"/>
          <w:u w:val="single"/>
          <w:lang w:eastAsia="pt-BR"/>
        </w:rPr>
        <w:t xml:space="preserve"> e Instalações Elétricas</w:t>
      </w:r>
    </w:p>
    <w:p w14:paraId="10E8F327" w14:textId="491E8112" w:rsidR="00591C3B" w:rsidRDefault="005E3DBC" w:rsidP="00CC1D1C">
      <w:pPr>
        <w:pBdr>
          <w:top w:val="double" w:sz="4" w:space="1" w:color="auto"/>
          <w:left w:val="double" w:sz="4" w:space="4" w:color="auto"/>
          <w:bottom w:val="double" w:sz="4" w:space="1" w:color="auto"/>
          <w:right w:val="double" w:sz="4" w:space="4" w:color="auto"/>
        </w:pBdr>
        <w:shd w:val="clear" w:color="auto" w:fill="FFFFFF" w:themeFill="background1"/>
        <w:tabs>
          <w:tab w:val="left" w:pos="10206"/>
        </w:tabs>
        <w:suppressAutoHyphens/>
        <w:spacing w:after="120" w:line="300" w:lineRule="atLeast"/>
        <w:ind w:left="1134" w:right="1015"/>
        <w:jc w:val="center"/>
        <w:rPr>
          <w:rFonts w:ascii="Arial" w:eastAsia="Times New Roman" w:hAnsi="Arial" w:cs="Times New Roman"/>
          <w:b/>
          <w:sz w:val="26"/>
          <w:szCs w:val="20"/>
          <w:lang w:eastAsia="pt-BR"/>
        </w:rPr>
      </w:pPr>
      <w:r>
        <w:rPr>
          <w:rFonts w:ascii="Arial" w:eastAsia="Times New Roman" w:hAnsi="Arial" w:cs="Times New Roman"/>
          <w:b/>
          <w:sz w:val="26"/>
          <w:szCs w:val="20"/>
          <w:lang w:eastAsia="pt-BR"/>
        </w:rPr>
        <w:t>Edifício Sede</w:t>
      </w:r>
    </w:p>
    <w:p w14:paraId="53C4C861" w14:textId="7FF3D0CE" w:rsidR="00954AE9" w:rsidRPr="00954AE9" w:rsidRDefault="00BF5278" w:rsidP="00CC1D1C">
      <w:pPr>
        <w:pBdr>
          <w:top w:val="double" w:sz="4" w:space="1" w:color="auto"/>
          <w:left w:val="double" w:sz="4" w:space="4" w:color="auto"/>
          <w:bottom w:val="double" w:sz="4" w:space="1" w:color="auto"/>
          <w:right w:val="double" w:sz="4" w:space="4" w:color="auto"/>
        </w:pBdr>
        <w:shd w:val="clear" w:color="auto" w:fill="FFFFFF" w:themeFill="background1"/>
        <w:tabs>
          <w:tab w:val="left" w:pos="10206"/>
        </w:tabs>
        <w:suppressAutoHyphens/>
        <w:spacing w:after="120" w:line="300" w:lineRule="atLeast"/>
        <w:ind w:left="1134" w:right="1015"/>
        <w:jc w:val="center"/>
        <w:rPr>
          <w:rFonts w:ascii="Arial" w:eastAsia="Times New Roman" w:hAnsi="Arial" w:cs="Times New Roman"/>
          <w:b/>
          <w:lang w:eastAsia="pt-BR"/>
        </w:rPr>
      </w:pPr>
      <w:r>
        <w:rPr>
          <w:rFonts w:ascii="Arial" w:eastAsia="Times New Roman" w:hAnsi="Arial" w:cs="Times New Roman"/>
          <w:b/>
          <w:lang w:eastAsia="pt-BR"/>
        </w:rPr>
        <w:t>Piedade - SP</w:t>
      </w:r>
    </w:p>
    <w:p w14:paraId="3F480755" w14:textId="77777777" w:rsidR="00591C3B" w:rsidRPr="00A144DB" w:rsidRDefault="00591C3B" w:rsidP="00CC1D1C">
      <w:pPr>
        <w:pBdr>
          <w:top w:val="double" w:sz="4" w:space="1" w:color="auto"/>
          <w:left w:val="double" w:sz="4" w:space="4" w:color="auto"/>
          <w:bottom w:val="double" w:sz="4" w:space="1" w:color="auto"/>
          <w:right w:val="double" w:sz="4" w:space="4" w:color="auto"/>
        </w:pBdr>
        <w:shd w:val="clear" w:color="auto" w:fill="FFFFFF" w:themeFill="background1"/>
        <w:tabs>
          <w:tab w:val="left" w:pos="10206"/>
        </w:tabs>
        <w:suppressAutoHyphens/>
        <w:spacing w:after="120" w:line="300" w:lineRule="atLeast"/>
        <w:ind w:left="1134" w:right="1015"/>
        <w:jc w:val="center"/>
        <w:rPr>
          <w:rFonts w:ascii="Arial" w:eastAsia="Times New Roman" w:hAnsi="Arial" w:cs="Times New Roman"/>
          <w:b/>
          <w:sz w:val="28"/>
          <w:szCs w:val="20"/>
          <w:lang w:eastAsia="pt-BR"/>
        </w:rPr>
      </w:pPr>
    </w:p>
    <w:p w14:paraId="494E1667" w14:textId="77777777" w:rsidR="00952D70" w:rsidRPr="00222D18" w:rsidRDefault="00952D70" w:rsidP="00952D70">
      <w:pPr>
        <w:spacing w:after="0" w:line="240" w:lineRule="auto"/>
        <w:ind w:left="1276" w:right="1156"/>
        <w:rPr>
          <w:rFonts w:ascii="Arial" w:eastAsia="Times New Roman" w:hAnsi="Arial" w:cs="Times New Roman"/>
          <w:b/>
          <w:sz w:val="10"/>
          <w:szCs w:val="10"/>
          <w:lang w:eastAsia="pt-BR"/>
        </w:rPr>
      </w:pPr>
    </w:p>
    <w:tbl>
      <w:tblPr>
        <w:tblW w:w="7654" w:type="dxa"/>
        <w:tblInd w:w="106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842"/>
        <w:gridCol w:w="2694"/>
        <w:gridCol w:w="3118"/>
      </w:tblGrid>
      <w:tr w:rsidR="00444670" w:rsidRPr="002D35CB" w14:paraId="040E6010" w14:textId="77777777" w:rsidTr="00892B5B">
        <w:trPr>
          <w:trHeight w:val="456"/>
        </w:trPr>
        <w:tc>
          <w:tcPr>
            <w:tcW w:w="1842" w:type="dxa"/>
            <w:shd w:val="clear" w:color="auto" w:fill="D9D9D9" w:themeFill="background1" w:themeFillShade="D9"/>
            <w:vAlign w:val="center"/>
          </w:tcPr>
          <w:p w14:paraId="2DE663D5" w14:textId="77777777" w:rsidR="00444670" w:rsidRPr="002D35CB" w:rsidRDefault="00444670" w:rsidP="00892B5B">
            <w:pPr>
              <w:spacing w:after="0" w:line="240" w:lineRule="auto"/>
              <w:rPr>
                <w:rFonts w:ascii="Arial" w:eastAsia="Times New Roman" w:hAnsi="Arial" w:cs="Arial"/>
                <w:b/>
                <w:sz w:val="20"/>
                <w:szCs w:val="20"/>
                <w:lang w:eastAsia="pt-BR"/>
              </w:rPr>
            </w:pPr>
            <w:r>
              <w:rPr>
                <w:rFonts w:ascii="Arial" w:eastAsia="Times New Roman" w:hAnsi="Arial" w:cs="Arial"/>
                <w:b/>
                <w:sz w:val="20"/>
                <w:szCs w:val="20"/>
                <w:lang w:eastAsia="pt-BR"/>
              </w:rPr>
              <w:t>CREA</w:t>
            </w:r>
          </w:p>
        </w:tc>
        <w:tc>
          <w:tcPr>
            <w:tcW w:w="2694" w:type="dxa"/>
            <w:shd w:val="clear" w:color="auto" w:fill="D9D9D9" w:themeFill="background1" w:themeFillShade="D9"/>
            <w:vAlign w:val="center"/>
          </w:tcPr>
          <w:p w14:paraId="7A90B745" w14:textId="77777777" w:rsidR="00444670" w:rsidRPr="002D35CB" w:rsidRDefault="00444670" w:rsidP="00892B5B">
            <w:pPr>
              <w:spacing w:after="0" w:line="240" w:lineRule="auto"/>
              <w:rPr>
                <w:rFonts w:ascii="Arial" w:eastAsia="Times New Roman" w:hAnsi="Arial" w:cs="Arial"/>
                <w:b/>
                <w:sz w:val="20"/>
                <w:szCs w:val="20"/>
                <w:lang w:eastAsia="pt-BR"/>
              </w:rPr>
            </w:pPr>
            <w:r w:rsidRPr="002D35CB">
              <w:rPr>
                <w:rFonts w:ascii="Arial" w:eastAsia="Times New Roman" w:hAnsi="Arial" w:cs="Arial"/>
                <w:b/>
                <w:sz w:val="20"/>
                <w:szCs w:val="20"/>
                <w:lang w:eastAsia="pt-BR"/>
              </w:rPr>
              <w:t>Responsável Técnico</w:t>
            </w:r>
          </w:p>
        </w:tc>
        <w:tc>
          <w:tcPr>
            <w:tcW w:w="3118" w:type="dxa"/>
            <w:shd w:val="clear" w:color="auto" w:fill="D9D9D9" w:themeFill="background1" w:themeFillShade="D9"/>
            <w:vAlign w:val="center"/>
          </w:tcPr>
          <w:p w14:paraId="1CD3CA8E" w14:textId="77777777" w:rsidR="00444670" w:rsidRPr="002D35CB" w:rsidRDefault="00444670" w:rsidP="00892B5B">
            <w:pPr>
              <w:spacing w:after="0" w:line="240" w:lineRule="auto"/>
              <w:rPr>
                <w:rFonts w:ascii="Arial" w:eastAsia="Times New Roman" w:hAnsi="Arial" w:cs="Arial"/>
                <w:b/>
                <w:sz w:val="20"/>
                <w:szCs w:val="20"/>
                <w:lang w:eastAsia="pt-BR"/>
              </w:rPr>
            </w:pPr>
            <w:r w:rsidRPr="002D35CB">
              <w:rPr>
                <w:rFonts w:ascii="Arial" w:eastAsia="Times New Roman" w:hAnsi="Arial" w:cs="Arial"/>
                <w:b/>
                <w:sz w:val="20"/>
                <w:szCs w:val="20"/>
                <w:lang w:eastAsia="pt-BR"/>
              </w:rPr>
              <w:t>Assinatura</w:t>
            </w:r>
          </w:p>
        </w:tc>
      </w:tr>
      <w:tr w:rsidR="00444670" w:rsidRPr="002D35CB" w14:paraId="6AA15F85" w14:textId="77777777" w:rsidTr="00975571">
        <w:trPr>
          <w:trHeight w:val="1042"/>
        </w:trPr>
        <w:tc>
          <w:tcPr>
            <w:tcW w:w="1842" w:type="dxa"/>
            <w:vAlign w:val="center"/>
          </w:tcPr>
          <w:p w14:paraId="3687FB50" w14:textId="77777777" w:rsidR="00444670" w:rsidRPr="002D35CB" w:rsidRDefault="00444670" w:rsidP="00892B5B">
            <w:pPr>
              <w:spacing w:after="0" w:line="240" w:lineRule="auto"/>
              <w:rPr>
                <w:rFonts w:ascii="Arial" w:eastAsia="Times New Roman" w:hAnsi="Arial" w:cs="Arial"/>
                <w:sz w:val="20"/>
                <w:szCs w:val="20"/>
                <w:lang w:eastAsia="pt-BR"/>
              </w:rPr>
            </w:pPr>
            <w:r>
              <w:rPr>
                <w:rFonts w:ascii="Arial" w:eastAsia="Times New Roman" w:hAnsi="Arial" w:cs="Arial"/>
                <w:sz w:val="20"/>
                <w:szCs w:val="20"/>
                <w:lang w:eastAsia="pt-BR"/>
              </w:rPr>
              <w:t>SP-0682258758/D</w:t>
            </w:r>
          </w:p>
        </w:tc>
        <w:tc>
          <w:tcPr>
            <w:tcW w:w="2694" w:type="dxa"/>
            <w:vAlign w:val="center"/>
          </w:tcPr>
          <w:p w14:paraId="19C0FA11" w14:textId="77777777" w:rsidR="00444670" w:rsidRPr="002D35CB" w:rsidRDefault="00444670" w:rsidP="00892B5B">
            <w:pPr>
              <w:spacing w:after="0" w:line="240" w:lineRule="auto"/>
              <w:rPr>
                <w:rFonts w:ascii="Arial" w:eastAsia="Times New Roman" w:hAnsi="Arial" w:cs="Arial"/>
                <w:sz w:val="20"/>
                <w:szCs w:val="20"/>
                <w:lang w:eastAsia="pt-BR"/>
              </w:rPr>
            </w:pPr>
            <w:r w:rsidRPr="002D35CB">
              <w:rPr>
                <w:rFonts w:ascii="Arial" w:eastAsia="Times New Roman" w:hAnsi="Arial" w:cs="Arial"/>
                <w:sz w:val="20"/>
                <w:szCs w:val="20"/>
                <w:lang w:eastAsia="pt-BR"/>
              </w:rPr>
              <w:t>Kátia Castro Puertas</w:t>
            </w:r>
          </w:p>
        </w:tc>
        <w:tc>
          <w:tcPr>
            <w:tcW w:w="3118" w:type="dxa"/>
            <w:vAlign w:val="center"/>
          </w:tcPr>
          <w:p w14:paraId="1B461507" w14:textId="26FD79E9" w:rsidR="00444670" w:rsidRPr="002D35CB" w:rsidRDefault="00444670" w:rsidP="00892B5B">
            <w:pPr>
              <w:spacing w:after="0" w:line="240" w:lineRule="auto"/>
              <w:jc w:val="center"/>
              <w:rPr>
                <w:rFonts w:ascii="Arial" w:eastAsia="Times New Roman" w:hAnsi="Arial" w:cs="Arial"/>
                <w:sz w:val="20"/>
                <w:szCs w:val="20"/>
                <w:lang w:eastAsia="pt-BR"/>
              </w:rPr>
            </w:pPr>
          </w:p>
        </w:tc>
      </w:tr>
    </w:tbl>
    <w:p w14:paraId="05A74762" w14:textId="77777777" w:rsidR="00591C3B" w:rsidRPr="00A144DB" w:rsidRDefault="00591C3B" w:rsidP="00591C3B">
      <w:pPr>
        <w:spacing w:after="0" w:line="240" w:lineRule="auto"/>
        <w:ind w:left="1276" w:right="1156"/>
        <w:rPr>
          <w:rFonts w:ascii="Arial" w:eastAsia="Times New Roman" w:hAnsi="Arial" w:cs="Times New Roman"/>
          <w:b/>
          <w:sz w:val="28"/>
          <w:szCs w:val="20"/>
          <w:lang w:eastAsia="pt-BR"/>
        </w:rPr>
      </w:pPr>
    </w:p>
    <w:p w14:paraId="7D6A242F" w14:textId="77777777" w:rsidR="00591C3B" w:rsidRPr="00A144DB" w:rsidRDefault="00591C3B" w:rsidP="00591C3B">
      <w:pPr>
        <w:spacing w:after="0" w:line="240" w:lineRule="auto"/>
        <w:ind w:left="1276" w:right="1156"/>
        <w:rPr>
          <w:rFonts w:ascii="Arial" w:eastAsia="Times New Roman" w:hAnsi="Arial" w:cs="Times New Roman"/>
          <w:b/>
          <w:sz w:val="28"/>
          <w:szCs w:val="20"/>
          <w:lang w:eastAsia="pt-BR"/>
        </w:rPr>
      </w:pPr>
    </w:p>
    <w:p w14:paraId="6BFB1802" w14:textId="77777777" w:rsidR="003C2ABF" w:rsidRDefault="003C2ABF"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1AD4E529" w14:textId="49421DD3" w:rsidR="006D39A5" w:rsidRDefault="006D39A5"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087EF2E2" w14:textId="093889AB" w:rsidR="00975571" w:rsidRDefault="00975571"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5906161F" w14:textId="598B9B85" w:rsidR="00975571" w:rsidRDefault="00975571"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5BDA2B9C" w14:textId="77777777" w:rsidR="00975571" w:rsidRDefault="00975571"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7468270A" w14:textId="371FF581" w:rsidR="006D39A5" w:rsidRDefault="006D39A5"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601A140D" w14:textId="77777777" w:rsidR="00444670" w:rsidRDefault="00444670"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71DBE234" w14:textId="31AA61F2" w:rsidR="006D39A5" w:rsidRDefault="006D39A5"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707C4FA9" w14:textId="6C0902EC" w:rsidR="005E3DBC" w:rsidRDefault="005E3DBC"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30C213BE" w14:textId="207C2B2E" w:rsidR="005E3DBC" w:rsidRDefault="005E3DBC"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56913E4E" w14:textId="1D1011D3" w:rsidR="005E3DBC" w:rsidRDefault="005E3DBC"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0C889D2E" w14:textId="77777777" w:rsidR="005E3DBC" w:rsidRPr="00A144DB" w:rsidRDefault="005E3DBC"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Cs w:val="20"/>
          <w:lang w:eastAsia="pt-BR"/>
        </w:rPr>
      </w:pPr>
    </w:p>
    <w:p w14:paraId="1B81E6F8" w14:textId="77777777" w:rsidR="00591C3B" w:rsidRPr="00A144DB" w:rsidRDefault="00591C3B" w:rsidP="00591C3B">
      <w:pPr>
        <w:tabs>
          <w:tab w:val="left" w:pos="1584"/>
          <w:tab w:val="left" w:pos="2304"/>
          <w:tab w:val="left" w:pos="3024"/>
          <w:tab w:val="left" w:pos="3744"/>
          <w:tab w:val="left" w:pos="4464"/>
          <w:tab w:val="left" w:pos="5184"/>
          <w:tab w:val="left" w:pos="5904"/>
          <w:tab w:val="left" w:pos="6624"/>
        </w:tabs>
        <w:spacing w:after="0" w:line="240" w:lineRule="auto"/>
        <w:ind w:right="22"/>
        <w:jc w:val="center"/>
        <w:rPr>
          <w:rFonts w:ascii="Arial" w:eastAsia="Times New Roman" w:hAnsi="Arial" w:cs="Times New Roman"/>
          <w:b/>
          <w:sz w:val="20"/>
          <w:szCs w:val="20"/>
          <w:lang w:eastAsia="pt-BR"/>
        </w:rPr>
      </w:pPr>
      <w:r w:rsidRPr="00A144DB">
        <w:rPr>
          <w:rFonts w:ascii="Arial" w:eastAsia="Times New Roman" w:hAnsi="Arial" w:cs="Times New Roman"/>
          <w:b/>
          <w:sz w:val="20"/>
          <w:szCs w:val="20"/>
          <w:lang w:eastAsia="pt-BR"/>
        </w:rPr>
        <w:t xml:space="preserve">R e v i s õ e </w:t>
      </w:r>
      <w:proofErr w:type="gramStart"/>
      <w:r w:rsidRPr="00A144DB">
        <w:rPr>
          <w:rFonts w:ascii="Arial" w:eastAsia="Times New Roman" w:hAnsi="Arial" w:cs="Times New Roman"/>
          <w:b/>
          <w:sz w:val="20"/>
          <w:szCs w:val="20"/>
          <w:lang w:eastAsia="pt-BR"/>
        </w:rPr>
        <w:t>s</w:t>
      </w:r>
      <w:r w:rsidR="004E782C" w:rsidRPr="00A144DB">
        <w:rPr>
          <w:rFonts w:ascii="Arial" w:eastAsia="Times New Roman" w:hAnsi="Arial" w:cs="Times New Roman"/>
          <w:b/>
          <w:sz w:val="20"/>
          <w:szCs w:val="20"/>
          <w:lang w:eastAsia="pt-BR"/>
        </w:rPr>
        <w:t xml:space="preserve">  </w:t>
      </w:r>
      <w:r w:rsidRPr="00A144DB">
        <w:rPr>
          <w:rFonts w:ascii="Arial" w:eastAsia="Times New Roman" w:hAnsi="Arial" w:cs="Times New Roman"/>
          <w:b/>
          <w:sz w:val="20"/>
          <w:szCs w:val="20"/>
          <w:lang w:eastAsia="pt-BR"/>
        </w:rPr>
        <w:t>d</w:t>
      </w:r>
      <w:proofErr w:type="gramEnd"/>
      <w:r w:rsidRPr="00A144DB">
        <w:rPr>
          <w:rFonts w:ascii="Arial" w:eastAsia="Times New Roman" w:hAnsi="Arial" w:cs="Times New Roman"/>
          <w:b/>
          <w:sz w:val="20"/>
          <w:szCs w:val="20"/>
          <w:lang w:eastAsia="pt-BR"/>
        </w:rPr>
        <w:t xml:space="preserve"> o</w:t>
      </w:r>
      <w:r w:rsidR="004E782C" w:rsidRPr="00A144DB">
        <w:rPr>
          <w:rFonts w:ascii="Arial" w:eastAsia="Times New Roman" w:hAnsi="Arial" w:cs="Times New Roman"/>
          <w:b/>
          <w:sz w:val="20"/>
          <w:szCs w:val="20"/>
          <w:lang w:eastAsia="pt-BR"/>
        </w:rPr>
        <w:t xml:space="preserve">  </w:t>
      </w:r>
      <w:r w:rsidRPr="00A144DB">
        <w:rPr>
          <w:rFonts w:ascii="Arial" w:eastAsia="Times New Roman" w:hAnsi="Arial" w:cs="Times New Roman"/>
          <w:b/>
          <w:sz w:val="20"/>
          <w:szCs w:val="20"/>
          <w:lang w:eastAsia="pt-BR"/>
        </w:rPr>
        <w:t>D o c u m e n t o</w:t>
      </w:r>
    </w:p>
    <w:p w14:paraId="61867828" w14:textId="77777777" w:rsidR="00591C3B" w:rsidRPr="00A144DB" w:rsidRDefault="00591C3B" w:rsidP="00591C3B">
      <w:pPr>
        <w:spacing w:after="0" w:line="240" w:lineRule="auto"/>
        <w:jc w:val="center"/>
        <w:rPr>
          <w:rFonts w:ascii="Arial" w:eastAsia="Times New Roman" w:hAnsi="Arial" w:cs="Times New Roman"/>
          <w:b/>
          <w:sz w:val="20"/>
          <w:szCs w:val="20"/>
          <w:lang w:eastAsia="pt-BR"/>
        </w:rPr>
      </w:pPr>
    </w:p>
    <w:tbl>
      <w:tblPr>
        <w:tblW w:w="0" w:type="auto"/>
        <w:tblInd w:w="7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710"/>
        <w:gridCol w:w="1134"/>
        <w:gridCol w:w="5649"/>
        <w:gridCol w:w="1013"/>
        <w:gridCol w:w="709"/>
      </w:tblGrid>
      <w:tr w:rsidR="00591C3B" w:rsidRPr="00A144DB" w14:paraId="6D1E93A7" w14:textId="77777777" w:rsidTr="00427311">
        <w:trPr>
          <w:trHeight w:val="20"/>
        </w:trPr>
        <w:tc>
          <w:tcPr>
            <w:tcW w:w="710" w:type="dxa"/>
            <w:shd w:val="clear" w:color="auto" w:fill="8DB3E2" w:themeFill="text2" w:themeFillTint="66"/>
          </w:tcPr>
          <w:p w14:paraId="7EBC7BFB" w14:textId="77777777" w:rsidR="00591C3B" w:rsidRPr="00A144DB" w:rsidRDefault="00591C3B" w:rsidP="00591C3B">
            <w:pPr>
              <w:spacing w:after="0" w:line="240" w:lineRule="auto"/>
              <w:jc w:val="center"/>
              <w:rPr>
                <w:rFonts w:ascii="Arial" w:eastAsia="Times New Roman" w:hAnsi="Arial" w:cs="Times New Roman"/>
                <w:b/>
                <w:sz w:val="20"/>
                <w:szCs w:val="20"/>
                <w:lang w:eastAsia="pt-BR"/>
              </w:rPr>
            </w:pPr>
            <w:r w:rsidRPr="00A144DB">
              <w:rPr>
                <w:rFonts w:ascii="Arial" w:eastAsia="Times New Roman" w:hAnsi="Arial" w:cs="Times New Roman"/>
                <w:b/>
                <w:sz w:val="20"/>
                <w:szCs w:val="20"/>
                <w:lang w:eastAsia="pt-BR"/>
              </w:rPr>
              <w:t>Rev.</w:t>
            </w:r>
          </w:p>
        </w:tc>
        <w:tc>
          <w:tcPr>
            <w:tcW w:w="1134" w:type="dxa"/>
            <w:shd w:val="clear" w:color="auto" w:fill="8DB3E2" w:themeFill="text2" w:themeFillTint="66"/>
          </w:tcPr>
          <w:p w14:paraId="1FED4A24" w14:textId="77777777" w:rsidR="00591C3B" w:rsidRPr="00A144DB" w:rsidRDefault="00591C3B" w:rsidP="00591C3B">
            <w:pPr>
              <w:spacing w:after="0" w:line="240" w:lineRule="auto"/>
              <w:jc w:val="center"/>
              <w:rPr>
                <w:rFonts w:ascii="Arial" w:eastAsia="Times New Roman" w:hAnsi="Arial" w:cs="Times New Roman"/>
                <w:b/>
                <w:sz w:val="20"/>
                <w:szCs w:val="20"/>
                <w:lang w:eastAsia="pt-BR"/>
              </w:rPr>
            </w:pPr>
            <w:r w:rsidRPr="00A144DB">
              <w:rPr>
                <w:rFonts w:ascii="Arial" w:eastAsia="Times New Roman" w:hAnsi="Arial" w:cs="Times New Roman"/>
                <w:b/>
                <w:sz w:val="20"/>
                <w:szCs w:val="20"/>
                <w:lang w:eastAsia="pt-BR"/>
              </w:rPr>
              <w:t>Data</w:t>
            </w:r>
          </w:p>
        </w:tc>
        <w:tc>
          <w:tcPr>
            <w:tcW w:w="5649" w:type="dxa"/>
            <w:shd w:val="clear" w:color="auto" w:fill="8DB3E2" w:themeFill="text2" w:themeFillTint="66"/>
          </w:tcPr>
          <w:p w14:paraId="6D420797" w14:textId="77777777" w:rsidR="00591C3B" w:rsidRPr="00A144DB" w:rsidRDefault="00591C3B" w:rsidP="00591C3B">
            <w:pPr>
              <w:spacing w:after="0" w:line="240" w:lineRule="auto"/>
              <w:jc w:val="center"/>
              <w:rPr>
                <w:rFonts w:ascii="Arial" w:eastAsia="Times New Roman" w:hAnsi="Arial" w:cs="Times New Roman"/>
                <w:b/>
                <w:sz w:val="20"/>
                <w:szCs w:val="20"/>
                <w:lang w:eastAsia="pt-BR"/>
              </w:rPr>
            </w:pPr>
            <w:r w:rsidRPr="00A144DB">
              <w:rPr>
                <w:rFonts w:ascii="Arial" w:eastAsia="Times New Roman" w:hAnsi="Arial" w:cs="Times New Roman"/>
                <w:b/>
                <w:sz w:val="20"/>
                <w:szCs w:val="20"/>
                <w:lang w:eastAsia="pt-BR"/>
              </w:rPr>
              <w:t>D e s c r i t i v o</w:t>
            </w:r>
          </w:p>
        </w:tc>
        <w:tc>
          <w:tcPr>
            <w:tcW w:w="1013" w:type="dxa"/>
            <w:shd w:val="clear" w:color="auto" w:fill="8DB3E2" w:themeFill="text2" w:themeFillTint="66"/>
          </w:tcPr>
          <w:p w14:paraId="192A14C2" w14:textId="77777777" w:rsidR="00591C3B" w:rsidRPr="00A144DB" w:rsidRDefault="00591C3B" w:rsidP="00591C3B">
            <w:pPr>
              <w:spacing w:after="0" w:line="240" w:lineRule="auto"/>
              <w:jc w:val="center"/>
              <w:rPr>
                <w:rFonts w:ascii="Arial" w:eastAsia="Times New Roman" w:hAnsi="Arial" w:cs="Times New Roman"/>
                <w:b/>
                <w:sz w:val="20"/>
                <w:szCs w:val="20"/>
                <w:lang w:eastAsia="pt-BR"/>
              </w:rPr>
            </w:pPr>
            <w:r w:rsidRPr="00A144DB">
              <w:rPr>
                <w:rFonts w:ascii="Arial" w:eastAsia="Times New Roman" w:hAnsi="Arial" w:cs="Times New Roman"/>
                <w:b/>
                <w:sz w:val="20"/>
                <w:szCs w:val="20"/>
                <w:lang w:eastAsia="pt-BR"/>
              </w:rPr>
              <w:t>Folhas</w:t>
            </w:r>
          </w:p>
        </w:tc>
        <w:tc>
          <w:tcPr>
            <w:tcW w:w="709" w:type="dxa"/>
            <w:shd w:val="clear" w:color="auto" w:fill="8DB3E2" w:themeFill="text2" w:themeFillTint="66"/>
          </w:tcPr>
          <w:p w14:paraId="7E6B1557" w14:textId="77777777" w:rsidR="00591C3B" w:rsidRPr="00A144DB" w:rsidRDefault="00591C3B" w:rsidP="00591C3B">
            <w:pPr>
              <w:spacing w:after="0" w:line="240" w:lineRule="auto"/>
              <w:jc w:val="center"/>
              <w:rPr>
                <w:rFonts w:ascii="Arial" w:eastAsia="Times New Roman" w:hAnsi="Arial" w:cs="Times New Roman"/>
                <w:b/>
                <w:sz w:val="20"/>
                <w:szCs w:val="20"/>
                <w:lang w:eastAsia="pt-BR"/>
              </w:rPr>
            </w:pPr>
            <w:r w:rsidRPr="00A144DB">
              <w:rPr>
                <w:rFonts w:ascii="Arial" w:eastAsia="Times New Roman" w:hAnsi="Arial" w:cs="Times New Roman"/>
                <w:b/>
                <w:sz w:val="20"/>
                <w:szCs w:val="20"/>
                <w:lang w:eastAsia="pt-BR"/>
              </w:rPr>
              <w:t>Por</w:t>
            </w:r>
          </w:p>
        </w:tc>
      </w:tr>
      <w:tr w:rsidR="00591C3B" w:rsidRPr="00A144DB" w14:paraId="778653E9" w14:textId="77777777" w:rsidTr="00591C3B">
        <w:trPr>
          <w:trHeight w:val="20"/>
        </w:trPr>
        <w:tc>
          <w:tcPr>
            <w:tcW w:w="710" w:type="dxa"/>
          </w:tcPr>
          <w:p w14:paraId="491360FB"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r w:rsidRPr="00A144DB">
              <w:rPr>
                <w:rFonts w:ascii="Arial" w:eastAsia="Times New Roman" w:hAnsi="Arial" w:cs="Times New Roman"/>
                <w:sz w:val="20"/>
                <w:szCs w:val="20"/>
                <w:lang w:eastAsia="pt-BR"/>
              </w:rPr>
              <w:t>00</w:t>
            </w:r>
          </w:p>
        </w:tc>
        <w:tc>
          <w:tcPr>
            <w:tcW w:w="1134" w:type="dxa"/>
          </w:tcPr>
          <w:p w14:paraId="077C6C02" w14:textId="6844F4C8" w:rsidR="00591C3B" w:rsidRPr="00A144DB" w:rsidRDefault="00BF5278" w:rsidP="001116A9">
            <w:pPr>
              <w:spacing w:after="0" w:line="240" w:lineRule="auto"/>
              <w:rPr>
                <w:rFonts w:ascii="Arial" w:eastAsia="Times New Roman" w:hAnsi="Arial" w:cs="Times New Roman"/>
                <w:sz w:val="20"/>
                <w:szCs w:val="20"/>
                <w:lang w:eastAsia="pt-BR"/>
              </w:rPr>
            </w:pPr>
            <w:r>
              <w:rPr>
                <w:rFonts w:ascii="Arial" w:eastAsia="Times New Roman" w:hAnsi="Arial" w:cs="Times New Roman"/>
                <w:sz w:val="20"/>
                <w:szCs w:val="20"/>
                <w:lang w:eastAsia="pt-BR"/>
              </w:rPr>
              <w:t>06/12/23</w:t>
            </w:r>
          </w:p>
        </w:tc>
        <w:tc>
          <w:tcPr>
            <w:tcW w:w="5649" w:type="dxa"/>
          </w:tcPr>
          <w:p w14:paraId="4B482EA4" w14:textId="77777777" w:rsidR="00591C3B" w:rsidRPr="00A144DB" w:rsidRDefault="00591C3B" w:rsidP="00591C3B">
            <w:pPr>
              <w:spacing w:after="0" w:line="240" w:lineRule="auto"/>
              <w:rPr>
                <w:rFonts w:ascii="Arial" w:eastAsia="Times New Roman" w:hAnsi="Arial" w:cs="Times New Roman"/>
                <w:sz w:val="20"/>
                <w:szCs w:val="20"/>
                <w:lang w:eastAsia="pt-BR"/>
              </w:rPr>
            </w:pPr>
            <w:r w:rsidRPr="00A144DB">
              <w:rPr>
                <w:rFonts w:ascii="Arial" w:eastAsia="Times New Roman" w:hAnsi="Arial" w:cs="Times New Roman"/>
                <w:sz w:val="20"/>
                <w:szCs w:val="20"/>
                <w:lang w:eastAsia="pt-BR"/>
              </w:rPr>
              <w:t>Emissão Inicial</w:t>
            </w:r>
          </w:p>
        </w:tc>
        <w:tc>
          <w:tcPr>
            <w:tcW w:w="1013" w:type="dxa"/>
          </w:tcPr>
          <w:p w14:paraId="2B321FF9"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r w:rsidRPr="00A144DB">
              <w:rPr>
                <w:rFonts w:ascii="Arial" w:eastAsia="Times New Roman" w:hAnsi="Arial" w:cs="Times New Roman"/>
                <w:sz w:val="20"/>
                <w:szCs w:val="20"/>
                <w:lang w:eastAsia="pt-BR"/>
              </w:rPr>
              <w:t>Todas</w:t>
            </w:r>
          </w:p>
        </w:tc>
        <w:tc>
          <w:tcPr>
            <w:tcW w:w="709" w:type="dxa"/>
          </w:tcPr>
          <w:p w14:paraId="3D01577E" w14:textId="77777777" w:rsidR="00591C3B" w:rsidRPr="00A144DB" w:rsidRDefault="00427BDB" w:rsidP="00591C3B">
            <w:pPr>
              <w:spacing w:after="0" w:line="240" w:lineRule="auto"/>
              <w:jc w:val="center"/>
              <w:rPr>
                <w:rFonts w:ascii="Arial" w:eastAsia="Times New Roman" w:hAnsi="Arial" w:cs="Times New Roman"/>
                <w:sz w:val="20"/>
                <w:szCs w:val="20"/>
                <w:lang w:eastAsia="pt-BR"/>
              </w:rPr>
            </w:pPr>
            <w:r w:rsidRPr="00A144DB">
              <w:rPr>
                <w:rFonts w:ascii="Arial" w:eastAsia="Times New Roman" w:hAnsi="Arial" w:cs="Times New Roman"/>
                <w:sz w:val="20"/>
                <w:szCs w:val="20"/>
                <w:lang w:eastAsia="pt-BR"/>
              </w:rPr>
              <w:t>Bruno</w:t>
            </w:r>
          </w:p>
        </w:tc>
      </w:tr>
      <w:tr w:rsidR="00F10BCC" w:rsidRPr="00A144DB" w14:paraId="5B8506F5" w14:textId="77777777" w:rsidTr="00591C3B">
        <w:trPr>
          <w:trHeight w:val="20"/>
        </w:trPr>
        <w:tc>
          <w:tcPr>
            <w:tcW w:w="710" w:type="dxa"/>
          </w:tcPr>
          <w:p w14:paraId="774E1B5C" w14:textId="06C86931" w:rsidR="00F10BCC" w:rsidRPr="00A144DB" w:rsidRDefault="00F10BCC" w:rsidP="00F10BCC">
            <w:pPr>
              <w:spacing w:after="0" w:line="240" w:lineRule="auto"/>
              <w:jc w:val="center"/>
              <w:rPr>
                <w:rFonts w:ascii="Arial" w:eastAsia="Times New Roman" w:hAnsi="Arial" w:cs="Times New Roman"/>
                <w:sz w:val="20"/>
                <w:szCs w:val="20"/>
                <w:lang w:eastAsia="pt-BR"/>
              </w:rPr>
            </w:pPr>
          </w:p>
        </w:tc>
        <w:tc>
          <w:tcPr>
            <w:tcW w:w="1134" w:type="dxa"/>
          </w:tcPr>
          <w:p w14:paraId="0A7C933C" w14:textId="2AD9F63E" w:rsidR="00F10BCC" w:rsidRPr="00A144DB" w:rsidRDefault="00F10BCC" w:rsidP="00F10BCC">
            <w:pPr>
              <w:spacing w:after="0" w:line="240" w:lineRule="auto"/>
              <w:rPr>
                <w:rFonts w:ascii="Arial" w:eastAsia="Times New Roman" w:hAnsi="Arial" w:cs="Times New Roman"/>
                <w:sz w:val="20"/>
                <w:szCs w:val="20"/>
                <w:lang w:eastAsia="pt-BR"/>
              </w:rPr>
            </w:pPr>
          </w:p>
        </w:tc>
        <w:tc>
          <w:tcPr>
            <w:tcW w:w="5649" w:type="dxa"/>
          </w:tcPr>
          <w:p w14:paraId="68290D2E" w14:textId="5E2775AA" w:rsidR="00F10BCC" w:rsidRPr="00A144DB" w:rsidRDefault="00F10BCC" w:rsidP="00F10BCC">
            <w:pPr>
              <w:spacing w:after="0" w:line="240" w:lineRule="auto"/>
              <w:rPr>
                <w:rFonts w:ascii="Arial" w:eastAsia="Times New Roman" w:hAnsi="Arial" w:cs="Times New Roman"/>
                <w:sz w:val="20"/>
                <w:szCs w:val="20"/>
                <w:lang w:eastAsia="pt-BR"/>
              </w:rPr>
            </w:pPr>
          </w:p>
        </w:tc>
        <w:tc>
          <w:tcPr>
            <w:tcW w:w="1013" w:type="dxa"/>
          </w:tcPr>
          <w:p w14:paraId="09EB9A3F" w14:textId="33DA70D5" w:rsidR="00F10BCC" w:rsidRPr="00A144DB" w:rsidRDefault="00F10BCC" w:rsidP="00F10BCC">
            <w:pPr>
              <w:spacing w:after="0" w:line="240" w:lineRule="auto"/>
              <w:jc w:val="center"/>
              <w:rPr>
                <w:rFonts w:ascii="Arial" w:eastAsia="Times New Roman" w:hAnsi="Arial" w:cs="Times New Roman"/>
                <w:sz w:val="20"/>
                <w:szCs w:val="20"/>
                <w:lang w:eastAsia="pt-BR"/>
              </w:rPr>
            </w:pPr>
          </w:p>
        </w:tc>
        <w:tc>
          <w:tcPr>
            <w:tcW w:w="709" w:type="dxa"/>
          </w:tcPr>
          <w:p w14:paraId="2E891205" w14:textId="13300271" w:rsidR="00F10BCC" w:rsidRPr="00A144DB" w:rsidRDefault="00F10BCC" w:rsidP="00F10BCC">
            <w:pPr>
              <w:spacing w:after="0" w:line="240" w:lineRule="auto"/>
              <w:jc w:val="center"/>
              <w:rPr>
                <w:rFonts w:ascii="Arial" w:eastAsia="Times New Roman" w:hAnsi="Arial" w:cs="Times New Roman"/>
                <w:sz w:val="20"/>
                <w:szCs w:val="20"/>
                <w:lang w:eastAsia="pt-BR"/>
              </w:rPr>
            </w:pPr>
          </w:p>
        </w:tc>
      </w:tr>
      <w:tr w:rsidR="001B7F76" w:rsidRPr="00A144DB" w14:paraId="0B088880" w14:textId="77777777" w:rsidTr="00591C3B">
        <w:trPr>
          <w:trHeight w:val="20"/>
        </w:trPr>
        <w:tc>
          <w:tcPr>
            <w:tcW w:w="710" w:type="dxa"/>
          </w:tcPr>
          <w:p w14:paraId="1968C73D" w14:textId="77777777" w:rsidR="001B7F76" w:rsidRPr="00A144DB" w:rsidRDefault="001B7F76" w:rsidP="00E644AF">
            <w:pPr>
              <w:spacing w:after="0" w:line="240" w:lineRule="auto"/>
              <w:jc w:val="center"/>
              <w:rPr>
                <w:rFonts w:ascii="Arial" w:eastAsia="Times New Roman" w:hAnsi="Arial" w:cs="Times New Roman"/>
                <w:sz w:val="20"/>
                <w:szCs w:val="20"/>
                <w:lang w:eastAsia="pt-BR"/>
              </w:rPr>
            </w:pPr>
          </w:p>
        </w:tc>
        <w:tc>
          <w:tcPr>
            <w:tcW w:w="1134" w:type="dxa"/>
          </w:tcPr>
          <w:p w14:paraId="63B027A7" w14:textId="77777777" w:rsidR="001B7F76" w:rsidRPr="00A144DB" w:rsidRDefault="001B7F76" w:rsidP="00E644AF">
            <w:pPr>
              <w:spacing w:after="0" w:line="240" w:lineRule="auto"/>
              <w:rPr>
                <w:rFonts w:ascii="Arial" w:eastAsia="Times New Roman" w:hAnsi="Arial" w:cs="Times New Roman"/>
                <w:sz w:val="20"/>
                <w:szCs w:val="20"/>
                <w:lang w:eastAsia="pt-BR"/>
              </w:rPr>
            </w:pPr>
          </w:p>
        </w:tc>
        <w:tc>
          <w:tcPr>
            <w:tcW w:w="5649" w:type="dxa"/>
          </w:tcPr>
          <w:p w14:paraId="77EE3038" w14:textId="77777777" w:rsidR="001B7F76" w:rsidRPr="00A144DB" w:rsidRDefault="001B7F76" w:rsidP="00E644AF">
            <w:pPr>
              <w:spacing w:after="0" w:line="240" w:lineRule="auto"/>
              <w:rPr>
                <w:rFonts w:ascii="Arial" w:eastAsia="Times New Roman" w:hAnsi="Arial" w:cs="Times New Roman"/>
                <w:sz w:val="20"/>
                <w:szCs w:val="20"/>
                <w:lang w:eastAsia="pt-BR"/>
              </w:rPr>
            </w:pPr>
          </w:p>
        </w:tc>
        <w:tc>
          <w:tcPr>
            <w:tcW w:w="1013" w:type="dxa"/>
          </w:tcPr>
          <w:p w14:paraId="07BCCC88" w14:textId="77777777" w:rsidR="001B7F76" w:rsidRPr="00A144DB" w:rsidRDefault="001B7F76" w:rsidP="00E644AF">
            <w:pPr>
              <w:spacing w:after="0" w:line="240" w:lineRule="auto"/>
              <w:jc w:val="center"/>
              <w:rPr>
                <w:rFonts w:ascii="Arial" w:eastAsia="Times New Roman" w:hAnsi="Arial" w:cs="Times New Roman"/>
                <w:sz w:val="20"/>
                <w:szCs w:val="20"/>
                <w:lang w:eastAsia="pt-BR"/>
              </w:rPr>
            </w:pPr>
          </w:p>
        </w:tc>
        <w:tc>
          <w:tcPr>
            <w:tcW w:w="709" w:type="dxa"/>
          </w:tcPr>
          <w:p w14:paraId="70FF3E5E" w14:textId="77777777" w:rsidR="001B7F76" w:rsidRPr="00A144DB" w:rsidRDefault="001B7F76" w:rsidP="00E644AF">
            <w:pPr>
              <w:spacing w:after="0" w:line="240" w:lineRule="auto"/>
              <w:jc w:val="center"/>
              <w:rPr>
                <w:rFonts w:ascii="Arial" w:eastAsia="Times New Roman" w:hAnsi="Arial" w:cs="Times New Roman"/>
                <w:sz w:val="20"/>
                <w:szCs w:val="20"/>
                <w:lang w:eastAsia="pt-BR"/>
              </w:rPr>
            </w:pPr>
          </w:p>
        </w:tc>
      </w:tr>
      <w:tr w:rsidR="0098302D" w:rsidRPr="00A144DB" w14:paraId="59C709FD" w14:textId="77777777" w:rsidTr="00591C3B">
        <w:trPr>
          <w:trHeight w:val="20"/>
        </w:trPr>
        <w:tc>
          <w:tcPr>
            <w:tcW w:w="710" w:type="dxa"/>
          </w:tcPr>
          <w:p w14:paraId="61693CC9" w14:textId="77777777" w:rsidR="0098302D" w:rsidRPr="00A144DB" w:rsidRDefault="0098302D" w:rsidP="00C05408">
            <w:pPr>
              <w:spacing w:after="0" w:line="240" w:lineRule="auto"/>
              <w:jc w:val="center"/>
              <w:rPr>
                <w:rFonts w:ascii="Arial" w:eastAsia="Times New Roman" w:hAnsi="Arial" w:cs="Times New Roman"/>
                <w:sz w:val="20"/>
                <w:szCs w:val="20"/>
                <w:lang w:eastAsia="pt-BR"/>
              </w:rPr>
            </w:pPr>
          </w:p>
        </w:tc>
        <w:tc>
          <w:tcPr>
            <w:tcW w:w="1134" w:type="dxa"/>
          </w:tcPr>
          <w:p w14:paraId="1D4DE442" w14:textId="77777777" w:rsidR="0098302D" w:rsidRPr="00A144DB" w:rsidRDefault="0098302D" w:rsidP="00C05408">
            <w:pPr>
              <w:spacing w:after="0" w:line="240" w:lineRule="auto"/>
              <w:rPr>
                <w:rFonts w:ascii="Arial" w:eastAsia="Times New Roman" w:hAnsi="Arial" w:cs="Times New Roman"/>
                <w:sz w:val="20"/>
                <w:szCs w:val="20"/>
                <w:lang w:eastAsia="pt-BR"/>
              </w:rPr>
            </w:pPr>
          </w:p>
        </w:tc>
        <w:tc>
          <w:tcPr>
            <w:tcW w:w="5649" w:type="dxa"/>
          </w:tcPr>
          <w:p w14:paraId="503A6768" w14:textId="77777777" w:rsidR="0098302D" w:rsidRPr="00A144DB" w:rsidRDefault="0098302D" w:rsidP="00C05408">
            <w:pPr>
              <w:spacing w:after="0" w:line="240" w:lineRule="auto"/>
              <w:rPr>
                <w:rFonts w:ascii="Arial" w:eastAsia="Times New Roman" w:hAnsi="Arial" w:cs="Times New Roman"/>
                <w:sz w:val="20"/>
                <w:szCs w:val="20"/>
                <w:lang w:eastAsia="pt-BR"/>
              </w:rPr>
            </w:pPr>
          </w:p>
        </w:tc>
        <w:tc>
          <w:tcPr>
            <w:tcW w:w="1013" w:type="dxa"/>
          </w:tcPr>
          <w:p w14:paraId="6B9DD9CB" w14:textId="77777777" w:rsidR="0098302D" w:rsidRPr="00A144DB" w:rsidRDefault="0098302D" w:rsidP="00C05408">
            <w:pPr>
              <w:spacing w:after="0" w:line="240" w:lineRule="auto"/>
              <w:jc w:val="center"/>
              <w:rPr>
                <w:rFonts w:ascii="Arial" w:eastAsia="Times New Roman" w:hAnsi="Arial" w:cs="Times New Roman"/>
                <w:sz w:val="20"/>
                <w:szCs w:val="20"/>
                <w:lang w:eastAsia="pt-BR"/>
              </w:rPr>
            </w:pPr>
          </w:p>
        </w:tc>
        <w:tc>
          <w:tcPr>
            <w:tcW w:w="709" w:type="dxa"/>
          </w:tcPr>
          <w:p w14:paraId="21B938DC" w14:textId="77777777" w:rsidR="0098302D" w:rsidRPr="00A144DB" w:rsidRDefault="0098302D" w:rsidP="00C05408">
            <w:pPr>
              <w:spacing w:after="0" w:line="240" w:lineRule="auto"/>
              <w:jc w:val="center"/>
              <w:rPr>
                <w:rFonts w:ascii="Arial" w:eastAsia="Times New Roman" w:hAnsi="Arial" w:cs="Times New Roman"/>
                <w:sz w:val="20"/>
                <w:szCs w:val="20"/>
                <w:lang w:eastAsia="pt-BR"/>
              </w:rPr>
            </w:pPr>
          </w:p>
        </w:tc>
      </w:tr>
      <w:tr w:rsidR="00591C3B" w:rsidRPr="00A144DB" w14:paraId="7E254AF2" w14:textId="77777777" w:rsidTr="00591C3B">
        <w:trPr>
          <w:trHeight w:val="20"/>
        </w:trPr>
        <w:tc>
          <w:tcPr>
            <w:tcW w:w="710" w:type="dxa"/>
          </w:tcPr>
          <w:p w14:paraId="43D7265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2FE6EC5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49058E6F"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75362771"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39940234"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38C5CE6A" w14:textId="77777777" w:rsidTr="00591C3B">
        <w:trPr>
          <w:trHeight w:val="20"/>
        </w:trPr>
        <w:tc>
          <w:tcPr>
            <w:tcW w:w="710" w:type="dxa"/>
          </w:tcPr>
          <w:p w14:paraId="77B91FBF"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1403C9B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705E378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9857C9A"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410A0746"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205C480E" w14:textId="77777777" w:rsidTr="00591C3B">
        <w:trPr>
          <w:trHeight w:val="20"/>
        </w:trPr>
        <w:tc>
          <w:tcPr>
            <w:tcW w:w="710" w:type="dxa"/>
          </w:tcPr>
          <w:p w14:paraId="178C850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04D7890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5BB0893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1E8CDB40"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1CC3D8AE"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3255FABE" w14:textId="77777777" w:rsidTr="00591C3B">
        <w:trPr>
          <w:trHeight w:val="20"/>
        </w:trPr>
        <w:tc>
          <w:tcPr>
            <w:tcW w:w="710" w:type="dxa"/>
          </w:tcPr>
          <w:p w14:paraId="0F450772"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663B6964"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10471E63" w14:textId="77777777" w:rsidR="00591C3B" w:rsidRPr="00A144DB" w:rsidRDefault="00591C3B" w:rsidP="004063E5">
            <w:pPr>
              <w:spacing w:after="0" w:line="240" w:lineRule="auto"/>
              <w:jc w:val="center"/>
              <w:rPr>
                <w:rFonts w:ascii="Arial" w:eastAsia="Times New Roman" w:hAnsi="Arial" w:cs="Times New Roman"/>
                <w:sz w:val="20"/>
                <w:szCs w:val="20"/>
                <w:lang w:eastAsia="pt-BR"/>
              </w:rPr>
            </w:pPr>
          </w:p>
        </w:tc>
        <w:tc>
          <w:tcPr>
            <w:tcW w:w="1013" w:type="dxa"/>
          </w:tcPr>
          <w:p w14:paraId="13657583"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3659E940"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598AE81D" w14:textId="77777777" w:rsidTr="00591C3B">
        <w:trPr>
          <w:trHeight w:val="20"/>
        </w:trPr>
        <w:tc>
          <w:tcPr>
            <w:tcW w:w="710" w:type="dxa"/>
          </w:tcPr>
          <w:p w14:paraId="2781113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1D7EE5D8"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2844480B"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5E8C86CA"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501BE772"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4BC16F0F" w14:textId="77777777" w:rsidTr="00591C3B">
        <w:trPr>
          <w:trHeight w:val="20"/>
        </w:trPr>
        <w:tc>
          <w:tcPr>
            <w:tcW w:w="710" w:type="dxa"/>
          </w:tcPr>
          <w:p w14:paraId="40F7895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735D6CAE"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621F3C61"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35C481A"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6646F8BE"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45E5107A" w14:textId="77777777" w:rsidTr="00591C3B">
        <w:trPr>
          <w:trHeight w:val="20"/>
        </w:trPr>
        <w:tc>
          <w:tcPr>
            <w:tcW w:w="710" w:type="dxa"/>
          </w:tcPr>
          <w:p w14:paraId="56CE6AB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47E0C745"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15498546"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408A94CA"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1F7AD25E"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269B34E3" w14:textId="77777777" w:rsidTr="00591C3B">
        <w:trPr>
          <w:trHeight w:val="20"/>
        </w:trPr>
        <w:tc>
          <w:tcPr>
            <w:tcW w:w="710" w:type="dxa"/>
          </w:tcPr>
          <w:p w14:paraId="7FB5F83A"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0300B618"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4D56754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08DE3EB4"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511826F4"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56E274D8" w14:textId="77777777" w:rsidTr="00591C3B">
        <w:trPr>
          <w:trHeight w:val="20"/>
        </w:trPr>
        <w:tc>
          <w:tcPr>
            <w:tcW w:w="710" w:type="dxa"/>
          </w:tcPr>
          <w:p w14:paraId="2B489E91"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1BF7D9B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0E676446"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2F7E8668"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23F7075E"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40AA0E4A" w14:textId="77777777" w:rsidTr="00591C3B">
        <w:trPr>
          <w:trHeight w:val="20"/>
        </w:trPr>
        <w:tc>
          <w:tcPr>
            <w:tcW w:w="710" w:type="dxa"/>
          </w:tcPr>
          <w:p w14:paraId="48A95830"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23A8FB7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24C499EB"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255185FE"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438E2EE6"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3160BF31" w14:textId="77777777" w:rsidTr="00591C3B">
        <w:trPr>
          <w:trHeight w:val="20"/>
        </w:trPr>
        <w:tc>
          <w:tcPr>
            <w:tcW w:w="710" w:type="dxa"/>
          </w:tcPr>
          <w:p w14:paraId="56F2F37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4172FA1E"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72F21B3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4D0B611A"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489904FA"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5CF78137" w14:textId="77777777" w:rsidTr="00591C3B">
        <w:trPr>
          <w:trHeight w:val="20"/>
        </w:trPr>
        <w:tc>
          <w:tcPr>
            <w:tcW w:w="710" w:type="dxa"/>
          </w:tcPr>
          <w:p w14:paraId="67938281"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2102888D"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793D3C1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3D3771BC"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13130D72"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31413632" w14:textId="77777777" w:rsidTr="00591C3B">
        <w:trPr>
          <w:trHeight w:val="20"/>
        </w:trPr>
        <w:tc>
          <w:tcPr>
            <w:tcW w:w="710" w:type="dxa"/>
          </w:tcPr>
          <w:p w14:paraId="1E24FAAB"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0BB123E1"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25BA133B"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E808384"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53424AED"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764BB29A" w14:textId="77777777" w:rsidTr="00591C3B">
        <w:trPr>
          <w:trHeight w:val="20"/>
        </w:trPr>
        <w:tc>
          <w:tcPr>
            <w:tcW w:w="710" w:type="dxa"/>
          </w:tcPr>
          <w:p w14:paraId="2DC8FCA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12922A8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0C7640EE"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2FA5B3AB"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02EA6C5C"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2DA50762" w14:textId="77777777" w:rsidTr="00591C3B">
        <w:trPr>
          <w:trHeight w:val="20"/>
        </w:trPr>
        <w:tc>
          <w:tcPr>
            <w:tcW w:w="710" w:type="dxa"/>
          </w:tcPr>
          <w:p w14:paraId="510FAC1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6149DFB8"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6A188F3A"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4B3B87CD"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45D5943F"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5A25DD0E" w14:textId="77777777" w:rsidTr="00591C3B">
        <w:trPr>
          <w:trHeight w:val="20"/>
        </w:trPr>
        <w:tc>
          <w:tcPr>
            <w:tcW w:w="710" w:type="dxa"/>
          </w:tcPr>
          <w:p w14:paraId="2F1913EB"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701DE5A0"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45FF215D"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7AFB889"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5B47521C"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7FE13D55" w14:textId="77777777" w:rsidTr="00591C3B">
        <w:trPr>
          <w:trHeight w:val="20"/>
        </w:trPr>
        <w:tc>
          <w:tcPr>
            <w:tcW w:w="710" w:type="dxa"/>
          </w:tcPr>
          <w:p w14:paraId="799E369A"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45A1ADF4"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669B34CB"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B4530B3"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586A44E0"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55E73CCD" w14:textId="77777777" w:rsidTr="00591C3B">
        <w:trPr>
          <w:trHeight w:val="20"/>
        </w:trPr>
        <w:tc>
          <w:tcPr>
            <w:tcW w:w="710" w:type="dxa"/>
          </w:tcPr>
          <w:p w14:paraId="7EFADEA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793CF21A"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3220C14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2DA2FDE2"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60F29912"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7593D33F" w14:textId="77777777" w:rsidTr="00591C3B">
        <w:trPr>
          <w:trHeight w:val="20"/>
        </w:trPr>
        <w:tc>
          <w:tcPr>
            <w:tcW w:w="710" w:type="dxa"/>
          </w:tcPr>
          <w:p w14:paraId="23146894"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60FCC304"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5BD254B5"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2F087EF1"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73FABF8F"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43C143A8" w14:textId="77777777" w:rsidTr="00591C3B">
        <w:trPr>
          <w:trHeight w:val="20"/>
        </w:trPr>
        <w:tc>
          <w:tcPr>
            <w:tcW w:w="710" w:type="dxa"/>
          </w:tcPr>
          <w:p w14:paraId="431C134B"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271D0462"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1F3DD8CE"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22B308F7"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496BB310"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609F9886" w14:textId="77777777" w:rsidTr="00591C3B">
        <w:trPr>
          <w:trHeight w:val="20"/>
        </w:trPr>
        <w:tc>
          <w:tcPr>
            <w:tcW w:w="710" w:type="dxa"/>
          </w:tcPr>
          <w:p w14:paraId="684D4B8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7856C55E"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33DE8CC1"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7BCA8746"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23B48D5B"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2FEE6F29" w14:textId="77777777" w:rsidTr="00591C3B">
        <w:trPr>
          <w:trHeight w:val="20"/>
        </w:trPr>
        <w:tc>
          <w:tcPr>
            <w:tcW w:w="710" w:type="dxa"/>
          </w:tcPr>
          <w:p w14:paraId="65AB3CE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754D0751"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271EA99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5E5D90D3"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4689CF9C"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6FEDAD6F" w14:textId="77777777" w:rsidTr="00591C3B">
        <w:trPr>
          <w:trHeight w:val="20"/>
        </w:trPr>
        <w:tc>
          <w:tcPr>
            <w:tcW w:w="710" w:type="dxa"/>
          </w:tcPr>
          <w:p w14:paraId="692B496A"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3CAC595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3AEB9B9F"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7BBDEDC3"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40574B39"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3A9A840B" w14:textId="77777777" w:rsidTr="00591C3B">
        <w:trPr>
          <w:trHeight w:val="20"/>
        </w:trPr>
        <w:tc>
          <w:tcPr>
            <w:tcW w:w="710" w:type="dxa"/>
          </w:tcPr>
          <w:p w14:paraId="0C23727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46EAEB8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3D59E7D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3D20087C"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10F24DAC"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429945A3" w14:textId="77777777" w:rsidTr="00591C3B">
        <w:trPr>
          <w:trHeight w:val="20"/>
        </w:trPr>
        <w:tc>
          <w:tcPr>
            <w:tcW w:w="710" w:type="dxa"/>
          </w:tcPr>
          <w:p w14:paraId="54C87B8D"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2A38BD18"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5DBB18A2"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DACF3AA"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1F0CA16B"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3BEA0B45" w14:textId="77777777" w:rsidTr="00591C3B">
        <w:trPr>
          <w:trHeight w:val="20"/>
        </w:trPr>
        <w:tc>
          <w:tcPr>
            <w:tcW w:w="710" w:type="dxa"/>
          </w:tcPr>
          <w:p w14:paraId="0D1147C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6AFC1ED2"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6537439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1428E7E0"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0054450F"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0221C408" w14:textId="77777777" w:rsidTr="00591C3B">
        <w:trPr>
          <w:trHeight w:val="20"/>
        </w:trPr>
        <w:tc>
          <w:tcPr>
            <w:tcW w:w="710" w:type="dxa"/>
          </w:tcPr>
          <w:p w14:paraId="1CBF201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6B3F32A0"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72861244"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1C77BB82"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386126FF"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702E19E2" w14:textId="77777777" w:rsidTr="00591C3B">
        <w:trPr>
          <w:trHeight w:val="20"/>
        </w:trPr>
        <w:tc>
          <w:tcPr>
            <w:tcW w:w="710" w:type="dxa"/>
          </w:tcPr>
          <w:p w14:paraId="646A0DA4"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539A494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60F96368"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5A678557"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50733E69"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07F92E46" w14:textId="77777777" w:rsidTr="00591C3B">
        <w:trPr>
          <w:trHeight w:val="20"/>
        </w:trPr>
        <w:tc>
          <w:tcPr>
            <w:tcW w:w="710" w:type="dxa"/>
          </w:tcPr>
          <w:p w14:paraId="33A3E7D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3201FCF2"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1151A19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03B0D0E3"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314A3C54"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61D07A30" w14:textId="77777777" w:rsidTr="00591C3B">
        <w:trPr>
          <w:trHeight w:val="20"/>
        </w:trPr>
        <w:tc>
          <w:tcPr>
            <w:tcW w:w="710" w:type="dxa"/>
          </w:tcPr>
          <w:p w14:paraId="7D70D90A"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6D435BE0"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4C289B55"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4CDBE891"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2B75D09A"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10EB9977" w14:textId="77777777" w:rsidTr="00591C3B">
        <w:trPr>
          <w:trHeight w:val="20"/>
        </w:trPr>
        <w:tc>
          <w:tcPr>
            <w:tcW w:w="710" w:type="dxa"/>
          </w:tcPr>
          <w:p w14:paraId="15EC5FE7"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2827D9F1"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1BE0AEC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159E7D16"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7C317893"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0FD1045E" w14:textId="77777777" w:rsidTr="00591C3B">
        <w:trPr>
          <w:trHeight w:val="20"/>
        </w:trPr>
        <w:tc>
          <w:tcPr>
            <w:tcW w:w="710" w:type="dxa"/>
          </w:tcPr>
          <w:p w14:paraId="396B19A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5CC44168"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700E2AE4"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A904D2F"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3CEDF4B1"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528BF039" w14:textId="77777777" w:rsidTr="00591C3B">
        <w:trPr>
          <w:trHeight w:val="20"/>
        </w:trPr>
        <w:tc>
          <w:tcPr>
            <w:tcW w:w="710" w:type="dxa"/>
          </w:tcPr>
          <w:p w14:paraId="60A14A5C"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26AE9ED0"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140F60EA"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2D05B232"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4E92030D"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1EE41B6A" w14:textId="77777777" w:rsidTr="00591C3B">
        <w:trPr>
          <w:trHeight w:val="20"/>
        </w:trPr>
        <w:tc>
          <w:tcPr>
            <w:tcW w:w="710" w:type="dxa"/>
          </w:tcPr>
          <w:p w14:paraId="5D8BA720"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51977075"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39C21FAE"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746349E"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0B5D8C82"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32D42E91" w14:textId="77777777" w:rsidTr="00591C3B">
        <w:trPr>
          <w:trHeight w:val="20"/>
        </w:trPr>
        <w:tc>
          <w:tcPr>
            <w:tcW w:w="710" w:type="dxa"/>
          </w:tcPr>
          <w:p w14:paraId="2FFC703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026A15D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3AD3EE55"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6F6B12F0"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79C26CC8"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27A8918E" w14:textId="77777777" w:rsidTr="00591C3B">
        <w:trPr>
          <w:trHeight w:val="20"/>
        </w:trPr>
        <w:tc>
          <w:tcPr>
            <w:tcW w:w="710" w:type="dxa"/>
          </w:tcPr>
          <w:p w14:paraId="110B388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76849AA9"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582E3CC1"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00DD9F98"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514037C6"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r w:rsidR="00591C3B" w:rsidRPr="00A144DB" w14:paraId="4D86CAC4" w14:textId="77777777" w:rsidTr="00591C3B">
        <w:trPr>
          <w:trHeight w:val="20"/>
        </w:trPr>
        <w:tc>
          <w:tcPr>
            <w:tcW w:w="710" w:type="dxa"/>
          </w:tcPr>
          <w:p w14:paraId="08E4C5BD"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134" w:type="dxa"/>
          </w:tcPr>
          <w:p w14:paraId="4B828C45"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5649" w:type="dxa"/>
          </w:tcPr>
          <w:p w14:paraId="6A4C1E23" w14:textId="77777777" w:rsidR="00591C3B" w:rsidRPr="00A144DB" w:rsidRDefault="00591C3B" w:rsidP="00591C3B">
            <w:pPr>
              <w:spacing w:after="0" w:line="240" w:lineRule="auto"/>
              <w:rPr>
                <w:rFonts w:ascii="Arial" w:eastAsia="Times New Roman" w:hAnsi="Arial" w:cs="Times New Roman"/>
                <w:sz w:val="20"/>
                <w:szCs w:val="20"/>
                <w:lang w:eastAsia="pt-BR"/>
              </w:rPr>
            </w:pPr>
          </w:p>
        </w:tc>
        <w:tc>
          <w:tcPr>
            <w:tcW w:w="1013" w:type="dxa"/>
          </w:tcPr>
          <w:p w14:paraId="052D1436"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c>
          <w:tcPr>
            <w:tcW w:w="709" w:type="dxa"/>
          </w:tcPr>
          <w:p w14:paraId="2D6D19E2" w14:textId="77777777" w:rsidR="00591C3B" w:rsidRPr="00A144DB" w:rsidRDefault="00591C3B" w:rsidP="00591C3B">
            <w:pPr>
              <w:spacing w:after="0" w:line="240" w:lineRule="auto"/>
              <w:jc w:val="center"/>
              <w:rPr>
                <w:rFonts w:ascii="Arial" w:eastAsia="Times New Roman" w:hAnsi="Arial" w:cs="Times New Roman"/>
                <w:sz w:val="20"/>
                <w:szCs w:val="20"/>
                <w:lang w:eastAsia="pt-BR"/>
              </w:rPr>
            </w:pPr>
          </w:p>
        </w:tc>
      </w:tr>
    </w:tbl>
    <w:p w14:paraId="471DAEF9" w14:textId="77777777" w:rsidR="003C2ABF" w:rsidRPr="00A144DB" w:rsidRDefault="003C2ABF" w:rsidP="00591C3B">
      <w:pPr>
        <w:spacing w:after="120" w:line="300" w:lineRule="atLeast"/>
        <w:jc w:val="center"/>
        <w:rPr>
          <w:rFonts w:ascii="Arial" w:eastAsia="Times New Roman" w:hAnsi="Arial" w:cs="Times New Roman"/>
          <w:b/>
          <w:sz w:val="20"/>
          <w:szCs w:val="20"/>
          <w:lang w:eastAsia="pt-BR"/>
        </w:rPr>
      </w:pPr>
    </w:p>
    <w:p w14:paraId="58CE6444" w14:textId="77777777" w:rsidR="003C2ABF" w:rsidRDefault="003C2ABF" w:rsidP="00591C3B">
      <w:pPr>
        <w:spacing w:after="120" w:line="300" w:lineRule="atLeast"/>
        <w:jc w:val="center"/>
        <w:rPr>
          <w:rFonts w:ascii="Arial" w:eastAsia="Times New Roman" w:hAnsi="Arial" w:cs="Times New Roman"/>
          <w:b/>
          <w:sz w:val="20"/>
          <w:szCs w:val="20"/>
          <w:lang w:eastAsia="pt-BR"/>
        </w:rPr>
      </w:pPr>
    </w:p>
    <w:p w14:paraId="00E96E6E" w14:textId="77777777" w:rsidR="00AD0679" w:rsidRPr="00A144DB" w:rsidRDefault="00AD0679" w:rsidP="00591C3B">
      <w:pPr>
        <w:spacing w:after="120" w:line="300" w:lineRule="atLeast"/>
        <w:jc w:val="center"/>
        <w:rPr>
          <w:rFonts w:ascii="Arial" w:eastAsia="Times New Roman" w:hAnsi="Arial" w:cs="Times New Roman"/>
          <w:b/>
          <w:sz w:val="20"/>
          <w:szCs w:val="20"/>
          <w:lang w:eastAsia="pt-BR"/>
        </w:rPr>
      </w:pPr>
    </w:p>
    <w:p w14:paraId="163E30C1" w14:textId="77777777" w:rsidR="003C2ABF" w:rsidRPr="00A144DB" w:rsidRDefault="003C2ABF" w:rsidP="00591C3B">
      <w:pPr>
        <w:spacing w:after="120" w:line="300" w:lineRule="atLeast"/>
        <w:jc w:val="center"/>
        <w:rPr>
          <w:rFonts w:ascii="Arial" w:eastAsia="Times New Roman" w:hAnsi="Arial" w:cs="Times New Roman"/>
          <w:b/>
          <w:sz w:val="20"/>
          <w:szCs w:val="20"/>
          <w:lang w:eastAsia="pt-BR"/>
        </w:rPr>
      </w:pPr>
    </w:p>
    <w:p w14:paraId="6AE117D4" w14:textId="77777777" w:rsidR="003C2ABF" w:rsidRPr="00A144DB" w:rsidRDefault="003C2ABF" w:rsidP="00591C3B">
      <w:pPr>
        <w:spacing w:after="120" w:line="300" w:lineRule="atLeast"/>
        <w:jc w:val="center"/>
        <w:rPr>
          <w:rFonts w:ascii="Arial" w:eastAsia="Times New Roman" w:hAnsi="Arial" w:cs="Times New Roman"/>
          <w:b/>
          <w:sz w:val="20"/>
          <w:szCs w:val="20"/>
          <w:lang w:eastAsia="pt-BR"/>
        </w:rPr>
      </w:pPr>
    </w:p>
    <w:p w14:paraId="585C22CD" w14:textId="77777777" w:rsidR="00591C3B" w:rsidRPr="00DF3441" w:rsidRDefault="00591C3B" w:rsidP="00591C3B">
      <w:pPr>
        <w:spacing w:after="120" w:line="300" w:lineRule="atLeast"/>
        <w:jc w:val="center"/>
        <w:rPr>
          <w:rFonts w:ascii="Arial" w:eastAsia="Times New Roman" w:hAnsi="Arial" w:cs="Times New Roman"/>
          <w:b/>
          <w:sz w:val="24"/>
          <w:szCs w:val="24"/>
          <w:u w:val="single"/>
          <w:lang w:eastAsia="pt-BR"/>
        </w:rPr>
      </w:pPr>
      <w:r w:rsidRPr="00DF3441">
        <w:rPr>
          <w:rFonts w:ascii="Arial" w:eastAsia="Times New Roman" w:hAnsi="Arial" w:cs="Times New Roman"/>
          <w:b/>
          <w:sz w:val="24"/>
          <w:szCs w:val="24"/>
          <w:u w:val="single"/>
          <w:lang w:eastAsia="pt-BR"/>
        </w:rPr>
        <w:t>S</w:t>
      </w:r>
      <w:r w:rsidR="00361427" w:rsidRPr="00DF3441">
        <w:rPr>
          <w:rFonts w:ascii="Arial" w:eastAsia="Times New Roman" w:hAnsi="Arial" w:cs="Times New Roman"/>
          <w:b/>
          <w:sz w:val="24"/>
          <w:szCs w:val="24"/>
          <w:u w:val="single"/>
          <w:lang w:eastAsia="pt-BR"/>
        </w:rPr>
        <w:t>UMÁRIO</w:t>
      </w:r>
    </w:p>
    <w:sdt>
      <w:sdtPr>
        <w:rPr>
          <w:rFonts w:asciiTheme="minorHAnsi" w:eastAsiaTheme="minorHAnsi" w:hAnsiTheme="minorHAnsi" w:cstheme="minorBidi"/>
          <w:b w:val="0"/>
          <w:bCs/>
          <w:i w:val="0"/>
          <w:caps w:val="0"/>
          <w:noProof w:val="0"/>
          <w:sz w:val="20"/>
          <w:szCs w:val="22"/>
          <w:lang w:eastAsia="en-US"/>
        </w:rPr>
        <w:id w:val="-942603643"/>
        <w:docPartObj>
          <w:docPartGallery w:val="Table of Contents"/>
          <w:docPartUnique/>
        </w:docPartObj>
      </w:sdtPr>
      <w:sdtEndPr>
        <w:rPr>
          <w:bCs w:val="0"/>
        </w:rPr>
      </w:sdtEndPr>
      <w:sdtContent>
        <w:p w14:paraId="7BA27057" w14:textId="02E8ABE0" w:rsidR="00887BC4" w:rsidRPr="00887BC4" w:rsidRDefault="004B7544">
          <w:pPr>
            <w:pStyle w:val="Sumrio1"/>
            <w:rPr>
              <w:rFonts w:asciiTheme="minorHAnsi" w:eastAsiaTheme="minorEastAsia" w:hAnsiTheme="minorHAnsi" w:cstheme="minorBidi"/>
              <w:b w:val="0"/>
              <w:i w:val="0"/>
              <w:iCs/>
              <w:caps w:val="0"/>
              <w:szCs w:val="22"/>
            </w:rPr>
          </w:pPr>
          <w:r w:rsidRPr="000A06C8">
            <w:rPr>
              <w:rFonts w:asciiTheme="majorHAnsi" w:eastAsiaTheme="majorEastAsia" w:hAnsiTheme="majorHAnsi" w:cstheme="majorBidi"/>
              <w:i w:val="0"/>
              <w:noProof w:val="0"/>
              <w:color w:val="365F91" w:themeColor="accent1" w:themeShade="BF"/>
              <w:sz w:val="20"/>
              <w:szCs w:val="28"/>
            </w:rPr>
            <w:fldChar w:fldCharType="begin"/>
          </w:r>
          <w:r w:rsidR="009A5CA1" w:rsidRPr="000A06C8">
            <w:rPr>
              <w:i w:val="0"/>
              <w:sz w:val="20"/>
            </w:rPr>
            <w:instrText xml:space="preserve"> TOC \o "1-3" \h \z \u </w:instrText>
          </w:r>
          <w:r w:rsidRPr="000A06C8">
            <w:rPr>
              <w:rFonts w:asciiTheme="majorHAnsi" w:eastAsiaTheme="majorEastAsia" w:hAnsiTheme="majorHAnsi" w:cstheme="majorBidi"/>
              <w:i w:val="0"/>
              <w:noProof w:val="0"/>
              <w:color w:val="365F91" w:themeColor="accent1" w:themeShade="BF"/>
              <w:sz w:val="20"/>
              <w:szCs w:val="28"/>
            </w:rPr>
            <w:fldChar w:fldCharType="separate"/>
          </w:r>
          <w:hyperlink w:anchor="_Toc152784529" w:history="1">
            <w:r w:rsidR="00887BC4" w:rsidRPr="00887BC4">
              <w:rPr>
                <w:rStyle w:val="Hyperlink"/>
                <w:rFonts w:cs="Arial"/>
                <w:i w:val="0"/>
                <w:iCs/>
              </w:rPr>
              <w:t>descrição geral</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_Toc152784529 \h </w:instrText>
            </w:r>
            <w:r w:rsidR="00887BC4" w:rsidRPr="00887BC4">
              <w:rPr>
                <w:i w:val="0"/>
                <w:iCs/>
                <w:webHidden/>
              </w:rPr>
            </w:r>
            <w:r w:rsidR="00887BC4" w:rsidRPr="00887BC4">
              <w:rPr>
                <w:i w:val="0"/>
                <w:iCs/>
                <w:webHidden/>
              </w:rPr>
              <w:fldChar w:fldCharType="separate"/>
            </w:r>
            <w:r w:rsidR="00303541">
              <w:rPr>
                <w:i w:val="0"/>
                <w:iCs/>
                <w:webHidden/>
              </w:rPr>
              <w:t>6</w:t>
            </w:r>
            <w:r w:rsidR="00887BC4" w:rsidRPr="00887BC4">
              <w:rPr>
                <w:i w:val="0"/>
                <w:iCs/>
                <w:webHidden/>
              </w:rPr>
              <w:fldChar w:fldCharType="end"/>
            </w:r>
          </w:hyperlink>
        </w:p>
        <w:p w14:paraId="21BCA43B" w14:textId="7D35318A" w:rsidR="00887BC4" w:rsidRPr="00887BC4" w:rsidRDefault="005F04CA">
          <w:pPr>
            <w:pStyle w:val="Sumrio2"/>
            <w:rPr>
              <w:rFonts w:asciiTheme="minorHAnsi" w:eastAsiaTheme="minorEastAsia" w:hAnsiTheme="minorHAnsi" w:cstheme="minorBidi"/>
              <w:i w:val="0"/>
              <w:iCs/>
              <w:caps w:val="0"/>
              <w:szCs w:val="22"/>
            </w:rPr>
          </w:pPr>
          <w:hyperlink w:anchor="_Toc152784530" w:history="1">
            <w:r w:rsidR="00887BC4" w:rsidRPr="00887BC4">
              <w:rPr>
                <w:rStyle w:val="Hyperlink"/>
                <w:i w:val="0"/>
                <w:iCs/>
              </w:rPr>
              <w:t>a)</w:t>
            </w:r>
            <w:r w:rsidR="00887BC4" w:rsidRPr="00887BC4">
              <w:rPr>
                <w:rFonts w:asciiTheme="minorHAnsi" w:eastAsiaTheme="minorEastAsia" w:hAnsiTheme="minorHAnsi" w:cstheme="minorBidi"/>
                <w:i w:val="0"/>
                <w:iCs/>
                <w:caps w:val="0"/>
                <w:szCs w:val="22"/>
              </w:rPr>
              <w:tab/>
            </w:r>
            <w:r w:rsidR="00887BC4" w:rsidRPr="00887BC4">
              <w:rPr>
                <w:rStyle w:val="Hyperlink"/>
                <w:i w:val="0"/>
                <w:iCs/>
              </w:rPr>
              <w:t>Introdução.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_Toc152784530 \h </w:instrText>
            </w:r>
            <w:r w:rsidR="00887BC4" w:rsidRPr="00887BC4">
              <w:rPr>
                <w:i w:val="0"/>
                <w:iCs/>
                <w:webHidden/>
              </w:rPr>
            </w:r>
            <w:r w:rsidR="00887BC4" w:rsidRPr="00887BC4">
              <w:rPr>
                <w:i w:val="0"/>
                <w:iCs/>
                <w:webHidden/>
              </w:rPr>
              <w:fldChar w:fldCharType="separate"/>
            </w:r>
            <w:r w:rsidR="00303541">
              <w:rPr>
                <w:i w:val="0"/>
                <w:iCs/>
                <w:webHidden/>
              </w:rPr>
              <w:t>6</w:t>
            </w:r>
            <w:r w:rsidR="00887BC4" w:rsidRPr="00887BC4">
              <w:rPr>
                <w:i w:val="0"/>
                <w:iCs/>
                <w:webHidden/>
              </w:rPr>
              <w:fldChar w:fldCharType="end"/>
            </w:r>
          </w:hyperlink>
        </w:p>
        <w:p w14:paraId="5CF53131" w14:textId="171D9AF5" w:rsidR="00887BC4" w:rsidRPr="00887BC4" w:rsidRDefault="005F04CA">
          <w:pPr>
            <w:pStyle w:val="Sumrio2"/>
            <w:rPr>
              <w:rFonts w:asciiTheme="minorHAnsi" w:eastAsiaTheme="minorEastAsia" w:hAnsiTheme="minorHAnsi" w:cstheme="minorBidi"/>
              <w:i w:val="0"/>
              <w:iCs/>
              <w:caps w:val="0"/>
              <w:szCs w:val="22"/>
            </w:rPr>
          </w:pPr>
          <w:hyperlink w:anchor="_Toc152784531" w:history="1">
            <w:r w:rsidR="00887BC4" w:rsidRPr="00887BC4">
              <w:rPr>
                <w:rStyle w:val="Hyperlink"/>
                <w:i w:val="0"/>
                <w:iCs/>
              </w:rPr>
              <w:t>b)</w:t>
            </w:r>
            <w:r w:rsidR="00887BC4" w:rsidRPr="00887BC4">
              <w:rPr>
                <w:rFonts w:asciiTheme="minorHAnsi" w:eastAsiaTheme="minorEastAsia" w:hAnsiTheme="minorHAnsi" w:cstheme="minorBidi"/>
                <w:i w:val="0"/>
                <w:iCs/>
                <w:caps w:val="0"/>
                <w:szCs w:val="22"/>
              </w:rPr>
              <w:tab/>
            </w:r>
            <w:r w:rsidR="00887BC4" w:rsidRPr="00887BC4">
              <w:rPr>
                <w:rStyle w:val="Hyperlink"/>
                <w:i w:val="0"/>
                <w:iCs/>
              </w:rPr>
              <w:t>Objetivo.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_Toc152784531 \h </w:instrText>
            </w:r>
            <w:r w:rsidR="00887BC4" w:rsidRPr="00887BC4">
              <w:rPr>
                <w:i w:val="0"/>
                <w:iCs/>
                <w:webHidden/>
              </w:rPr>
            </w:r>
            <w:r w:rsidR="00887BC4" w:rsidRPr="00887BC4">
              <w:rPr>
                <w:i w:val="0"/>
                <w:iCs/>
                <w:webHidden/>
              </w:rPr>
              <w:fldChar w:fldCharType="separate"/>
            </w:r>
            <w:r w:rsidR="00303541">
              <w:rPr>
                <w:i w:val="0"/>
                <w:iCs/>
                <w:webHidden/>
              </w:rPr>
              <w:t>6</w:t>
            </w:r>
            <w:r w:rsidR="00887BC4" w:rsidRPr="00887BC4">
              <w:rPr>
                <w:i w:val="0"/>
                <w:iCs/>
                <w:webHidden/>
              </w:rPr>
              <w:fldChar w:fldCharType="end"/>
            </w:r>
          </w:hyperlink>
        </w:p>
        <w:p w14:paraId="456D02C3" w14:textId="3ADB140B" w:rsidR="00887BC4" w:rsidRPr="00887BC4" w:rsidRDefault="005F04CA">
          <w:pPr>
            <w:pStyle w:val="Sumrio2"/>
            <w:rPr>
              <w:rFonts w:asciiTheme="minorHAnsi" w:eastAsiaTheme="minorEastAsia" w:hAnsiTheme="minorHAnsi" w:cstheme="minorBidi"/>
              <w:i w:val="0"/>
              <w:iCs/>
              <w:caps w:val="0"/>
              <w:szCs w:val="22"/>
            </w:rPr>
          </w:pPr>
          <w:hyperlink w:anchor="_Toc152784532" w:history="1">
            <w:r w:rsidR="00887BC4" w:rsidRPr="00887BC4">
              <w:rPr>
                <w:rStyle w:val="Hyperlink"/>
                <w:i w:val="0"/>
                <w:iCs/>
              </w:rPr>
              <w:t>c)</w:t>
            </w:r>
            <w:r w:rsidR="00887BC4" w:rsidRPr="00887BC4">
              <w:rPr>
                <w:rFonts w:asciiTheme="minorHAnsi" w:eastAsiaTheme="minorEastAsia" w:hAnsiTheme="minorHAnsi" w:cstheme="minorBidi"/>
                <w:i w:val="0"/>
                <w:iCs/>
                <w:caps w:val="0"/>
                <w:szCs w:val="22"/>
              </w:rPr>
              <w:tab/>
            </w:r>
            <w:r w:rsidR="00887BC4" w:rsidRPr="00887BC4">
              <w:rPr>
                <w:rStyle w:val="Hyperlink"/>
                <w:i w:val="0"/>
                <w:iCs/>
              </w:rPr>
              <w:t>Lógica Operacional do Projeto.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_Toc152784532 \h </w:instrText>
            </w:r>
            <w:r w:rsidR="00887BC4" w:rsidRPr="00887BC4">
              <w:rPr>
                <w:i w:val="0"/>
                <w:iCs/>
                <w:webHidden/>
              </w:rPr>
            </w:r>
            <w:r w:rsidR="00887BC4" w:rsidRPr="00887BC4">
              <w:rPr>
                <w:i w:val="0"/>
                <w:iCs/>
                <w:webHidden/>
              </w:rPr>
              <w:fldChar w:fldCharType="separate"/>
            </w:r>
            <w:r w:rsidR="00303541">
              <w:rPr>
                <w:i w:val="0"/>
                <w:iCs/>
                <w:webHidden/>
              </w:rPr>
              <w:t>6</w:t>
            </w:r>
            <w:r w:rsidR="00887BC4" w:rsidRPr="00887BC4">
              <w:rPr>
                <w:i w:val="0"/>
                <w:iCs/>
                <w:webHidden/>
              </w:rPr>
              <w:fldChar w:fldCharType="end"/>
            </w:r>
          </w:hyperlink>
        </w:p>
        <w:p w14:paraId="020FC424" w14:textId="74E1081F" w:rsidR="00887BC4" w:rsidRPr="00887BC4" w:rsidRDefault="005F04CA">
          <w:pPr>
            <w:pStyle w:val="Sumrio2"/>
            <w:rPr>
              <w:rFonts w:asciiTheme="minorHAnsi" w:eastAsiaTheme="minorEastAsia" w:hAnsiTheme="minorHAnsi" w:cstheme="minorBidi"/>
              <w:i w:val="0"/>
              <w:iCs/>
              <w:caps w:val="0"/>
              <w:szCs w:val="22"/>
            </w:rPr>
          </w:pPr>
          <w:hyperlink w:anchor="_Toc152784533" w:history="1">
            <w:r w:rsidR="00887BC4" w:rsidRPr="00887BC4">
              <w:rPr>
                <w:rStyle w:val="Hyperlink"/>
                <w:i w:val="0"/>
                <w:iCs/>
              </w:rPr>
              <w:t>d)</w:t>
            </w:r>
            <w:r w:rsidR="00887BC4" w:rsidRPr="00887BC4">
              <w:rPr>
                <w:rFonts w:asciiTheme="minorHAnsi" w:eastAsiaTheme="minorEastAsia" w:hAnsiTheme="minorHAnsi" w:cstheme="minorBidi"/>
                <w:i w:val="0"/>
                <w:iCs/>
                <w:caps w:val="0"/>
                <w:szCs w:val="22"/>
              </w:rPr>
              <w:tab/>
            </w:r>
            <w:r w:rsidR="00887BC4" w:rsidRPr="00887BC4">
              <w:rPr>
                <w:rStyle w:val="Hyperlink"/>
                <w:i w:val="0"/>
                <w:iCs/>
              </w:rPr>
              <w:t>Normas e Códigos.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_Toc152784533 \h </w:instrText>
            </w:r>
            <w:r w:rsidR="00887BC4" w:rsidRPr="00887BC4">
              <w:rPr>
                <w:i w:val="0"/>
                <w:iCs/>
                <w:webHidden/>
              </w:rPr>
            </w:r>
            <w:r w:rsidR="00887BC4" w:rsidRPr="00887BC4">
              <w:rPr>
                <w:i w:val="0"/>
                <w:iCs/>
                <w:webHidden/>
              </w:rPr>
              <w:fldChar w:fldCharType="separate"/>
            </w:r>
            <w:r w:rsidR="00303541">
              <w:rPr>
                <w:i w:val="0"/>
                <w:iCs/>
                <w:webHidden/>
              </w:rPr>
              <w:t>7</w:t>
            </w:r>
            <w:r w:rsidR="00887BC4" w:rsidRPr="00887BC4">
              <w:rPr>
                <w:i w:val="0"/>
                <w:iCs/>
                <w:webHidden/>
              </w:rPr>
              <w:fldChar w:fldCharType="end"/>
            </w:r>
          </w:hyperlink>
        </w:p>
        <w:p w14:paraId="31E44FA1" w14:textId="6B0514E6" w:rsidR="00887BC4" w:rsidRPr="00887BC4" w:rsidRDefault="005F04CA">
          <w:pPr>
            <w:pStyle w:val="Sumrio2"/>
            <w:rPr>
              <w:rFonts w:asciiTheme="minorHAnsi" w:eastAsiaTheme="minorEastAsia" w:hAnsiTheme="minorHAnsi" w:cstheme="minorBidi"/>
              <w:i w:val="0"/>
              <w:iCs/>
              <w:caps w:val="0"/>
              <w:szCs w:val="22"/>
            </w:rPr>
          </w:pPr>
          <w:hyperlink w:anchor="_Toc152784534" w:history="1">
            <w:r w:rsidR="00887BC4" w:rsidRPr="00887BC4">
              <w:rPr>
                <w:rStyle w:val="Hyperlink"/>
                <w:i w:val="0"/>
                <w:iCs/>
              </w:rPr>
              <w:t>e)</w:t>
            </w:r>
            <w:r w:rsidR="00887BC4" w:rsidRPr="00887BC4">
              <w:rPr>
                <w:rFonts w:asciiTheme="minorHAnsi" w:eastAsiaTheme="minorEastAsia" w:hAnsiTheme="minorHAnsi" w:cstheme="minorBidi"/>
                <w:i w:val="0"/>
                <w:iCs/>
                <w:caps w:val="0"/>
                <w:szCs w:val="22"/>
              </w:rPr>
              <w:tab/>
            </w:r>
            <w:r w:rsidR="00887BC4" w:rsidRPr="00887BC4">
              <w:rPr>
                <w:rStyle w:val="Hyperlink"/>
                <w:i w:val="0"/>
                <w:iCs/>
              </w:rPr>
              <w:t>Descrição dos Sistemas.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_Toc152784534 \h </w:instrText>
            </w:r>
            <w:r w:rsidR="00887BC4" w:rsidRPr="00887BC4">
              <w:rPr>
                <w:i w:val="0"/>
                <w:iCs/>
                <w:webHidden/>
              </w:rPr>
            </w:r>
            <w:r w:rsidR="00887BC4" w:rsidRPr="00887BC4">
              <w:rPr>
                <w:i w:val="0"/>
                <w:iCs/>
                <w:webHidden/>
              </w:rPr>
              <w:fldChar w:fldCharType="separate"/>
            </w:r>
            <w:r w:rsidR="00303541">
              <w:rPr>
                <w:i w:val="0"/>
                <w:iCs/>
                <w:webHidden/>
              </w:rPr>
              <w:t>8</w:t>
            </w:r>
            <w:r w:rsidR="00887BC4" w:rsidRPr="00887BC4">
              <w:rPr>
                <w:i w:val="0"/>
                <w:iCs/>
                <w:webHidden/>
              </w:rPr>
              <w:fldChar w:fldCharType="end"/>
            </w:r>
          </w:hyperlink>
        </w:p>
        <w:p w14:paraId="1ECF8FF6" w14:textId="370FB30A" w:rsidR="00887BC4" w:rsidRPr="00887BC4" w:rsidRDefault="005F04CA">
          <w:pPr>
            <w:pStyle w:val="Sumrio3"/>
            <w:rPr>
              <w:rFonts w:asciiTheme="minorHAnsi" w:eastAsiaTheme="minorEastAsia" w:hAnsiTheme="minorHAnsi" w:cstheme="minorBidi"/>
              <w:i w:val="0"/>
              <w:iCs/>
            </w:rPr>
          </w:pPr>
          <w:hyperlink w:anchor="_Toc152784535" w:history="1">
            <w:r w:rsidR="00887BC4" w:rsidRPr="00887BC4">
              <w:rPr>
                <w:rStyle w:val="Hyperlink"/>
                <w:i w:val="0"/>
                <w:iCs/>
              </w:rPr>
              <w:t>Introdução.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_Toc152784535 \h </w:instrText>
            </w:r>
            <w:r w:rsidR="00887BC4" w:rsidRPr="00887BC4">
              <w:rPr>
                <w:i w:val="0"/>
                <w:iCs/>
                <w:webHidden/>
              </w:rPr>
            </w:r>
            <w:r w:rsidR="00887BC4" w:rsidRPr="00887BC4">
              <w:rPr>
                <w:i w:val="0"/>
                <w:iCs/>
                <w:webHidden/>
              </w:rPr>
              <w:fldChar w:fldCharType="separate"/>
            </w:r>
            <w:r w:rsidR="00303541">
              <w:rPr>
                <w:i w:val="0"/>
                <w:iCs/>
                <w:webHidden/>
              </w:rPr>
              <w:t>8</w:t>
            </w:r>
            <w:r w:rsidR="00887BC4" w:rsidRPr="00887BC4">
              <w:rPr>
                <w:i w:val="0"/>
                <w:iCs/>
                <w:webHidden/>
              </w:rPr>
              <w:fldChar w:fldCharType="end"/>
            </w:r>
          </w:hyperlink>
        </w:p>
        <w:p w14:paraId="1BD28AE4" w14:textId="6DB2CE66" w:rsidR="00887BC4" w:rsidRPr="00887BC4" w:rsidRDefault="005F04CA">
          <w:pPr>
            <w:pStyle w:val="Sumrio3"/>
            <w:rPr>
              <w:rFonts w:asciiTheme="minorHAnsi" w:eastAsiaTheme="minorEastAsia" w:hAnsiTheme="minorHAnsi" w:cstheme="minorBidi"/>
              <w:i w:val="0"/>
              <w:iCs/>
            </w:rPr>
          </w:pPr>
          <w:hyperlink w:anchor="_Toc152784536" w:history="1">
            <w:r w:rsidR="00887BC4" w:rsidRPr="00887BC4">
              <w:rPr>
                <w:rStyle w:val="Hyperlink"/>
                <w:i w:val="0"/>
                <w:iCs/>
              </w:rPr>
              <w:t>Escopo Executivo de Projeto.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_Toc152784536 \h </w:instrText>
            </w:r>
            <w:r w:rsidR="00887BC4" w:rsidRPr="00887BC4">
              <w:rPr>
                <w:i w:val="0"/>
                <w:iCs/>
                <w:webHidden/>
              </w:rPr>
            </w:r>
            <w:r w:rsidR="00887BC4" w:rsidRPr="00887BC4">
              <w:rPr>
                <w:i w:val="0"/>
                <w:iCs/>
                <w:webHidden/>
              </w:rPr>
              <w:fldChar w:fldCharType="separate"/>
            </w:r>
            <w:r w:rsidR="00303541">
              <w:rPr>
                <w:i w:val="0"/>
                <w:iCs/>
                <w:webHidden/>
              </w:rPr>
              <w:t>8</w:t>
            </w:r>
            <w:r w:rsidR="00887BC4" w:rsidRPr="00887BC4">
              <w:rPr>
                <w:i w:val="0"/>
                <w:iCs/>
                <w:webHidden/>
              </w:rPr>
              <w:fldChar w:fldCharType="end"/>
            </w:r>
          </w:hyperlink>
        </w:p>
        <w:p w14:paraId="7726FAFB" w14:textId="783AABEF" w:rsidR="00887BC4" w:rsidRPr="00887BC4" w:rsidRDefault="005F04CA">
          <w:pPr>
            <w:pStyle w:val="Sumrio2"/>
            <w:rPr>
              <w:rFonts w:asciiTheme="minorHAnsi" w:eastAsiaTheme="minorEastAsia" w:hAnsiTheme="minorHAnsi" w:cstheme="minorBidi"/>
              <w:i w:val="0"/>
              <w:iCs/>
              <w:caps w:val="0"/>
              <w:szCs w:val="22"/>
            </w:rPr>
          </w:pPr>
          <w:hyperlink w:anchor="_Toc152784537" w:history="1">
            <w:r w:rsidR="00887BC4" w:rsidRPr="00887BC4">
              <w:rPr>
                <w:rStyle w:val="Hyperlink"/>
                <w:rFonts w:eastAsia="Calibri"/>
                <w:i w:val="0"/>
                <w:iCs/>
              </w:rPr>
              <w:t>f)</w:t>
            </w:r>
            <w:r w:rsidR="00887BC4" w:rsidRPr="00887BC4">
              <w:rPr>
                <w:rFonts w:asciiTheme="minorHAnsi" w:eastAsiaTheme="minorEastAsia" w:hAnsiTheme="minorHAnsi" w:cstheme="minorBidi"/>
                <w:i w:val="0"/>
                <w:iCs/>
                <w:caps w:val="0"/>
                <w:szCs w:val="22"/>
              </w:rPr>
              <w:tab/>
            </w:r>
            <w:r w:rsidR="00887BC4" w:rsidRPr="00887BC4">
              <w:rPr>
                <w:rStyle w:val="Hyperlink"/>
                <w:rFonts w:eastAsia="Calibri"/>
                <w:i w:val="0"/>
                <w:iCs/>
              </w:rPr>
              <w:t>Encargos da Contratada.</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_Toc152784537 \h </w:instrText>
            </w:r>
            <w:r w:rsidR="00887BC4" w:rsidRPr="00887BC4">
              <w:rPr>
                <w:i w:val="0"/>
                <w:iCs/>
                <w:webHidden/>
              </w:rPr>
            </w:r>
            <w:r w:rsidR="00887BC4" w:rsidRPr="00887BC4">
              <w:rPr>
                <w:i w:val="0"/>
                <w:iCs/>
                <w:webHidden/>
              </w:rPr>
              <w:fldChar w:fldCharType="separate"/>
            </w:r>
            <w:r w:rsidR="00303541">
              <w:rPr>
                <w:i w:val="0"/>
                <w:iCs/>
                <w:webHidden/>
              </w:rPr>
              <w:t>9</w:t>
            </w:r>
            <w:r w:rsidR="00887BC4" w:rsidRPr="00887BC4">
              <w:rPr>
                <w:i w:val="0"/>
                <w:iCs/>
                <w:webHidden/>
              </w:rPr>
              <w:fldChar w:fldCharType="end"/>
            </w:r>
          </w:hyperlink>
        </w:p>
        <w:p w14:paraId="2D776B31" w14:textId="0475A16F" w:rsidR="00887BC4" w:rsidRPr="00887BC4" w:rsidRDefault="005F04CA">
          <w:pPr>
            <w:pStyle w:val="Sumrio2"/>
            <w:rPr>
              <w:rFonts w:asciiTheme="minorHAnsi" w:eastAsiaTheme="minorEastAsia" w:hAnsiTheme="minorHAnsi" w:cstheme="minorBidi"/>
              <w:i w:val="0"/>
              <w:iCs/>
              <w:caps w:val="0"/>
              <w:szCs w:val="22"/>
            </w:rPr>
          </w:pPr>
          <w:hyperlink w:anchor="_Toc152784538" w:history="1">
            <w:r w:rsidR="00887BC4" w:rsidRPr="00887BC4">
              <w:rPr>
                <w:rStyle w:val="Hyperlink"/>
                <w:rFonts w:eastAsia="Calibri"/>
                <w:i w:val="0"/>
                <w:iCs/>
              </w:rPr>
              <w:t>g)</w:t>
            </w:r>
            <w:r w:rsidR="00887BC4" w:rsidRPr="00887BC4">
              <w:rPr>
                <w:rFonts w:asciiTheme="minorHAnsi" w:eastAsiaTheme="minorEastAsia" w:hAnsiTheme="minorHAnsi" w:cstheme="minorBidi"/>
                <w:i w:val="0"/>
                <w:iCs/>
                <w:caps w:val="0"/>
                <w:szCs w:val="22"/>
              </w:rPr>
              <w:tab/>
            </w:r>
            <w:r w:rsidR="00887BC4" w:rsidRPr="00887BC4">
              <w:rPr>
                <w:rStyle w:val="Hyperlink"/>
                <w:rFonts w:eastAsia="Calibri"/>
                <w:i w:val="0"/>
                <w:iCs/>
              </w:rPr>
              <w:t>Serviços abrangidos este Memorial.</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_Toc152784538 \h </w:instrText>
            </w:r>
            <w:r w:rsidR="00887BC4" w:rsidRPr="00887BC4">
              <w:rPr>
                <w:i w:val="0"/>
                <w:iCs/>
                <w:webHidden/>
              </w:rPr>
            </w:r>
            <w:r w:rsidR="00887BC4" w:rsidRPr="00887BC4">
              <w:rPr>
                <w:i w:val="0"/>
                <w:iCs/>
                <w:webHidden/>
              </w:rPr>
              <w:fldChar w:fldCharType="separate"/>
            </w:r>
            <w:r w:rsidR="00303541">
              <w:rPr>
                <w:i w:val="0"/>
                <w:iCs/>
                <w:webHidden/>
              </w:rPr>
              <w:t>10</w:t>
            </w:r>
            <w:r w:rsidR="00887BC4" w:rsidRPr="00887BC4">
              <w:rPr>
                <w:i w:val="0"/>
                <w:iCs/>
                <w:webHidden/>
              </w:rPr>
              <w:fldChar w:fldCharType="end"/>
            </w:r>
          </w:hyperlink>
        </w:p>
        <w:p w14:paraId="595801F4" w14:textId="47114F7D" w:rsidR="00887BC4" w:rsidRPr="00887BC4" w:rsidRDefault="005F04CA">
          <w:pPr>
            <w:pStyle w:val="Sumrio2"/>
            <w:rPr>
              <w:rFonts w:asciiTheme="minorHAnsi" w:eastAsiaTheme="minorEastAsia" w:hAnsiTheme="minorHAnsi" w:cstheme="minorBidi"/>
              <w:i w:val="0"/>
              <w:iCs/>
              <w:caps w:val="0"/>
              <w:szCs w:val="22"/>
            </w:rPr>
          </w:pPr>
          <w:hyperlink w:anchor="_Toc152784539" w:history="1">
            <w:r w:rsidR="00887BC4" w:rsidRPr="00887BC4">
              <w:rPr>
                <w:rStyle w:val="Hyperlink"/>
                <w:rFonts w:eastAsia="Calibri"/>
                <w:i w:val="0"/>
                <w:iCs/>
              </w:rPr>
              <w:t>h)</w:t>
            </w:r>
            <w:r w:rsidR="00887BC4" w:rsidRPr="00887BC4">
              <w:rPr>
                <w:rFonts w:asciiTheme="minorHAnsi" w:eastAsiaTheme="minorEastAsia" w:hAnsiTheme="minorHAnsi" w:cstheme="minorBidi"/>
                <w:i w:val="0"/>
                <w:iCs/>
                <w:caps w:val="0"/>
                <w:szCs w:val="22"/>
              </w:rPr>
              <w:tab/>
            </w:r>
            <w:r w:rsidR="00887BC4" w:rsidRPr="00887BC4">
              <w:rPr>
                <w:rStyle w:val="Hyperlink"/>
                <w:rFonts w:eastAsia="Calibri"/>
                <w:i w:val="0"/>
                <w:iCs/>
              </w:rPr>
              <w:t>Atendimento ao Memorial.</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_Toc152784539 \h </w:instrText>
            </w:r>
            <w:r w:rsidR="00887BC4" w:rsidRPr="00887BC4">
              <w:rPr>
                <w:i w:val="0"/>
                <w:iCs/>
                <w:webHidden/>
              </w:rPr>
            </w:r>
            <w:r w:rsidR="00887BC4" w:rsidRPr="00887BC4">
              <w:rPr>
                <w:i w:val="0"/>
                <w:iCs/>
                <w:webHidden/>
              </w:rPr>
              <w:fldChar w:fldCharType="separate"/>
            </w:r>
            <w:r w:rsidR="00303541">
              <w:rPr>
                <w:i w:val="0"/>
                <w:iCs/>
                <w:webHidden/>
              </w:rPr>
              <w:t>10</w:t>
            </w:r>
            <w:r w:rsidR="00887BC4" w:rsidRPr="00887BC4">
              <w:rPr>
                <w:i w:val="0"/>
                <w:iCs/>
                <w:webHidden/>
              </w:rPr>
              <w:fldChar w:fldCharType="end"/>
            </w:r>
          </w:hyperlink>
        </w:p>
        <w:p w14:paraId="204FCE9A" w14:textId="2B49C8E8" w:rsidR="00887BC4" w:rsidRPr="00887BC4" w:rsidRDefault="005F04CA">
          <w:pPr>
            <w:pStyle w:val="Sumrio2"/>
            <w:rPr>
              <w:rFonts w:asciiTheme="minorHAnsi" w:eastAsiaTheme="minorEastAsia" w:hAnsiTheme="minorHAnsi" w:cstheme="minorBidi"/>
              <w:i w:val="0"/>
              <w:iCs/>
              <w:caps w:val="0"/>
              <w:szCs w:val="22"/>
            </w:rPr>
          </w:pPr>
          <w:hyperlink w:anchor="_Toc152784540" w:history="1">
            <w:r w:rsidR="00887BC4" w:rsidRPr="00887BC4">
              <w:rPr>
                <w:rStyle w:val="Hyperlink"/>
                <w:rFonts w:eastAsia="Calibri"/>
                <w:i w:val="0"/>
                <w:iCs/>
              </w:rPr>
              <w:t>i)</w:t>
            </w:r>
            <w:r w:rsidR="00887BC4" w:rsidRPr="00887BC4">
              <w:rPr>
                <w:rFonts w:asciiTheme="minorHAnsi" w:eastAsiaTheme="minorEastAsia" w:hAnsiTheme="minorHAnsi" w:cstheme="minorBidi"/>
                <w:i w:val="0"/>
                <w:iCs/>
                <w:caps w:val="0"/>
                <w:szCs w:val="22"/>
              </w:rPr>
              <w:tab/>
            </w:r>
            <w:r w:rsidR="00887BC4" w:rsidRPr="00887BC4">
              <w:rPr>
                <w:rStyle w:val="Hyperlink"/>
                <w:rFonts w:eastAsia="Calibri"/>
                <w:i w:val="0"/>
                <w:iCs/>
              </w:rPr>
              <w:t>Levantamento em Campo.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_Toc152784540 \h </w:instrText>
            </w:r>
            <w:r w:rsidR="00887BC4" w:rsidRPr="00887BC4">
              <w:rPr>
                <w:i w:val="0"/>
                <w:iCs/>
                <w:webHidden/>
              </w:rPr>
            </w:r>
            <w:r w:rsidR="00887BC4" w:rsidRPr="00887BC4">
              <w:rPr>
                <w:i w:val="0"/>
                <w:iCs/>
                <w:webHidden/>
              </w:rPr>
              <w:fldChar w:fldCharType="separate"/>
            </w:r>
            <w:r w:rsidR="00303541">
              <w:rPr>
                <w:i w:val="0"/>
                <w:iCs/>
                <w:webHidden/>
              </w:rPr>
              <w:t>10</w:t>
            </w:r>
            <w:r w:rsidR="00887BC4" w:rsidRPr="00887BC4">
              <w:rPr>
                <w:i w:val="0"/>
                <w:iCs/>
                <w:webHidden/>
              </w:rPr>
              <w:fldChar w:fldCharType="end"/>
            </w:r>
          </w:hyperlink>
        </w:p>
        <w:p w14:paraId="30B59F12" w14:textId="368B116C" w:rsidR="00887BC4" w:rsidRPr="00887BC4" w:rsidRDefault="005F04CA">
          <w:pPr>
            <w:pStyle w:val="Sumrio2"/>
            <w:rPr>
              <w:rFonts w:asciiTheme="minorHAnsi" w:eastAsiaTheme="minorEastAsia" w:hAnsiTheme="minorHAnsi" w:cstheme="minorBidi"/>
              <w:i w:val="0"/>
              <w:iCs/>
              <w:caps w:val="0"/>
              <w:szCs w:val="22"/>
            </w:rPr>
          </w:pPr>
          <w:hyperlink w:anchor="_Toc152784541" w:history="1">
            <w:r w:rsidR="00887BC4" w:rsidRPr="00887BC4">
              <w:rPr>
                <w:rStyle w:val="Hyperlink"/>
                <w:rFonts w:eastAsia="Calibri"/>
                <w:i w:val="0"/>
                <w:iCs/>
              </w:rPr>
              <w:t>j)</w:t>
            </w:r>
            <w:r w:rsidR="00887BC4" w:rsidRPr="00887BC4">
              <w:rPr>
                <w:rFonts w:asciiTheme="minorHAnsi" w:eastAsiaTheme="minorEastAsia" w:hAnsiTheme="minorHAnsi" w:cstheme="minorBidi"/>
                <w:i w:val="0"/>
                <w:iCs/>
                <w:caps w:val="0"/>
                <w:szCs w:val="22"/>
              </w:rPr>
              <w:tab/>
            </w:r>
            <w:r w:rsidR="00887BC4" w:rsidRPr="00887BC4">
              <w:rPr>
                <w:rStyle w:val="Hyperlink"/>
                <w:rFonts w:eastAsia="Calibri"/>
                <w:i w:val="0"/>
                <w:iCs/>
              </w:rPr>
              <w:t>Projeto Como Construído “As-Built”.</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_Toc152784541 \h </w:instrText>
            </w:r>
            <w:r w:rsidR="00887BC4" w:rsidRPr="00887BC4">
              <w:rPr>
                <w:i w:val="0"/>
                <w:iCs/>
                <w:webHidden/>
              </w:rPr>
            </w:r>
            <w:r w:rsidR="00887BC4" w:rsidRPr="00887BC4">
              <w:rPr>
                <w:i w:val="0"/>
                <w:iCs/>
                <w:webHidden/>
              </w:rPr>
              <w:fldChar w:fldCharType="separate"/>
            </w:r>
            <w:r w:rsidR="00303541">
              <w:rPr>
                <w:i w:val="0"/>
                <w:iCs/>
                <w:webHidden/>
              </w:rPr>
              <w:t>11</w:t>
            </w:r>
            <w:r w:rsidR="00887BC4" w:rsidRPr="00887BC4">
              <w:rPr>
                <w:i w:val="0"/>
                <w:iCs/>
                <w:webHidden/>
              </w:rPr>
              <w:fldChar w:fldCharType="end"/>
            </w:r>
          </w:hyperlink>
        </w:p>
        <w:p w14:paraId="42A44710" w14:textId="71590C74" w:rsidR="00887BC4" w:rsidRPr="00887BC4" w:rsidRDefault="005F04CA">
          <w:pPr>
            <w:pStyle w:val="Sumrio2"/>
            <w:rPr>
              <w:rFonts w:asciiTheme="minorHAnsi" w:eastAsiaTheme="minorEastAsia" w:hAnsiTheme="minorHAnsi" w:cstheme="minorBidi"/>
              <w:i w:val="0"/>
              <w:iCs/>
              <w:caps w:val="0"/>
              <w:szCs w:val="22"/>
            </w:rPr>
          </w:pPr>
          <w:hyperlink w:anchor="_Toc152784542" w:history="1">
            <w:r w:rsidR="00887BC4" w:rsidRPr="00887BC4">
              <w:rPr>
                <w:rStyle w:val="Hyperlink"/>
                <w:rFonts w:eastAsia="Calibri"/>
                <w:i w:val="0"/>
                <w:iCs/>
              </w:rPr>
              <w:t>k)</w:t>
            </w:r>
            <w:r w:rsidR="00887BC4" w:rsidRPr="00887BC4">
              <w:rPr>
                <w:rFonts w:asciiTheme="minorHAnsi" w:eastAsiaTheme="minorEastAsia" w:hAnsiTheme="minorHAnsi" w:cstheme="minorBidi"/>
                <w:i w:val="0"/>
                <w:iCs/>
                <w:caps w:val="0"/>
                <w:szCs w:val="22"/>
              </w:rPr>
              <w:tab/>
            </w:r>
            <w:r w:rsidR="00887BC4" w:rsidRPr="00887BC4">
              <w:rPr>
                <w:rStyle w:val="Hyperlink"/>
                <w:rFonts w:eastAsia="Calibri"/>
                <w:i w:val="0"/>
                <w:iCs/>
              </w:rPr>
              <w:t>Anotação de Responsabilidade Técnica (ART) e Visto para Execução de Obras</w:t>
            </w:r>
            <w:r w:rsidR="00887BC4">
              <w:rPr>
                <w:rStyle w:val="Hyperlink"/>
                <w:rFonts w:eastAsia="Calibri"/>
                <w:i w:val="0"/>
                <w:iCs/>
              </w:rPr>
              <w:tab/>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_Toc152784542 \h </w:instrText>
            </w:r>
            <w:r w:rsidR="00887BC4" w:rsidRPr="00887BC4">
              <w:rPr>
                <w:i w:val="0"/>
                <w:iCs/>
                <w:webHidden/>
              </w:rPr>
            </w:r>
            <w:r w:rsidR="00887BC4" w:rsidRPr="00887BC4">
              <w:rPr>
                <w:i w:val="0"/>
                <w:iCs/>
                <w:webHidden/>
              </w:rPr>
              <w:fldChar w:fldCharType="separate"/>
            </w:r>
            <w:r w:rsidR="00303541">
              <w:rPr>
                <w:i w:val="0"/>
                <w:iCs/>
                <w:webHidden/>
              </w:rPr>
              <w:t>11</w:t>
            </w:r>
            <w:r w:rsidR="00887BC4" w:rsidRPr="00887BC4">
              <w:rPr>
                <w:i w:val="0"/>
                <w:iCs/>
                <w:webHidden/>
              </w:rPr>
              <w:fldChar w:fldCharType="end"/>
            </w:r>
          </w:hyperlink>
        </w:p>
        <w:p w14:paraId="3346FC44" w14:textId="23ECBBF7" w:rsidR="00887BC4" w:rsidRPr="00887BC4" w:rsidRDefault="005F04CA">
          <w:pPr>
            <w:pStyle w:val="Sumrio2"/>
            <w:rPr>
              <w:rFonts w:asciiTheme="minorHAnsi" w:eastAsiaTheme="minorEastAsia" w:hAnsiTheme="minorHAnsi" w:cstheme="minorBidi"/>
              <w:i w:val="0"/>
              <w:iCs/>
              <w:caps w:val="0"/>
              <w:szCs w:val="22"/>
            </w:rPr>
          </w:pPr>
          <w:hyperlink w:anchor="_Toc152784543" w:history="1">
            <w:r w:rsidR="00887BC4" w:rsidRPr="00887BC4">
              <w:rPr>
                <w:rStyle w:val="Hyperlink"/>
                <w:rFonts w:cs="Arial"/>
                <w:i w:val="0"/>
                <w:iCs/>
              </w:rPr>
              <w:t>1.</w:t>
            </w:r>
            <w:r w:rsidR="00887BC4" w:rsidRPr="00887BC4">
              <w:rPr>
                <w:rFonts w:asciiTheme="minorHAnsi" w:eastAsiaTheme="minorEastAsia" w:hAnsiTheme="minorHAnsi" w:cstheme="minorBidi"/>
                <w:i w:val="0"/>
                <w:iCs/>
                <w:caps w:val="0"/>
                <w:szCs w:val="22"/>
              </w:rPr>
              <w:tab/>
            </w:r>
            <w:r w:rsidR="00887BC4" w:rsidRPr="00887BC4">
              <w:rPr>
                <w:rStyle w:val="Hyperlink"/>
                <w:rFonts w:cs="Arial"/>
                <w:i w:val="0"/>
                <w:iCs/>
              </w:rPr>
              <w:t>INSTALAÇÕES PROVISÓRIAS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_Toc152784543 \h </w:instrText>
            </w:r>
            <w:r w:rsidR="00887BC4" w:rsidRPr="00887BC4">
              <w:rPr>
                <w:i w:val="0"/>
                <w:iCs/>
                <w:webHidden/>
              </w:rPr>
            </w:r>
            <w:r w:rsidR="00887BC4" w:rsidRPr="00887BC4">
              <w:rPr>
                <w:i w:val="0"/>
                <w:iCs/>
                <w:webHidden/>
              </w:rPr>
              <w:fldChar w:fldCharType="separate"/>
            </w:r>
            <w:r w:rsidR="00303541">
              <w:rPr>
                <w:i w:val="0"/>
                <w:iCs/>
                <w:webHidden/>
              </w:rPr>
              <w:t>12</w:t>
            </w:r>
            <w:r w:rsidR="00887BC4" w:rsidRPr="00887BC4">
              <w:rPr>
                <w:i w:val="0"/>
                <w:iCs/>
                <w:webHidden/>
              </w:rPr>
              <w:fldChar w:fldCharType="end"/>
            </w:r>
          </w:hyperlink>
        </w:p>
        <w:p w14:paraId="4548932C" w14:textId="608099AD" w:rsidR="00887BC4" w:rsidRPr="00887BC4" w:rsidRDefault="005F04CA">
          <w:pPr>
            <w:pStyle w:val="Sumrio2"/>
            <w:rPr>
              <w:rFonts w:asciiTheme="minorHAnsi" w:eastAsiaTheme="minorEastAsia" w:hAnsiTheme="minorHAnsi" w:cstheme="minorBidi"/>
              <w:i w:val="0"/>
              <w:iCs/>
              <w:caps w:val="0"/>
              <w:szCs w:val="22"/>
            </w:rPr>
          </w:pPr>
          <w:hyperlink w:anchor="_Toc152784544" w:history="1">
            <w:r w:rsidR="00887BC4" w:rsidRPr="00887BC4">
              <w:rPr>
                <w:rStyle w:val="Hyperlink"/>
                <w:i w:val="0"/>
                <w:iCs/>
              </w:rPr>
              <w:t>1.1</w:t>
            </w:r>
            <w:r w:rsidR="00887BC4" w:rsidRPr="00887BC4">
              <w:rPr>
                <w:rFonts w:asciiTheme="minorHAnsi" w:eastAsiaTheme="minorEastAsia" w:hAnsiTheme="minorHAnsi" w:cstheme="minorBidi"/>
                <w:i w:val="0"/>
                <w:iCs/>
                <w:caps w:val="0"/>
                <w:szCs w:val="22"/>
              </w:rPr>
              <w:tab/>
            </w:r>
            <w:r w:rsidR="00887BC4" w:rsidRPr="00887BC4">
              <w:rPr>
                <w:rStyle w:val="Hyperlink"/>
                <w:i w:val="0"/>
                <w:iCs/>
              </w:rPr>
              <w:t>Introdução.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_Toc152784544 \h </w:instrText>
            </w:r>
            <w:r w:rsidR="00887BC4" w:rsidRPr="00887BC4">
              <w:rPr>
                <w:i w:val="0"/>
                <w:iCs/>
                <w:webHidden/>
              </w:rPr>
            </w:r>
            <w:r w:rsidR="00887BC4" w:rsidRPr="00887BC4">
              <w:rPr>
                <w:i w:val="0"/>
                <w:iCs/>
                <w:webHidden/>
              </w:rPr>
              <w:fldChar w:fldCharType="separate"/>
            </w:r>
            <w:r w:rsidR="00303541">
              <w:rPr>
                <w:i w:val="0"/>
                <w:iCs/>
                <w:webHidden/>
              </w:rPr>
              <w:t>12</w:t>
            </w:r>
            <w:r w:rsidR="00887BC4" w:rsidRPr="00887BC4">
              <w:rPr>
                <w:i w:val="0"/>
                <w:iCs/>
                <w:webHidden/>
              </w:rPr>
              <w:fldChar w:fldCharType="end"/>
            </w:r>
          </w:hyperlink>
        </w:p>
        <w:p w14:paraId="0C42C9FE" w14:textId="1A0678A6" w:rsidR="00887BC4" w:rsidRPr="00887BC4" w:rsidRDefault="005F04CA">
          <w:pPr>
            <w:pStyle w:val="Sumrio2"/>
            <w:rPr>
              <w:rFonts w:asciiTheme="minorHAnsi" w:eastAsiaTheme="minorEastAsia" w:hAnsiTheme="minorHAnsi" w:cstheme="minorBidi"/>
              <w:i w:val="0"/>
              <w:iCs/>
              <w:caps w:val="0"/>
              <w:szCs w:val="22"/>
            </w:rPr>
          </w:pPr>
          <w:hyperlink w:anchor="_Toc152784545" w:history="1">
            <w:r w:rsidR="00887BC4" w:rsidRPr="00887BC4">
              <w:rPr>
                <w:rStyle w:val="Hyperlink"/>
                <w:i w:val="0"/>
                <w:iCs/>
              </w:rPr>
              <w:t>1.2</w:t>
            </w:r>
            <w:r w:rsidR="00887BC4" w:rsidRPr="00887BC4">
              <w:rPr>
                <w:rFonts w:asciiTheme="minorHAnsi" w:eastAsiaTheme="minorEastAsia" w:hAnsiTheme="minorHAnsi" w:cstheme="minorBidi"/>
                <w:i w:val="0"/>
                <w:iCs/>
                <w:caps w:val="0"/>
                <w:szCs w:val="22"/>
              </w:rPr>
              <w:tab/>
            </w:r>
            <w:r w:rsidR="00887BC4" w:rsidRPr="00887BC4">
              <w:rPr>
                <w:rStyle w:val="Hyperlink"/>
                <w:i w:val="0"/>
                <w:iCs/>
              </w:rPr>
              <w:t>Almoxarifado.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_Toc152784545 \h </w:instrText>
            </w:r>
            <w:r w:rsidR="00887BC4" w:rsidRPr="00887BC4">
              <w:rPr>
                <w:i w:val="0"/>
                <w:iCs/>
                <w:webHidden/>
              </w:rPr>
            </w:r>
            <w:r w:rsidR="00887BC4" w:rsidRPr="00887BC4">
              <w:rPr>
                <w:i w:val="0"/>
                <w:iCs/>
                <w:webHidden/>
              </w:rPr>
              <w:fldChar w:fldCharType="separate"/>
            </w:r>
            <w:r w:rsidR="00303541">
              <w:rPr>
                <w:i w:val="0"/>
                <w:iCs/>
                <w:webHidden/>
              </w:rPr>
              <w:t>12</w:t>
            </w:r>
            <w:r w:rsidR="00887BC4" w:rsidRPr="00887BC4">
              <w:rPr>
                <w:i w:val="0"/>
                <w:iCs/>
                <w:webHidden/>
              </w:rPr>
              <w:fldChar w:fldCharType="end"/>
            </w:r>
          </w:hyperlink>
        </w:p>
        <w:p w14:paraId="794BC1ED" w14:textId="4DE154B1" w:rsidR="00887BC4" w:rsidRPr="00887BC4" w:rsidRDefault="005F04CA">
          <w:pPr>
            <w:pStyle w:val="Sumrio2"/>
            <w:rPr>
              <w:rFonts w:asciiTheme="minorHAnsi" w:eastAsiaTheme="minorEastAsia" w:hAnsiTheme="minorHAnsi" w:cstheme="minorBidi"/>
              <w:i w:val="0"/>
              <w:iCs/>
              <w:caps w:val="0"/>
              <w:szCs w:val="22"/>
            </w:rPr>
          </w:pPr>
          <w:hyperlink w:anchor="_Toc152784546" w:history="1">
            <w:r w:rsidR="00887BC4" w:rsidRPr="00887BC4">
              <w:rPr>
                <w:rStyle w:val="Hyperlink"/>
                <w:rFonts w:cs="Arial"/>
                <w:i w:val="0"/>
                <w:iCs/>
              </w:rPr>
              <w:t>2.</w:t>
            </w:r>
            <w:r w:rsidR="00887BC4" w:rsidRPr="00887BC4">
              <w:rPr>
                <w:rFonts w:asciiTheme="minorHAnsi" w:eastAsiaTheme="minorEastAsia" w:hAnsiTheme="minorHAnsi" w:cstheme="minorBidi"/>
                <w:i w:val="0"/>
                <w:iCs/>
                <w:caps w:val="0"/>
                <w:szCs w:val="22"/>
              </w:rPr>
              <w:tab/>
            </w:r>
            <w:r w:rsidR="00887BC4" w:rsidRPr="00887BC4">
              <w:rPr>
                <w:rStyle w:val="Hyperlink"/>
                <w:rFonts w:cs="Arial"/>
                <w:i w:val="0"/>
                <w:iCs/>
              </w:rPr>
              <w:t>ADMINISTRAÇÃO LOCAL</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_Toc152784546 \h </w:instrText>
            </w:r>
            <w:r w:rsidR="00887BC4" w:rsidRPr="00887BC4">
              <w:rPr>
                <w:i w:val="0"/>
                <w:iCs/>
                <w:webHidden/>
              </w:rPr>
            </w:r>
            <w:r w:rsidR="00887BC4" w:rsidRPr="00887BC4">
              <w:rPr>
                <w:i w:val="0"/>
                <w:iCs/>
                <w:webHidden/>
              </w:rPr>
              <w:fldChar w:fldCharType="separate"/>
            </w:r>
            <w:r w:rsidR="00303541">
              <w:rPr>
                <w:i w:val="0"/>
                <w:iCs/>
                <w:webHidden/>
              </w:rPr>
              <w:t>13</w:t>
            </w:r>
            <w:r w:rsidR="00887BC4" w:rsidRPr="00887BC4">
              <w:rPr>
                <w:i w:val="0"/>
                <w:iCs/>
                <w:webHidden/>
              </w:rPr>
              <w:fldChar w:fldCharType="end"/>
            </w:r>
          </w:hyperlink>
        </w:p>
        <w:p w14:paraId="6A5BAB30" w14:textId="7F18D907" w:rsidR="00887BC4" w:rsidRPr="00887BC4" w:rsidRDefault="005F04CA">
          <w:pPr>
            <w:pStyle w:val="Sumrio2"/>
            <w:rPr>
              <w:rFonts w:asciiTheme="minorHAnsi" w:eastAsiaTheme="minorEastAsia" w:hAnsiTheme="minorHAnsi" w:cstheme="minorBidi"/>
              <w:i w:val="0"/>
              <w:iCs/>
              <w:caps w:val="0"/>
              <w:szCs w:val="22"/>
            </w:rPr>
          </w:pPr>
          <w:hyperlink w:anchor="_Toc152784547" w:history="1">
            <w:r w:rsidR="00887BC4" w:rsidRPr="00887BC4">
              <w:rPr>
                <w:rStyle w:val="Hyperlink"/>
                <w:i w:val="0"/>
                <w:iCs/>
              </w:rPr>
              <w:t>2.1</w:t>
            </w:r>
            <w:r w:rsidR="00887BC4" w:rsidRPr="00887BC4">
              <w:rPr>
                <w:rFonts w:asciiTheme="minorHAnsi" w:eastAsiaTheme="minorEastAsia" w:hAnsiTheme="minorHAnsi" w:cstheme="minorBidi"/>
                <w:i w:val="0"/>
                <w:iCs/>
                <w:caps w:val="0"/>
                <w:szCs w:val="22"/>
              </w:rPr>
              <w:tab/>
            </w:r>
            <w:r w:rsidR="00887BC4" w:rsidRPr="00887BC4">
              <w:rPr>
                <w:rStyle w:val="Hyperlink"/>
                <w:i w:val="0"/>
                <w:iCs/>
              </w:rPr>
              <w:t>Profissionais Designados.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_Toc152784547 \h </w:instrText>
            </w:r>
            <w:r w:rsidR="00887BC4" w:rsidRPr="00887BC4">
              <w:rPr>
                <w:i w:val="0"/>
                <w:iCs/>
                <w:webHidden/>
              </w:rPr>
            </w:r>
            <w:r w:rsidR="00887BC4" w:rsidRPr="00887BC4">
              <w:rPr>
                <w:i w:val="0"/>
                <w:iCs/>
                <w:webHidden/>
              </w:rPr>
              <w:fldChar w:fldCharType="separate"/>
            </w:r>
            <w:r w:rsidR="00303541">
              <w:rPr>
                <w:i w:val="0"/>
                <w:iCs/>
                <w:webHidden/>
              </w:rPr>
              <w:t>13</w:t>
            </w:r>
            <w:r w:rsidR="00887BC4" w:rsidRPr="00887BC4">
              <w:rPr>
                <w:i w:val="0"/>
                <w:iCs/>
                <w:webHidden/>
              </w:rPr>
              <w:fldChar w:fldCharType="end"/>
            </w:r>
          </w:hyperlink>
        </w:p>
        <w:p w14:paraId="59C347A6" w14:textId="1052BC3C" w:rsidR="00887BC4" w:rsidRPr="00887BC4" w:rsidRDefault="005F04CA">
          <w:pPr>
            <w:pStyle w:val="Sumrio2"/>
            <w:rPr>
              <w:rFonts w:asciiTheme="minorHAnsi" w:eastAsiaTheme="minorEastAsia" w:hAnsiTheme="minorHAnsi" w:cstheme="minorBidi"/>
              <w:i w:val="0"/>
              <w:iCs/>
              <w:caps w:val="0"/>
              <w:szCs w:val="22"/>
            </w:rPr>
          </w:pPr>
          <w:hyperlink w:anchor="_Toc152784548" w:history="1">
            <w:r w:rsidR="00887BC4" w:rsidRPr="00887BC4">
              <w:rPr>
                <w:rStyle w:val="Hyperlink"/>
                <w:rFonts w:cs="Arial"/>
                <w:i w:val="0"/>
                <w:iCs/>
              </w:rPr>
              <w:t>3.</w:t>
            </w:r>
            <w:r w:rsidR="00887BC4" w:rsidRPr="00887BC4">
              <w:rPr>
                <w:rFonts w:asciiTheme="minorHAnsi" w:eastAsiaTheme="minorEastAsia" w:hAnsiTheme="minorHAnsi" w:cstheme="minorBidi"/>
                <w:i w:val="0"/>
                <w:iCs/>
                <w:caps w:val="0"/>
                <w:szCs w:val="22"/>
              </w:rPr>
              <w:tab/>
            </w:r>
            <w:r w:rsidR="00887BC4" w:rsidRPr="00887BC4">
              <w:rPr>
                <w:rStyle w:val="Hyperlink"/>
                <w:rFonts w:cs="Arial"/>
                <w:i w:val="0"/>
                <w:iCs/>
              </w:rPr>
              <w:t>EQUIPAMENTOS ELETROMECÂNICOS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_Toc152784548 \h </w:instrText>
            </w:r>
            <w:r w:rsidR="00887BC4" w:rsidRPr="00887BC4">
              <w:rPr>
                <w:i w:val="0"/>
                <w:iCs/>
                <w:webHidden/>
              </w:rPr>
            </w:r>
            <w:r w:rsidR="00887BC4" w:rsidRPr="00887BC4">
              <w:rPr>
                <w:i w:val="0"/>
                <w:iCs/>
                <w:webHidden/>
              </w:rPr>
              <w:fldChar w:fldCharType="separate"/>
            </w:r>
            <w:r w:rsidR="00303541">
              <w:rPr>
                <w:i w:val="0"/>
                <w:iCs/>
                <w:webHidden/>
              </w:rPr>
              <w:t>14</w:t>
            </w:r>
            <w:r w:rsidR="00887BC4" w:rsidRPr="00887BC4">
              <w:rPr>
                <w:i w:val="0"/>
                <w:iCs/>
                <w:webHidden/>
              </w:rPr>
              <w:fldChar w:fldCharType="end"/>
            </w:r>
          </w:hyperlink>
        </w:p>
        <w:p w14:paraId="33A084C5" w14:textId="566D1C2B" w:rsidR="00887BC4" w:rsidRPr="00887BC4" w:rsidRDefault="005F04CA">
          <w:pPr>
            <w:pStyle w:val="Sumrio2"/>
            <w:rPr>
              <w:rFonts w:asciiTheme="minorHAnsi" w:eastAsiaTheme="minorEastAsia" w:hAnsiTheme="minorHAnsi" w:cstheme="minorBidi"/>
              <w:i w:val="0"/>
              <w:iCs/>
              <w:caps w:val="0"/>
              <w:szCs w:val="22"/>
            </w:rPr>
          </w:pPr>
          <w:hyperlink w:anchor="_Toc152784549" w:history="1">
            <w:r w:rsidR="00887BC4" w:rsidRPr="00887BC4">
              <w:rPr>
                <w:rStyle w:val="Hyperlink"/>
                <w:i w:val="0"/>
                <w:iCs/>
              </w:rPr>
              <w:t>3.1</w:t>
            </w:r>
            <w:r w:rsidR="00887BC4" w:rsidRPr="00887BC4">
              <w:rPr>
                <w:rFonts w:asciiTheme="minorHAnsi" w:eastAsiaTheme="minorEastAsia" w:hAnsiTheme="minorHAnsi" w:cstheme="minorBidi"/>
                <w:i w:val="0"/>
                <w:iCs/>
                <w:caps w:val="0"/>
                <w:szCs w:val="22"/>
              </w:rPr>
              <w:tab/>
            </w:r>
            <w:r w:rsidR="00887BC4" w:rsidRPr="00887BC4">
              <w:rPr>
                <w:rStyle w:val="Hyperlink"/>
                <w:i w:val="0"/>
                <w:iCs/>
              </w:rPr>
              <w:t>Introdução.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_Toc152784549 \h </w:instrText>
            </w:r>
            <w:r w:rsidR="00887BC4" w:rsidRPr="00887BC4">
              <w:rPr>
                <w:i w:val="0"/>
                <w:iCs/>
                <w:webHidden/>
              </w:rPr>
            </w:r>
            <w:r w:rsidR="00887BC4" w:rsidRPr="00887BC4">
              <w:rPr>
                <w:i w:val="0"/>
                <w:iCs/>
                <w:webHidden/>
              </w:rPr>
              <w:fldChar w:fldCharType="separate"/>
            </w:r>
            <w:r w:rsidR="00303541">
              <w:rPr>
                <w:i w:val="0"/>
                <w:iCs/>
                <w:webHidden/>
              </w:rPr>
              <w:t>14</w:t>
            </w:r>
            <w:r w:rsidR="00887BC4" w:rsidRPr="00887BC4">
              <w:rPr>
                <w:i w:val="0"/>
                <w:iCs/>
                <w:webHidden/>
              </w:rPr>
              <w:fldChar w:fldCharType="end"/>
            </w:r>
          </w:hyperlink>
        </w:p>
        <w:p w14:paraId="30124EC3" w14:textId="1A5D89C4" w:rsidR="00887BC4" w:rsidRPr="00887BC4" w:rsidRDefault="005F04CA">
          <w:pPr>
            <w:pStyle w:val="Sumrio2"/>
            <w:rPr>
              <w:rFonts w:asciiTheme="minorHAnsi" w:eastAsiaTheme="minorEastAsia" w:hAnsiTheme="minorHAnsi" w:cstheme="minorBidi"/>
              <w:i w:val="0"/>
              <w:iCs/>
              <w:caps w:val="0"/>
              <w:szCs w:val="22"/>
            </w:rPr>
          </w:pPr>
          <w:hyperlink w:anchor="_Toc152784550" w:history="1">
            <w:r w:rsidR="00887BC4" w:rsidRPr="00887BC4">
              <w:rPr>
                <w:rStyle w:val="Hyperlink"/>
                <w:i w:val="0"/>
                <w:iCs/>
              </w:rPr>
              <w:t>3.2</w:t>
            </w:r>
            <w:r w:rsidR="00887BC4" w:rsidRPr="00887BC4">
              <w:rPr>
                <w:rFonts w:asciiTheme="minorHAnsi" w:eastAsiaTheme="minorEastAsia" w:hAnsiTheme="minorHAnsi" w:cstheme="minorBidi"/>
                <w:i w:val="0"/>
                <w:iCs/>
                <w:caps w:val="0"/>
                <w:szCs w:val="22"/>
              </w:rPr>
              <w:tab/>
            </w:r>
            <w:r w:rsidR="00887BC4" w:rsidRPr="00887BC4">
              <w:rPr>
                <w:rStyle w:val="Hyperlink"/>
                <w:i w:val="0"/>
                <w:iCs/>
              </w:rPr>
              <w:t>Condicionadores de Ar.</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_Toc152784550 \h </w:instrText>
            </w:r>
            <w:r w:rsidR="00887BC4" w:rsidRPr="00887BC4">
              <w:rPr>
                <w:i w:val="0"/>
                <w:iCs/>
                <w:webHidden/>
              </w:rPr>
            </w:r>
            <w:r w:rsidR="00887BC4" w:rsidRPr="00887BC4">
              <w:rPr>
                <w:i w:val="0"/>
                <w:iCs/>
                <w:webHidden/>
              </w:rPr>
              <w:fldChar w:fldCharType="separate"/>
            </w:r>
            <w:r w:rsidR="00303541">
              <w:rPr>
                <w:i w:val="0"/>
                <w:iCs/>
                <w:webHidden/>
              </w:rPr>
              <w:t>14</w:t>
            </w:r>
            <w:r w:rsidR="00887BC4" w:rsidRPr="00887BC4">
              <w:rPr>
                <w:i w:val="0"/>
                <w:iCs/>
                <w:webHidden/>
              </w:rPr>
              <w:fldChar w:fldCharType="end"/>
            </w:r>
          </w:hyperlink>
        </w:p>
        <w:p w14:paraId="49645679" w14:textId="35514A9A" w:rsidR="00887BC4" w:rsidRPr="00887BC4" w:rsidRDefault="005F04CA">
          <w:pPr>
            <w:pStyle w:val="Sumrio2"/>
            <w:rPr>
              <w:rFonts w:asciiTheme="minorHAnsi" w:eastAsiaTheme="minorEastAsia" w:hAnsiTheme="minorHAnsi" w:cstheme="minorBidi"/>
              <w:i w:val="0"/>
              <w:iCs/>
              <w:caps w:val="0"/>
              <w:szCs w:val="22"/>
            </w:rPr>
          </w:pPr>
          <w:hyperlink w:anchor="_Toc152784551" w:history="1">
            <w:r w:rsidR="00887BC4" w:rsidRPr="00887BC4">
              <w:rPr>
                <w:rStyle w:val="Hyperlink"/>
                <w:i w:val="0"/>
                <w:iCs/>
              </w:rPr>
              <w:t>3.3</w:t>
            </w:r>
            <w:r w:rsidR="00887BC4" w:rsidRPr="00887BC4">
              <w:rPr>
                <w:rFonts w:asciiTheme="minorHAnsi" w:eastAsiaTheme="minorEastAsia" w:hAnsiTheme="minorHAnsi" w:cstheme="minorBidi"/>
                <w:i w:val="0"/>
                <w:iCs/>
                <w:caps w:val="0"/>
                <w:szCs w:val="22"/>
              </w:rPr>
              <w:tab/>
            </w:r>
            <w:r w:rsidR="00887BC4" w:rsidRPr="00887BC4">
              <w:rPr>
                <w:rStyle w:val="Hyperlink"/>
                <w:i w:val="0"/>
                <w:iCs/>
              </w:rPr>
              <w:t>Automação do Sistema.</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_Toc152784551 \h </w:instrText>
            </w:r>
            <w:r w:rsidR="00887BC4" w:rsidRPr="00887BC4">
              <w:rPr>
                <w:i w:val="0"/>
                <w:iCs/>
                <w:webHidden/>
              </w:rPr>
            </w:r>
            <w:r w:rsidR="00887BC4" w:rsidRPr="00887BC4">
              <w:rPr>
                <w:i w:val="0"/>
                <w:iCs/>
                <w:webHidden/>
              </w:rPr>
              <w:fldChar w:fldCharType="separate"/>
            </w:r>
            <w:r w:rsidR="00303541">
              <w:rPr>
                <w:i w:val="0"/>
                <w:iCs/>
                <w:webHidden/>
              </w:rPr>
              <w:t>19</w:t>
            </w:r>
            <w:r w:rsidR="00887BC4" w:rsidRPr="00887BC4">
              <w:rPr>
                <w:i w:val="0"/>
                <w:iCs/>
                <w:webHidden/>
              </w:rPr>
              <w:fldChar w:fldCharType="end"/>
            </w:r>
          </w:hyperlink>
        </w:p>
        <w:p w14:paraId="29562C50" w14:textId="614E7589" w:rsidR="00887BC4" w:rsidRPr="00887BC4" w:rsidRDefault="005F04CA">
          <w:pPr>
            <w:pStyle w:val="Sumrio3"/>
            <w:rPr>
              <w:rFonts w:asciiTheme="minorHAnsi" w:eastAsiaTheme="minorEastAsia" w:hAnsiTheme="minorHAnsi" w:cstheme="minorBidi"/>
              <w:i w:val="0"/>
              <w:iCs/>
            </w:rPr>
          </w:pPr>
          <w:hyperlink w:anchor="_Toc152784552" w:history="1">
            <w:r w:rsidR="00887BC4" w:rsidRPr="00887BC4">
              <w:rPr>
                <w:rStyle w:val="Hyperlink"/>
                <w:i w:val="0"/>
                <w:iCs/>
              </w:rPr>
              <w:t>Sistemas de Gerenciamento Remoto e Automação.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_Toc152784552 \h </w:instrText>
            </w:r>
            <w:r w:rsidR="00887BC4" w:rsidRPr="00887BC4">
              <w:rPr>
                <w:i w:val="0"/>
                <w:iCs/>
                <w:webHidden/>
              </w:rPr>
            </w:r>
            <w:r w:rsidR="00887BC4" w:rsidRPr="00887BC4">
              <w:rPr>
                <w:i w:val="0"/>
                <w:iCs/>
                <w:webHidden/>
              </w:rPr>
              <w:fldChar w:fldCharType="separate"/>
            </w:r>
            <w:r w:rsidR="00303541">
              <w:rPr>
                <w:i w:val="0"/>
                <w:iCs/>
                <w:webHidden/>
              </w:rPr>
              <w:t>19</w:t>
            </w:r>
            <w:r w:rsidR="00887BC4" w:rsidRPr="00887BC4">
              <w:rPr>
                <w:i w:val="0"/>
                <w:iCs/>
                <w:webHidden/>
              </w:rPr>
              <w:fldChar w:fldCharType="end"/>
            </w:r>
          </w:hyperlink>
        </w:p>
        <w:p w14:paraId="69EEB00F" w14:textId="0D51168C" w:rsidR="00887BC4" w:rsidRPr="00887BC4" w:rsidRDefault="005F04CA">
          <w:pPr>
            <w:pStyle w:val="Sumrio3"/>
            <w:rPr>
              <w:rFonts w:asciiTheme="minorHAnsi" w:eastAsiaTheme="minorEastAsia" w:hAnsiTheme="minorHAnsi" w:cstheme="minorBidi"/>
              <w:i w:val="0"/>
              <w:iCs/>
            </w:rPr>
          </w:pPr>
          <w:hyperlink w:anchor="_Toc152784553" w:history="1">
            <w:r w:rsidR="00887BC4" w:rsidRPr="00887BC4">
              <w:rPr>
                <w:rStyle w:val="Hyperlink"/>
                <w:i w:val="0"/>
                <w:iCs/>
              </w:rPr>
              <w:t>Funções ao Usuário.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_Toc152784553 \h </w:instrText>
            </w:r>
            <w:r w:rsidR="00887BC4" w:rsidRPr="00887BC4">
              <w:rPr>
                <w:i w:val="0"/>
                <w:iCs/>
                <w:webHidden/>
              </w:rPr>
            </w:r>
            <w:r w:rsidR="00887BC4" w:rsidRPr="00887BC4">
              <w:rPr>
                <w:i w:val="0"/>
                <w:iCs/>
                <w:webHidden/>
              </w:rPr>
              <w:fldChar w:fldCharType="separate"/>
            </w:r>
            <w:r w:rsidR="00303541">
              <w:rPr>
                <w:i w:val="0"/>
                <w:iCs/>
                <w:webHidden/>
              </w:rPr>
              <w:t>20</w:t>
            </w:r>
            <w:r w:rsidR="00887BC4" w:rsidRPr="00887BC4">
              <w:rPr>
                <w:i w:val="0"/>
                <w:iCs/>
                <w:webHidden/>
              </w:rPr>
              <w:fldChar w:fldCharType="end"/>
            </w:r>
          </w:hyperlink>
        </w:p>
        <w:p w14:paraId="04E515BB" w14:textId="33CCDD00" w:rsidR="00887BC4" w:rsidRPr="00887BC4" w:rsidRDefault="005F04CA">
          <w:pPr>
            <w:pStyle w:val="Sumrio2"/>
            <w:rPr>
              <w:rFonts w:asciiTheme="minorHAnsi" w:eastAsiaTheme="minorEastAsia" w:hAnsiTheme="minorHAnsi" w:cstheme="minorBidi"/>
              <w:i w:val="0"/>
              <w:iCs/>
              <w:caps w:val="0"/>
              <w:szCs w:val="22"/>
            </w:rPr>
          </w:pPr>
          <w:hyperlink w:anchor="_Toc152784554" w:history="1">
            <w:r w:rsidR="00887BC4" w:rsidRPr="00887BC4">
              <w:rPr>
                <w:rStyle w:val="Hyperlink"/>
                <w:i w:val="0"/>
                <w:iCs/>
              </w:rPr>
              <w:t>3.4</w:t>
            </w:r>
            <w:r w:rsidR="00887BC4" w:rsidRPr="00887BC4">
              <w:rPr>
                <w:rFonts w:asciiTheme="minorHAnsi" w:eastAsiaTheme="minorEastAsia" w:hAnsiTheme="minorHAnsi" w:cstheme="minorBidi"/>
                <w:i w:val="0"/>
                <w:iCs/>
                <w:caps w:val="0"/>
                <w:szCs w:val="22"/>
              </w:rPr>
              <w:tab/>
            </w:r>
            <w:r w:rsidR="00887BC4" w:rsidRPr="00887BC4">
              <w:rPr>
                <w:rStyle w:val="Hyperlink"/>
                <w:i w:val="0"/>
                <w:iCs/>
              </w:rPr>
              <w:t>Conjuntos Moto Ventiladores.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_Toc152784554 \h </w:instrText>
            </w:r>
            <w:r w:rsidR="00887BC4" w:rsidRPr="00887BC4">
              <w:rPr>
                <w:i w:val="0"/>
                <w:iCs/>
                <w:webHidden/>
              </w:rPr>
            </w:r>
            <w:r w:rsidR="00887BC4" w:rsidRPr="00887BC4">
              <w:rPr>
                <w:i w:val="0"/>
                <w:iCs/>
                <w:webHidden/>
              </w:rPr>
              <w:fldChar w:fldCharType="separate"/>
            </w:r>
            <w:r w:rsidR="00303541">
              <w:rPr>
                <w:i w:val="0"/>
                <w:iCs/>
                <w:webHidden/>
              </w:rPr>
              <w:t>22</w:t>
            </w:r>
            <w:r w:rsidR="00887BC4" w:rsidRPr="00887BC4">
              <w:rPr>
                <w:i w:val="0"/>
                <w:iCs/>
                <w:webHidden/>
              </w:rPr>
              <w:fldChar w:fldCharType="end"/>
            </w:r>
          </w:hyperlink>
        </w:p>
        <w:p w14:paraId="637F5816" w14:textId="21E00882" w:rsidR="00887BC4" w:rsidRPr="00887BC4" w:rsidRDefault="005F04CA">
          <w:pPr>
            <w:pStyle w:val="Sumrio3"/>
            <w:rPr>
              <w:rFonts w:asciiTheme="minorHAnsi" w:eastAsiaTheme="minorEastAsia" w:hAnsiTheme="minorHAnsi" w:cstheme="minorBidi"/>
              <w:i w:val="0"/>
              <w:iCs/>
            </w:rPr>
          </w:pPr>
          <w:hyperlink w:anchor="_Toc152784555" w:history="1">
            <w:r w:rsidR="00887BC4" w:rsidRPr="00887BC4">
              <w:rPr>
                <w:rStyle w:val="Hyperlink"/>
                <w:i w:val="0"/>
                <w:iCs/>
              </w:rPr>
              <w:t>Construção dos Gabinetes.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_Toc152784555 \h </w:instrText>
            </w:r>
            <w:r w:rsidR="00887BC4" w:rsidRPr="00887BC4">
              <w:rPr>
                <w:i w:val="0"/>
                <w:iCs/>
                <w:webHidden/>
              </w:rPr>
            </w:r>
            <w:r w:rsidR="00887BC4" w:rsidRPr="00887BC4">
              <w:rPr>
                <w:i w:val="0"/>
                <w:iCs/>
                <w:webHidden/>
              </w:rPr>
              <w:fldChar w:fldCharType="separate"/>
            </w:r>
            <w:r w:rsidR="00303541">
              <w:rPr>
                <w:i w:val="0"/>
                <w:iCs/>
                <w:webHidden/>
              </w:rPr>
              <w:t>22</w:t>
            </w:r>
            <w:r w:rsidR="00887BC4" w:rsidRPr="00887BC4">
              <w:rPr>
                <w:i w:val="0"/>
                <w:iCs/>
                <w:webHidden/>
              </w:rPr>
              <w:fldChar w:fldCharType="end"/>
            </w:r>
          </w:hyperlink>
        </w:p>
        <w:p w14:paraId="276323D4" w14:textId="3654E837" w:rsidR="00887BC4" w:rsidRPr="00887BC4" w:rsidRDefault="005F04CA">
          <w:pPr>
            <w:pStyle w:val="Sumrio3"/>
            <w:rPr>
              <w:rFonts w:asciiTheme="minorHAnsi" w:eastAsiaTheme="minorEastAsia" w:hAnsiTheme="minorHAnsi" w:cstheme="minorBidi"/>
              <w:i w:val="0"/>
              <w:iCs/>
            </w:rPr>
          </w:pPr>
          <w:hyperlink w:anchor="_Toc152784556" w:history="1">
            <w:r w:rsidR="00887BC4" w:rsidRPr="00887BC4">
              <w:rPr>
                <w:rStyle w:val="Hyperlink"/>
                <w:i w:val="0"/>
                <w:iCs/>
              </w:rPr>
              <w:t>Ventiladores.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_Toc152784556 \h </w:instrText>
            </w:r>
            <w:r w:rsidR="00887BC4" w:rsidRPr="00887BC4">
              <w:rPr>
                <w:i w:val="0"/>
                <w:iCs/>
                <w:webHidden/>
              </w:rPr>
            </w:r>
            <w:r w:rsidR="00887BC4" w:rsidRPr="00887BC4">
              <w:rPr>
                <w:i w:val="0"/>
                <w:iCs/>
                <w:webHidden/>
              </w:rPr>
              <w:fldChar w:fldCharType="separate"/>
            </w:r>
            <w:r w:rsidR="00303541">
              <w:rPr>
                <w:i w:val="0"/>
                <w:iCs/>
                <w:webHidden/>
              </w:rPr>
              <w:t>22</w:t>
            </w:r>
            <w:r w:rsidR="00887BC4" w:rsidRPr="00887BC4">
              <w:rPr>
                <w:i w:val="0"/>
                <w:iCs/>
                <w:webHidden/>
              </w:rPr>
              <w:fldChar w:fldCharType="end"/>
            </w:r>
          </w:hyperlink>
        </w:p>
        <w:p w14:paraId="21623BB5" w14:textId="017CE09F" w:rsidR="00887BC4" w:rsidRPr="00887BC4" w:rsidRDefault="005F04CA">
          <w:pPr>
            <w:pStyle w:val="Sumrio3"/>
            <w:rPr>
              <w:rFonts w:asciiTheme="minorHAnsi" w:eastAsiaTheme="minorEastAsia" w:hAnsiTheme="minorHAnsi" w:cstheme="minorBidi"/>
              <w:i w:val="0"/>
              <w:iCs/>
            </w:rPr>
          </w:pPr>
          <w:hyperlink w:anchor="_Toc152784557" w:history="1">
            <w:r w:rsidR="00887BC4" w:rsidRPr="00887BC4">
              <w:rPr>
                <w:rStyle w:val="Hyperlink"/>
                <w:i w:val="0"/>
                <w:iCs/>
              </w:rPr>
              <w:t>Rotores</w:t>
            </w:r>
            <w:r w:rsidR="00887BC4">
              <w:rPr>
                <w:rStyle w:val="Hyperlink"/>
                <w:i w:val="0"/>
                <w:iCs/>
              </w:rPr>
              <w:tab/>
            </w:r>
            <w:r w:rsidR="00887BC4" w:rsidRPr="00887BC4">
              <w:rPr>
                <w:rStyle w:val="Hyperlink"/>
                <w:i w:val="0"/>
                <w:iCs/>
              </w:rPr>
              <w:t>.</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_Toc152784557 \h </w:instrText>
            </w:r>
            <w:r w:rsidR="00887BC4" w:rsidRPr="00887BC4">
              <w:rPr>
                <w:i w:val="0"/>
                <w:iCs/>
                <w:webHidden/>
              </w:rPr>
            </w:r>
            <w:r w:rsidR="00887BC4" w:rsidRPr="00887BC4">
              <w:rPr>
                <w:i w:val="0"/>
                <w:iCs/>
                <w:webHidden/>
              </w:rPr>
              <w:fldChar w:fldCharType="separate"/>
            </w:r>
            <w:r w:rsidR="00303541">
              <w:rPr>
                <w:i w:val="0"/>
                <w:iCs/>
                <w:webHidden/>
              </w:rPr>
              <w:t>23</w:t>
            </w:r>
            <w:r w:rsidR="00887BC4" w:rsidRPr="00887BC4">
              <w:rPr>
                <w:i w:val="0"/>
                <w:iCs/>
                <w:webHidden/>
              </w:rPr>
              <w:fldChar w:fldCharType="end"/>
            </w:r>
          </w:hyperlink>
        </w:p>
        <w:p w14:paraId="5099515D" w14:textId="61A84B9F" w:rsidR="00887BC4" w:rsidRPr="00887BC4" w:rsidRDefault="005F04CA">
          <w:pPr>
            <w:pStyle w:val="Sumrio3"/>
            <w:rPr>
              <w:rFonts w:asciiTheme="minorHAnsi" w:eastAsiaTheme="minorEastAsia" w:hAnsiTheme="minorHAnsi" w:cstheme="minorBidi"/>
              <w:i w:val="0"/>
              <w:iCs/>
            </w:rPr>
          </w:pPr>
          <w:hyperlink w:anchor="_Toc152784558" w:history="1">
            <w:r w:rsidR="00887BC4" w:rsidRPr="00887BC4">
              <w:rPr>
                <w:rStyle w:val="Hyperlink"/>
                <w:i w:val="0"/>
                <w:iCs/>
              </w:rPr>
              <w:t>Eixos</w:t>
            </w:r>
            <w:r w:rsidR="00887BC4">
              <w:rPr>
                <w:rStyle w:val="Hyperlink"/>
                <w:i w:val="0"/>
                <w:iCs/>
              </w:rPr>
              <w:tab/>
            </w:r>
            <w:r w:rsidR="00887BC4" w:rsidRPr="00887BC4">
              <w:rPr>
                <w:rStyle w:val="Hyperlink"/>
                <w:i w:val="0"/>
                <w:iCs/>
              </w:rPr>
              <w:t>.</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_Toc152784558 \h </w:instrText>
            </w:r>
            <w:r w:rsidR="00887BC4" w:rsidRPr="00887BC4">
              <w:rPr>
                <w:i w:val="0"/>
                <w:iCs/>
                <w:webHidden/>
              </w:rPr>
            </w:r>
            <w:r w:rsidR="00887BC4" w:rsidRPr="00887BC4">
              <w:rPr>
                <w:i w:val="0"/>
                <w:iCs/>
                <w:webHidden/>
              </w:rPr>
              <w:fldChar w:fldCharType="separate"/>
            </w:r>
            <w:r w:rsidR="00303541">
              <w:rPr>
                <w:i w:val="0"/>
                <w:iCs/>
                <w:webHidden/>
              </w:rPr>
              <w:t>23</w:t>
            </w:r>
            <w:r w:rsidR="00887BC4" w:rsidRPr="00887BC4">
              <w:rPr>
                <w:i w:val="0"/>
                <w:iCs/>
                <w:webHidden/>
              </w:rPr>
              <w:fldChar w:fldCharType="end"/>
            </w:r>
          </w:hyperlink>
        </w:p>
        <w:p w14:paraId="24D348FC" w14:textId="4E82053B" w:rsidR="00887BC4" w:rsidRDefault="005F04CA">
          <w:pPr>
            <w:pStyle w:val="Sumrio3"/>
            <w:rPr>
              <w:rStyle w:val="Hyperlink"/>
              <w:i w:val="0"/>
              <w:iCs/>
            </w:rPr>
          </w:pPr>
          <w:hyperlink w:anchor="_Toc152784559" w:history="1">
            <w:r w:rsidR="00887BC4" w:rsidRPr="00887BC4">
              <w:rPr>
                <w:rStyle w:val="Hyperlink"/>
                <w:i w:val="0"/>
                <w:iCs/>
              </w:rPr>
              <w:t>Mancais e Rolamentos.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_Toc152784559 \h </w:instrText>
            </w:r>
            <w:r w:rsidR="00887BC4" w:rsidRPr="00887BC4">
              <w:rPr>
                <w:i w:val="0"/>
                <w:iCs/>
                <w:webHidden/>
              </w:rPr>
            </w:r>
            <w:r w:rsidR="00887BC4" w:rsidRPr="00887BC4">
              <w:rPr>
                <w:i w:val="0"/>
                <w:iCs/>
                <w:webHidden/>
              </w:rPr>
              <w:fldChar w:fldCharType="separate"/>
            </w:r>
            <w:r w:rsidR="00303541">
              <w:rPr>
                <w:i w:val="0"/>
                <w:iCs/>
                <w:webHidden/>
              </w:rPr>
              <w:t>23</w:t>
            </w:r>
            <w:r w:rsidR="00887BC4" w:rsidRPr="00887BC4">
              <w:rPr>
                <w:i w:val="0"/>
                <w:iCs/>
                <w:webHidden/>
              </w:rPr>
              <w:fldChar w:fldCharType="end"/>
            </w:r>
          </w:hyperlink>
        </w:p>
        <w:p w14:paraId="237AC1E8" w14:textId="77777777" w:rsidR="00887BC4" w:rsidRPr="00887BC4" w:rsidRDefault="00887BC4" w:rsidP="00887BC4">
          <w:pPr>
            <w:rPr>
              <w:noProof/>
              <w:sz w:val="10"/>
              <w:szCs w:val="10"/>
              <w:lang w:eastAsia="pt-BR"/>
            </w:rPr>
          </w:pPr>
        </w:p>
        <w:p w14:paraId="58A3AA1C" w14:textId="080DFD35" w:rsidR="00887BC4" w:rsidRPr="00887BC4" w:rsidRDefault="005F04CA">
          <w:pPr>
            <w:pStyle w:val="Sumrio3"/>
            <w:rPr>
              <w:rFonts w:asciiTheme="minorHAnsi" w:eastAsiaTheme="minorEastAsia" w:hAnsiTheme="minorHAnsi" w:cstheme="minorBidi"/>
              <w:i w:val="0"/>
              <w:iCs/>
            </w:rPr>
          </w:pPr>
          <w:hyperlink w:anchor="_Toc152784560" w:history="1">
            <w:r w:rsidR="00887BC4" w:rsidRPr="00887BC4">
              <w:rPr>
                <w:rStyle w:val="Hyperlink"/>
                <w:i w:val="0"/>
                <w:iCs/>
              </w:rPr>
              <w:t>Linha de Fabricação.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_Toc152784560 \h </w:instrText>
            </w:r>
            <w:r w:rsidR="00887BC4" w:rsidRPr="00887BC4">
              <w:rPr>
                <w:i w:val="0"/>
                <w:iCs/>
                <w:webHidden/>
              </w:rPr>
            </w:r>
            <w:r w:rsidR="00887BC4" w:rsidRPr="00887BC4">
              <w:rPr>
                <w:i w:val="0"/>
                <w:iCs/>
                <w:webHidden/>
              </w:rPr>
              <w:fldChar w:fldCharType="separate"/>
            </w:r>
            <w:r w:rsidR="00303541">
              <w:rPr>
                <w:i w:val="0"/>
                <w:iCs/>
                <w:webHidden/>
              </w:rPr>
              <w:t>23</w:t>
            </w:r>
            <w:r w:rsidR="00887BC4" w:rsidRPr="00887BC4">
              <w:rPr>
                <w:i w:val="0"/>
                <w:iCs/>
                <w:webHidden/>
              </w:rPr>
              <w:fldChar w:fldCharType="end"/>
            </w:r>
          </w:hyperlink>
        </w:p>
        <w:p w14:paraId="19C1E7B7" w14:textId="6C66095C" w:rsidR="00887BC4" w:rsidRPr="00887BC4" w:rsidRDefault="005F04CA">
          <w:pPr>
            <w:pStyle w:val="Sumrio3"/>
            <w:rPr>
              <w:rFonts w:asciiTheme="minorHAnsi" w:eastAsiaTheme="minorEastAsia" w:hAnsiTheme="minorHAnsi" w:cstheme="minorBidi"/>
              <w:i w:val="0"/>
              <w:iCs/>
            </w:rPr>
          </w:pPr>
          <w:hyperlink w:anchor="_Toc152784561" w:history="1">
            <w:r w:rsidR="00887BC4" w:rsidRPr="00887BC4">
              <w:rPr>
                <w:rStyle w:val="Hyperlink"/>
                <w:i w:val="0"/>
                <w:iCs/>
              </w:rPr>
              <w:t>Curvas de Operação.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_Toc152784561 \h </w:instrText>
            </w:r>
            <w:r w:rsidR="00887BC4" w:rsidRPr="00887BC4">
              <w:rPr>
                <w:i w:val="0"/>
                <w:iCs/>
                <w:webHidden/>
              </w:rPr>
            </w:r>
            <w:r w:rsidR="00887BC4" w:rsidRPr="00887BC4">
              <w:rPr>
                <w:i w:val="0"/>
                <w:iCs/>
                <w:webHidden/>
              </w:rPr>
              <w:fldChar w:fldCharType="separate"/>
            </w:r>
            <w:r w:rsidR="00303541">
              <w:rPr>
                <w:i w:val="0"/>
                <w:iCs/>
                <w:webHidden/>
              </w:rPr>
              <w:t>23</w:t>
            </w:r>
            <w:r w:rsidR="00887BC4" w:rsidRPr="00887BC4">
              <w:rPr>
                <w:i w:val="0"/>
                <w:iCs/>
                <w:webHidden/>
              </w:rPr>
              <w:fldChar w:fldCharType="end"/>
            </w:r>
          </w:hyperlink>
        </w:p>
        <w:p w14:paraId="3EE30E67" w14:textId="154FA3AF" w:rsidR="00887BC4" w:rsidRPr="00887BC4" w:rsidRDefault="005F04CA">
          <w:pPr>
            <w:pStyle w:val="Sumrio3"/>
            <w:rPr>
              <w:rFonts w:asciiTheme="minorHAnsi" w:eastAsiaTheme="minorEastAsia" w:hAnsiTheme="minorHAnsi" w:cstheme="minorBidi"/>
              <w:i w:val="0"/>
              <w:iCs/>
            </w:rPr>
          </w:pPr>
          <w:hyperlink w:anchor="_Toc152784562" w:history="1">
            <w:r w:rsidR="00887BC4" w:rsidRPr="00887BC4">
              <w:rPr>
                <w:rStyle w:val="Hyperlink"/>
                <w:i w:val="0"/>
                <w:iCs/>
              </w:rPr>
              <w:t>Pré-Filtros.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_Toc152784562 \h </w:instrText>
            </w:r>
            <w:r w:rsidR="00887BC4" w:rsidRPr="00887BC4">
              <w:rPr>
                <w:i w:val="0"/>
                <w:iCs/>
                <w:webHidden/>
              </w:rPr>
            </w:r>
            <w:r w:rsidR="00887BC4" w:rsidRPr="00887BC4">
              <w:rPr>
                <w:i w:val="0"/>
                <w:iCs/>
                <w:webHidden/>
              </w:rPr>
              <w:fldChar w:fldCharType="separate"/>
            </w:r>
            <w:r w:rsidR="00303541">
              <w:rPr>
                <w:i w:val="0"/>
                <w:iCs/>
                <w:webHidden/>
              </w:rPr>
              <w:t>24</w:t>
            </w:r>
            <w:r w:rsidR="00887BC4" w:rsidRPr="00887BC4">
              <w:rPr>
                <w:i w:val="0"/>
                <w:iCs/>
                <w:webHidden/>
              </w:rPr>
              <w:fldChar w:fldCharType="end"/>
            </w:r>
          </w:hyperlink>
        </w:p>
        <w:p w14:paraId="27AC64BB" w14:textId="671E8BC6" w:rsidR="00887BC4" w:rsidRPr="00887BC4" w:rsidRDefault="005F04CA">
          <w:pPr>
            <w:pStyle w:val="Sumrio3"/>
            <w:rPr>
              <w:rFonts w:asciiTheme="minorHAnsi" w:eastAsiaTheme="minorEastAsia" w:hAnsiTheme="minorHAnsi" w:cstheme="minorBidi"/>
              <w:i w:val="0"/>
              <w:iCs/>
            </w:rPr>
          </w:pPr>
          <w:hyperlink w:anchor="_Toc152784563" w:history="1">
            <w:r w:rsidR="00887BC4" w:rsidRPr="00887BC4">
              <w:rPr>
                <w:rStyle w:val="Hyperlink"/>
                <w:i w:val="0"/>
                <w:iCs/>
              </w:rPr>
              <w:t>Filtros Finos.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_Toc152784563 \h </w:instrText>
            </w:r>
            <w:r w:rsidR="00887BC4" w:rsidRPr="00887BC4">
              <w:rPr>
                <w:i w:val="0"/>
                <w:iCs/>
                <w:webHidden/>
              </w:rPr>
            </w:r>
            <w:r w:rsidR="00887BC4" w:rsidRPr="00887BC4">
              <w:rPr>
                <w:i w:val="0"/>
                <w:iCs/>
                <w:webHidden/>
              </w:rPr>
              <w:fldChar w:fldCharType="separate"/>
            </w:r>
            <w:r w:rsidR="00303541">
              <w:rPr>
                <w:i w:val="0"/>
                <w:iCs/>
                <w:webHidden/>
              </w:rPr>
              <w:t>25</w:t>
            </w:r>
            <w:r w:rsidR="00887BC4" w:rsidRPr="00887BC4">
              <w:rPr>
                <w:i w:val="0"/>
                <w:iCs/>
                <w:webHidden/>
              </w:rPr>
              <w:fldChar w:fldCharType="end"/>
            </w:r>
          </w:hyperlink>
        </w:p>
        <w:p w14:paraId="1BA10F36" w14:textId="074A2DD0" w:rsidR="00887BC4" w:rsidRPr="00887BC4" w:rsidRDefault="005F04CA">
          <w:pPr>
            <w:pStyle w:val="Sumrio2"/>
            <w:rPr>
              <w:rFonts w:asciiTheme="minorHAnsi" w:eastAsiaTheme="minorEastAsia" w:hAnsiTheme="minorHAnsi" w:cstheme="minorBidi"/>
              <w:i w:val="0"/>
              <w:iCs/>
              <w:caps w:val="0"/>
              <w:szCs w:val="22"/>
            </w:rPr>
          </w:pPr>
          <w:hyperlink w:anchor="_Toc152784564" w:history="1">
            <w:r w:rsidR="00887BC4" w:rsidRPr="00887BC4">
              <w:rPr>
                <w:rStyle w:val="Hyperlink"/>
                <w:rFonts w:cs="Arial"/>
                <w:i w:val="0"/>
                <w:iCs/>
              </w:rPr>
              <w:t>4.</w:t>
            </w:r>
            <w:r w:rsidR="00887BC4" w:rsidRPr="00887BC4">
              <w:rPr>
                <w:rFonts w:asciiTheme="minorHAnsi" w:eastAsiaTheme="minorEastAsia" w:hAnsiTheme="minorHAnsi" w:cstheme="minorBidi"/>
                <w:i w:val="0"/>
                <w:iCs/>
                <w:caps w:val="0"/>
                <w:szCs w:val="22"/>
              </w:rPr>
              <w:tab/>
            </w:r>
            <w:r w:rsidR="00887BC4" w:rsidRPr="00887BC4">
              <w:rPr>
                <w:rStyle w:val="Hyperlink"/>
                <w:rFonts w:cs="Arial"/>
                <w:i w:val="0"/>
                <w:iCs/>
              </w:rPr>
              <w:t>INFRAESTRUTURA MECÂNICA</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_Toc152784564 \h </w:instrText>
            </w:r>
            <w:r w:rsidR="00887BC4" w:rsidRPr="00887BC4">
              <w:rPr>
                <w:i w:val="0"/>
                <w:iCs/>
                <w:webHidden/>
              </w:rPr>
            </w:r>
            <w:r w:rsidR="00887BC4" w:rsidRPr="00887BC4">
              <w:rPr>
                <w:i w:val="0"/>
                <w:iCs/>
                <w:webHidden/>
              </w:rPr>
              <w:fldChar w:fldCharType="separate"/>
            </w:r>
            <w:r w:rsidR="00303541">
              <w:rPr>
                <w:i w:val="0"/>
                <w:iCs/>
                <w:webHidden/>
              </w:rPr>
              <w:t>26</w:t>
            </w:r>
            <w:r w:rsidR="00887BC4" w:rsidRPr="00887BC4">
              <w:rPr>
                <w:i w:val="0"/>
                <w:iCs/>
                <w:webHidden/>
              </w:rPr>
              <w:fldChar w:fldCharType="end"/>
            </w:r>
          </w:hyperlink>
        </w:p>
        <w:p w14:paraId="0CD143B7" w14:textId="0C580BC4" w:rsidR="00887BC4" w:rsidRPr="00887BC4" w:rsidRDefault="005F04CA">
          <w:pPr>
            <w:pStyle w:val="Sumrio2"/>
            <w:rPr>
              <w:rFonts w:asciiTheme="minorHAnsi" w:eastAsiaTheme="minorEastAsia" w:hAnsiTheme="minorHAnsi" w:cstheme="minorBidi"/>
              <w:i w:val="0"/>
              <w:iCs/>
              <w:caps w:val="0"/>
              <w:szCs w:val="22"/>
            </w:rPr>
          </w:pPr>
          <w:hyperlink w:anchor="_Toc152784565" w:history="1">
            <w:r w:rsidR="00887BC4" w:rsidRPr="00887BC4">
              <w:rPr>
                <w:rStyle w:val="Hyperlink"/>
                <w:i w:val="0"/>
                <w:iCs/>
              </w:rPr>
              <w:t>4.1</w:t>
            </w:r>
            <w:r w:rsidR="00887BC4" w:rsidRPr="00887BC4">
              <w:rPr>
                <w:rFonts w:asciiTheme="minorHAnsi" w:eastAsiaTheme="minorEastAsia" w:hAnsiTheme="minorHAnsi" w:cstheme="minorBidi"/>
                <w:i w:val="0"/>
                <w:iCs/>
                <w:caps w:val="0"/>
                <w:szCs w:val="22"/>
              </w:rPr>
              <w:tab/>
            </w:r>
            <w:r w:rsidR="00887BC4" w:rsidRPr="00887BC4">
              <w:rPr>
                <w:rStyle w:val="Hyperlink"/>
                <w:i w:val="0"/>
                <w:iCs/>
              </w:rPr>
              <w:t>Interligações Frigoríficas.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_Toc152784565 \h </w:instrText>
            </w:r>
            <w:r w:rsidR="00887BC4" w:rsidRPr="00887BC4">
              <w:rPr>
                <w:i w:val="0"/>
                <w:iCs/>
                <w:webHidden/>
              </w:rPr>
            </w:r>
            <w:r w:rsidR="00887BC4" w:rsidRPr="00887BC4">
              <w:rPr>
                <w:i w:val="0"/>
                <w:iCs/>
                <w:webHidden/>
              </w:rPr>
              <w:fldChar w:fldCharType="separate"/>
            </w:r>
            <w:r w:rsidR="00303541">
              <w:rPr>
                <w:i w:val="0"/>
                <w:iCs/>
                <w:webHidden/>
              </w:rPr>
              <w:t>26</w:t>
            </w:r>
            <w:r w:rsidR="00887BC4" w:rsidRPr="00887BC4">
              <w:rPr>
                <w:i w:val="0"/>
                <w:iCs/>
                <w:webHidden/>
              </w:rPr>
              <w:fldChar w:fldCharType="end"/>
            </w:r>
          </w:hyperlink>
        </w:p>
        <w:p w14:paraId="531F86B1" w14:textId="1E862FF2" w:rsidR="00887BC4" w:rsidRPr="00887BC4" w:rsidRDefault="005F04CA">
          <w:pPr>
            <w:pStyle w:val="Sumrio2"/>
            <w:rPr>
              <w:rFonts w:asciiTheme="minorHAnsi" w:eastAsiaTheme="minorEastAsia" w:hAnsiTheme="minorHAnsi" w:cstheme="minorBidi"/>
              <w:i w:val="0"/>
              <w:iCs/>
              <w:caps w:val="0"/>
              <w:szCs w:val="22"/>
            </w:rPr>
          </w:pPr>
          <w:hyperlink w:anchor="_Toc152784566" w:history="1">
            <w:r w:rsidR="00887BC4" w:rsidRPr="00887BC4">
              <w:rPr>
                <w:rStyle w:val="Hyperlink"/>
                <w:i w:val="0"/>
                <w:iCs/>
              </w:rPr>
              <w:t>Procedimentos de Solda/Brasagem.</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_Toc152784566 \h </w:instrText>
            </w:r>
            <w:r w:rsidR="00887BC4" w:rsidRPr="00887BC4">
              <w:rPr>
                <w:i w:val="0"/>
                <w:iCs/>
                <w:webHidden/>
              </w:rPr>
            </w:r>
            <w:r w:rsidR="00887BC4" w:rsidRPr="00887BC4">
              <w:rPr>
                <w:i w:val="0"/>
                <w:iCs/>
                <w:webHidden/>
              </w:rPr>
              <w:fldChar w:fldCharType="separate"/>
            </w:r>
            <w:r w:rsidR="00303541">
              <w:rPr>
                <w:i w:val="0"/>
                <w:iCs/>
                <w:webHidden/>
              </w:rPr>
              <w:t>26</w:t>
            </w:r>
            <w:r w:rsidR="00887BC4" w:rsidRPr="00887BC4">
              <w:rPr>
                <w:i w:val="0"/>
                <w:iCs/>
                <w:webHidden/>
              </w:rPr>
              <w:fldChar w:fldCharType="end"/>
            </w:r>
          </w:hyperlink>
        </w:p>
        <w:p w14:paraId="7B7F0B84" w14:textId="5BC8370A" w:rsidR="00887BC4" w:rsidRPr="00887BC4" w:rsidRDefault="005F04CA">
          <w:pPr>
            <w:pStyle w:val="Sumrio2"/>
            <w:rPr>
              <w:rFonts w:asciiTheme="minorHAnsi" w:eastAsiaTheme="minorEastAsia" w:hAnsiTheme="minorHAnsi" w:cstheme="minorBidi"/>
              <w:i w:val="0"/>
              <w:iCs/>
              <w:caps w:val="0"/>
              <w:szCs w:val="22"/>
            </w:rPr>
          </w:pPr>
          <w:hyperlink w:anchor="_Toc152784567" w:history="1">
            <w:r w:rsidR="00887BC4" w:rsidRPr="00887BC4">
              <w:rPr>
                <w:rStyle w:val="Hyperlink"/>
                <w:i w:val="0"/>
                <w:iCs/>
              </w:rPr>
              <w:t>Procedimentos de Vácuo nos Circuitos Frigoríficos.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_Toc152784567 \h </w:instrText>
            </w:r>
            <w:r w:rsidR="00887BC4" w:rsidRPr="00887BC4">
              <w:rPr>
                <w:i w:val="0"/>
                <w:iCs/>
                <w:webHidden/>
              </w:rPr>
            </w:r>
            <w:r w:rsidR="00887BC4" w:rsidRPr="00887BC4">
              <w:rPr>
                <w:i w:val="0"/>
                <w:iCs/>
                <w:webHidden/>
              </w:rPr>
              <w:fldChar w:fldCharType="separate"/>
            </w:r>
            <w:r w:rsidR="00303541">
              <w:rPr>
                <w:i w:val="0"/>
                <w:iCs/>
                <w:webHidden/>
              </w:rPr>
              <w:t>26</w:t>
            </w:r>
            <w:r w:rsidR="00887BC4" w:rsidRPr="00887BC4">
              <w:rPr>
                <w:i w:val="0"/>
                <w:iCs/>
                <w:webHidden/>
              </w:rPr>
              <w:fldChar w:fldCharType="end"/>
            </w:r>
          </w:hyperlink>
        </w:p>
        <w:p w14:paraId="53E9B147" w14:textId="7BD206AF" w:rsidR="00887BC4" w:rsidRPr="00887BC4" w:rsidRDefault="005F04CA">
          <w:pPr>
            <w:pStyle w:val="Sumrio2"/>
            <w:rPr>
              <w:rFonts w:asciiTheme="minorHAnsi" w:eastAsiaTheme="minorEastAsia" w:hAnsiTheme="minorHAnsi" w:cstheme="minorBidi"/>
              <w:i w:val="0"/>
              <w:iCs/>
              <w:caps w:val="0"/>
              <w:szCs w:val="22"/>
            </w:rPr>
          </w:pPr>
          <w:hyperlink w:anchor="_Toc152784568" w:history="1">
            <w:r w:rsidR="00887BC4" w:rsidRPr="00887BC4">
              <w:rPr>
                <w:rStyle w:val="Hyperlink"/>
                <w:i w:val="0"/>
                <w:iCs/>
              </w:rPr>
              <w:t>Carga de Fluído Refrigerante.</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_Toc152784568 \h </w:instrText>
            </w:r>
            <w:r w:rsidR="00887BC4" w:rsidRPr="00887BC4">
              <w:rPr>
                <w:i w:val="0"/>
                <w:iCs/>
                <w:webHidden/>
              </w:rPr>
            </w:r>
            <w:r w:rsidR="00887BC4" w:rsidRPr="00887BC4">
              <w:rPr>
                <w:i w:val="0"/>
                <w:iCs/>
                <w:webHidden/>
              </w:rPr>
              <w:fldChar w:fldCharType="separate"/>
            </w:r>
            <w:r w:rsidR="00303541">
              <w:rPr>
                <w:i w:val="0"/>
                <w:iCs/>
                <w:webHidden/>
              </w:rPr>
              <w:t>27</w:t>
            </w:r>
            <w:r w:rsidR="00887BC4" w:rsidRPr="00887BC4">
              <w:rPr>
                <w:i w:val="0"/>
                <w:iCs/>
                <w:webHidden/>
              </w:rPr>
              <w:fldChar w:fldCharType="end"/>
            </w:r>
          </w:hyperlink>
        </w:p>
        <w:p w14:paraId="4742C10B" w14:textId="0AB97488" w:rsidR="00887BC4" w:rsidRPr="00887BC4" w:rsidRDefault="005F04CA">
          <w:pPr>
            <w:pStyle w:val="Sumrio2"/>
            <w:rPr>
              <w:rFonts w:asciiTheme="minorHAnsi" w:eastAsiaTheme="minorEastAsia" w:hAnsiTheme="minorHAnsi" w:cstheme="minorBidi"/>
              <w:i w:val="0"/>
              <w:iCs/>
              <w:caps w:val="0"/>
              <w:szCs w:val="22"/>
            </w:rPr>
          </w:pPr>
          <w:hyperlink w:anchor="_Toc152784569" w:history="1">
            <w:r w:rsidR="00887BC4" w:rsidRPr="00887BC4">
              <w:rPr>
                <w:rStyle w:val="Hyperlink"/>
                <w:i w:val="0"/>
                <w:iCs/>
              </w:rPr>
              <w:t>Válvulas de Serviço.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_Toc152784569 \h </w:instrText>
            </w:r>
            <w:r w:rsidR="00887BC4" w:rsidRPr="00887BC4">
              <w:rPr>
                <w:i w:val="0"/>
                <w:iCs/>
                <w:webHidden/>
              </w:rPr>
            </w:r>
            <w:r w:rsidR="00887BC4" w:rsidRPr="00887BC4">
              <w:rPr>
                <w:i w:val="0"/>
                <w:iCs/>
                <w:webHidden/>
              </w:rPr>
              <w:fldChar w:fldCharType="separate"/>
            </w:r>
            <w:r w:rsidR="00303541">
              <w:rPr>
                <w:i w:val="0"/>
                <w:iCs/>
                <w:webHidden/>
              </w:rPr>
              <w:t>27</w:t>
            </w:r>
            <w:r w:rsidR="00887BC4" w:rsidRPr="00887BC4">
              <w:rPr>
                <w:i w:val="0"/>
                <w:iCs/>
                <w:webHidden/>
              </w:rPr>
              <w:fldChar w:fldCharType="end"/>
            </w:r>
          </w:hyperlink>
        </w:p>
        <w:p w14:paraId="66F48B13" w14:textId="3F2941C5" w:rsidR="00887BC4" w:rsidRPr="00887BC4" w:rsidRDefault="005F04CA">
          <w:pPr>
            <w:pStyle w:val="Sumrio2"/>
            <w:rPr>
              <w:rFonts w:asciiTheme="minorHAnsi" w:eastAsiaTheme="minorEastAsia" w:hAnsiTheme="minorHAnsi" w:cstheme="minorBidi"/>
              <w:i w:val="0"/>
              <w:iCs/>
              <w:caps w:val="0"/>
              <w:szCs w:val="22"/>
            </w:rPr>
          </w:pPr>
          <w:hyperlink w:anchor="_Toc152784570" w:history="1">
            <w:r w:rsidR="00887BC4" w:rsidRPr="00887BC4">
              <w:rPr>
                <w:rStyle w:val="Hyperlink"/>
                <w:rFonts w:cs="Arial"/>
                <w:i w:val="0"/>
                <w:iCs/>
              </w:rPr>
              <w:t>5.</w:t>
            </w:r>
            <w:r w:rsidR="00887BC4" w:rsidRPr="00887BC4">
              <w:rPr>
                <w:rFonts w:asciiTheme="minorHAnsi" w:eastAsiaTheme="minorEastAsia" w:hAnsiTheme="minorHAnsi" w:cstheme="minorBidi"/>
                <w:i w:val="0"/>
                <w:iCs/>
                <w:caps w:val="0"/>
                <w:szCs w:val="22"/>
              </w:rPr>
              <w:tab/>
            </w:r>
            <w:r w:rsidR="00887BC4" w:rsidRPr="00887BC4">
              <w:rPr>
                <w:rStyle w:val="Hyperlink"/>
                <w:rFonts w:cs="Arial"/>
                <w:i w:val="0"/>
                <w:iCs/>
              </w:rPr>
              <w:t>REDES DE DISTRIBUIÇÃO DE AR</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_Toc152784570 \h </w:instrText>
            </w:r>
            <w:r w:rsidR="00887BC4" w:rsidRPr="00887BC4">
              <w:rPr>
                <w:i w:val="0"/>
                <w:iCs/>
                <w:webHidden/>
              </w:rPr>
            </w:r>
            <w:r w:rsidR="00887BC4" w:rsidRPr="00887BC4">
              <w:rPr>
                <w:i w:val="0"/>
                <w:iCs/>
                <w:webHidden/>
              </w:rPr>
              <w:fldChar w:fldCharType="separate"/>
            </w:r>
            <w:r w:rsidR="00303541">
              <w:rPr>
                <w:i w:val="0"/>
                <w:iCs/>
                <w:webHidden/>
              </w:rPr>
              <w:t>28</w:t>
            </w:r>
            <w:r w:rsidR="00887BC4" w:rsidRPr="00887BC4">
              <w:rPr>
                <w:i w:val="0"/>
                <w:iCs/>
                <w:webHidden/>
              </w:rPr>
              <w:fldChar w:fldCharType="end"/>
            </w:r>
          </w:hyperlink>
        </w:p>
        <w:p w14:paraId="4E884E10" w14:textId="4C91EF42" w:rsidR="00887BC4" w:rsidRPr="00887BC4" w:rsidRDefault="005F04CA">
          <w:pPr>
            <w:pStyle w:val="Sumrio2"/>
            <w:rPr>
              <w:rFonts w:asciiTheme="minorHAnsi" w:eastAsiaTheme="minorEastAsia" w:hAnsiTheme="minorHAnsi" w:cstheme="minorBidi"/>
              <w:i w:val="0"/>
              <w:iCs/>
              <w:caps w:val="0"/>
              <w:szCs w:val="22"/>
            </w:rPr>
          </w:pPr>
          <w:hyperlink w:anchor="_Toc152784571" w:history="1">
            <w:r w:rsidR="00887BC4" w:rsidRPr="00887BC4">
              <w:rPr>
                <w:rStyle w:val="Hyperlink"/>
                <w:i w:val="0"/>
                <w:iCs/>
              </w:rPr>
              <w:t>5.1</w:t>
            </w:r>
            <w:r w:rsidR="00887BC4" w:rsidRPr="00887BC4">
              <w:rPr>
                <w:rFonts w:asciiTheme="minorHAnsi" w:eastAsiaTheme="minorEastAsia" w:hAnsiTheme="minorHAnsi" w:cstheme="minorBidi"/>
                <w:i w:val="0"/>
                <w:iCs/>
                <w:caps w:val="0"/>
                <w:szCs w:val="22"/>
              </w:rPr>
              <w:tab/>
            </w:r>
            <w:r w:rsidR="00887BC4" w:rsidRPr="00887BC4">
              <w:rPr>
                <w:rStyle w:val="Hyperlink"/>
                <w:i w:val="0"/>
                <w:iCs/>
              </w:rPr>
              <w:t>Dutos de Ar Externo.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_Toc152784571 \h </w:instrText>
            </w:r>
            <w:r w:rsidR="00887BC4" w:rsidRPr="00887BC4">
              <w:rPr>
                <w:i w:val="0"/>
                <w:iCs/>
                <w:webHidden/>
              </w:rPr>
            </w:r>
            <w:r w:rsidR="00887BC4" w:rsidRPr="00887BC4">
              <w:rPr>
                <w:i w:val="0"/>
                <w:iCs/>
                <w:webHidden/>
              </w:rPr>
              <w:fldChar w:fldCharType="separate"/>
            </w:r>
            <w:r w:rsidR="00303541">
              <w:rPr>
                <w:i w:val="0"/>
                <w:iCs/>
                <w:webHidden/>
              </w:rPr>
              <w:t>28</w:t>
            </w:r>
            <w:r w:rsidR="00887BC4" w:rsidRPr="00887BC4">
              <w:rPr>
                <w:i w:val="0"/>
                <w:iCs/>
                <w:webHidden/>
              </w:rPr>
              <w:fldChar w:fldCharType="end"/>
            </w:r>
          </w:hyperlink>
        </w:p>
        <w:p w14:paraId="5E27A6CF" w14:textId="00000E0A" w:rsidR="00887BC4" w:rsidRPr="00887BC4" w:rsidRDefault="005F04CA">
          <w:pPr>
            <w:pStyle w:val="Sumrio2"/>
            <w:rPr>
              <w:rFonts w:asciiTheme="minorHAnsi" w:eastAsiaTheme="minorEastAsia" w:hAnsiTheme="minorHAnsi" w:cstheme="minorBidi"/>
              <w:i w:val="0"/>
              <w:iCs/>
              <w:caps w:val="0"/>
              <w:szCs w:val="22"/>
            </w:rPr>
          </w:pPr>
          <w:hyperlink w:anchor="_Toc152784572" w:history="1">
            <w:r w:rsidR="00887BC4" w:rsidRPr="00887BC4">
              <w:rPr>
                <w:rStyle w:val="Hyperlink"/>
                <w:i w:val="0"/>
                <w:iCs/>
              </w:rPr>
              <w:t>5.2</w:t>
            </w:r>
            <w:r w:rsidR="00887BC4" w:rsidRPr="00887BC4">
              <w:rPr>
                <w:rFonts w:asciiTheme="minorHAnsi" w:eastAsiaTheme="minorEastAsia" w:hAnsiTheme="minorHAnsi" w:cstheme="minorBidi"/>
                <w:i w:val="0"/>
                <w:iCs/>
                <w:caps w:val="0"/>
                <w:szCs w:val="22"/>
              </w:rPr>
              <w:tab/>
            </w:r>
            <w:r w:rsidR="00887BC4" w:rsidRPr="00887BC4">
              <w:rPr>
                <w:rStyle w:val="Hyperlink"/>
                <w:i w:val="0"/>
                <w:iCs/>
              </w:rPr>
              <w:t>Acessórios de Difusão e Controle de Vazão..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_Toc152784572 \h </w:instrText>
            </w:r>
            <w:r w:rsidR="00887BC4" w:rsidRPr="00887BC4">
              <w:rPr>
                <w:i w:val="0"/>
                <w:iCs/>
                <w:webHidden/>
              </w:rPr>
            </w:r>
            <w:r w:rsidR="00887BC4" w:rsidRPr="00887BC4">
              <w:rPr>
                <w:i w:val="0"/>
                <w:iCs/>
                <w:webHidden/>
              </w:rPr>
              <w:fldChar w:fldCharType="separate"/>
            </w:r>
            <w:r w:rsidR="00303541">
              <w:rPr>
                <w:i w:val="0"/>
                <w:iCs/>
                <w:webHidden/>
              </w:rPr>
              <w:t>29</w:t>
            </w:r>
            <w:r w:rsidR="00887BC4" w:rsidRPr="00887BC4">
              <w:rPr>
                <w:i w:val="0"/>
                <w:iCs/>
                <w:webHidden/>
              </w:rPr>
              <w:fldChar w:fldCharType="end"/>
            </w:r>
          </w:hyperlink>
        </w:p>
        <w:p w14:paraId="32373BBA" w14:textId="094BD068" w:rsidR="00887BC4" w:rsidRPr="00887BC4" w:rsidRDefault="005F04CA">
          <w:pPr>
            <w:pStyle w:val="Sumrio3"/>
            <w:rPr>
              <w:rFonts w:asciiTheme="minorHAnsi" w:eastAsiaTheme="minorEastAsia" w:hAnsiTheme="minorHAnsi" w:cstheme="minorBidi"/>
              <w:i w:val="0"/>
              <w:iCs/>
            </w:rPr>
          </w:pPr>
          <w:hyperlink w:anchor="_Toc152784573" w:history="1">
            <w:r w:rsidR="00887BC4" w:rsidRPr="00887BC4">
              <w:rPr>
                <w:rStyle w:val="Hyperlink"/>
                <w:i w:val="0"/>
                <w:iCs/>
              </w:rPr>
              <w:t>Grelhas de Insuflamento.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_Toc152784573 \h </w:instrText>
            </w:r>
            <w:r w:rsidR="00887BC4" w:rsidRPr="00887BC4">
              <w:rPr>
                <w:i w:val="0"/>
                <w:iCs/>
                <w:webHidden/>
              </w:rPr>
            </w:r>
            <w:r w:rsidR="00887BC4" w:rsidRPr="00887BC4">
              <w:rPr>
                <w:i w:val="0"/>
                <w:iCs/>
                <w:webHidden/>
              </w:rPr>
              <w:fldChar w:fldCharType="separate"/>
            </w:r>
            <w:r w:rsidR="00303541">
              <w:rPr>
                <w:i w:val="0"/>
                <w:iCs/>
                <w:webHidden/>
              </w:rPr>
              <w:t>29</w:t>
            </w:r>
            <w:r w:rsidR="00887BC4" w:rsidRPr="00887BC4">
              <w:rPr>
                <w:i w:val="0"/>
                <w:iCs/>
                <w:webHidden/>
              </w:rPr>
              <w:fldChar w:fldCharType="end"/>
            </w:r>
          </w:hyperlink>
        </w:p>
        <w:p w14:paraId="0BFB10F6" w14:textId="1C8BA7AD" w:rsidR="00887BC4" w:rsidRPr="00887BC4" w:rsidRDefault="005F04CA">
          <w:pPr>
            <w:pStyle w:val="Sumrio3"/>
            <w:rPr>
              <w:rFonts w:asciiTheme="minorHAnsi" w:eastAsiaTheme="minorEastAsia" w:hAnsiTheme="minorHAnsi" w:cstheme="minorBidi"/>
              <w:i w:val="0"/>
              <w:iCs/>
            </w:rPr>
          </w:pPr>
          <w:hyperlink w:anchor="_Toc152784574" w:history="1">
            <w:r w:rsidR="00887BC4" w:rsidRPr="00887BC4">
              <w:rPr>
                <w:rStyle w:val="Hyperlink"/>
                <w:i w:val="0"/>
                <w:iCs/>
              </w:rPr>
              <w:t>Tomadas de Ar Externo.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_Toc152784574 \h </w:instrText>
            </w:r>
            <w:r w:rsidR="00887BC4" w:rsidRPr="00887BC4">
              <w:rPr>
                <w:i w:val="0"/>
                <w:iCs/>
                <w:webHidden/>
              </w:rPr>
            </w:r>
            <w:r w:rsidR="00887BC4" w:rsidRPr="00887BC4">
              <w:rPr>
                <w:i w:val="0"/>
                <w:iCs/>
                <w:webHidden/>
              </w:rPr>
              <w:fldChar w:fldCharType="separate"/>
            </w:r>
            <w:r w:rsidR="00303541">
              <w:rPr>
                <w:i w:val="0"/>
                <w:iCs/>
                <w:webHidden/>
              </w:rPr>
              <w:t>30</w:t>
            </w:r>
            <w:r w:rsidR="00887BC4" w:rsidRPr="00887BC4">
              <w:rPr>
                <w:i w:val="0"/>
                <w:iCs/>
                <w:webHidden/>
              </w:rPr>
              <w:fldChar w:fldCharType="end"/>
            </w:r>
          </w:hyperlink>
        </w:p>
        <w:p w14:paraId="39C65E4C" w14:textId="53CC3E8D" w:rsidR="00887BC4" w:rsidRPr="00887BC4" w:rsidRDefault="005F04CA">
          <w:pPr>
            <w:pStyle w:val="Sumrio3"/>
            <w:rPr>
              <w:rFonts w:asciiTheme="minorHAnsi" w:eastAsiaTheme="minorEastAsia" w:hAnsiTheme="minorHAnsi" w:cstheme="minorBidi"/>
              <w:i w:val="0"/>
              <w:iCs/>
            </w:rPr>
          </w:pPr>
          <w:hyperlink w:anchor="_Toc152784575" w:history="1">
            <w:r w:rsidR="00887BC4" w:rsidRPr="00887BC4">
              <w:rPr>
                <w:rStyle w:val="Hyperlink"/>
                <w:i w:val="0"/>
                <w:iCs/>
              </w:rPr>
              <w:t>Damper’s de Regulagem.</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_Toc152784575 \h </w:instrText>
            </w:r>
            <w:r w:rsidR="00887BC4" w:rsidRPr="00887BC4">
              <w:rPr>
                <w:i w:val="0"/>
                <w:iCs/>
                <w:webHidden/>
              </w:rPr>
            </w:r>
            <w:r w:rsidR="00887BC4" w:rsidRPr="00887BC4">
              <w:rPr>
                <w:i w:val="0"/>
                <w:iCs/>
                <w:webHidden/>
              </w:rPr>
              <w:fldChar w:fldCharType="separate"/>
            </w:r>
            <w:r w:rsidR="00303541">
              <w:rPr>
                <w:i w:val="0"/>
                <w:iCs/>
                <w:webHidden/>
              </w:rPr>
              <w:t>30</w:t>
            </w:r>
            <w:r w:rsidR="00887BC4" w:rsidRPr="00887BC4">
              <w:rPr>
                <w:i w:val="0"/>
                <w:iCs/>
                <w:webHidden/>
              </w:rPr>
              <w:fldChar w:fldCharType="end"/>
            </w:r>
          </w:hyperlink>
        </w:p>
        <w:p w14:paraId="0A1C548B" w14:textId="5BCB91F4" w:rsidR="00887BC4" w:rsidRPr="00887BC4" w:rsidRDefault="005F04CA">
          <w:pPr>
            <w:pStyle w:val="Sumrio2"/>
            <w:rPr>
              <w:rFonts w:asciiTheme="minorHAnsi" w:eastAsiaTheme="minorEastAsia" w:hAnsiTheme="minorHAnsi" w:cstheme="minorBidi"/>
              <w:i w:val="0"/>
              <w:iCs/>
              <w:caps w:val="0"/>
              <w:szCs w:val="22"/>
            </w:rPr>
          </w:pPr>
          <w:hyperlink w:anchor="_Toc152784576" w:history="1">
            <w:r w:rsidR="00887BC4" w:rsidRPr="00887BC4">
              <w:rPr>
                <w:rStyle w:val="Hyperlink"/>
                <w:rFonts w:cs="Arial"/>
                <w:i w:val="0"/>
                <w:iCs/>
              </w:rPr>
              <w:t>6.</w:t>
            </w:r>
            <w:r w:rsidR="00887BC4" w:rsidRPr="00887BC4">
              <w:rPr>
                <w:rFonts w:asciiTheme="minorHAnsi" w:eastAsiaTheme="minorEastAsia" w:hAnsiTheme="minorHAnsi" w:cstheme="minorBidi"/>
                <w:i w:val="0"/>
                <w:iCs/>
                <w:caps w:val="0"/>
                <w:szCs w:val="22"/>
              </w:rPr>
              <w:tab/>
            </w:r>
            <w:r w:rsidR="00887BC4" w:rsidRPr="00887BC4">
              <w:rPr>
                <w:rStyle w:val="Hyperlink"/>
                <w:rFonts w:cs="Arial"/>
                <w:i w:val="0"/>
                <w:iCs/>
              </w:rPr>
              <w:t>INSTALAÇÕES ELÉTRICAS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_Toc152784576 \h </w:instrText>
            </w:r>
            <w:r w:rsidR="00887BC4" w:rsidRPr="00887BC4">
              <w:rPr>
                <w:i w:val="0"/>
                <w:iCs/>
                <w:webHidden/>
              </w:rPr>
            </w:r>
            <w:r w:rsidR="00887BC4" w:rsidRPr="00887BC4">
              <w:rPr>
                <w:i w:val="0"/>
                <w:iCs/>
                <w:webHidden/>
              </w:rPr>
              <w:fldChar w:fldCharType="separate"/>
            </w:r>
            <w:r w:rsidR="00303541">
              <w:rPr>
                <w:i w:val="0"/>
                <w:iCs/>
                <w:webHidden/>
              </w:rPr>
              <w:t>31</w:t>
            </w:r>
            <w:r w:rsidR="00887BC4" w:rsidRPr="00887BC4">
              <w:rPr>
                <w:i w:val="0"/>
                <w:iCs/>
                <w:webHidden/>
              </w:rPr>
              <w:fldChar w:fldCharType="end"/>
            </w:r>
          </w:hyperlink>
        </w:p>
        <w:p w14:paraId="7BE3FE2F" w14:textId="5F73E70D" w:rsidR="00887BC4" w:rsidRPr="00887BC4" w:rsidRDefault="005F04CA">
          <w:pPr>
            <w:pStyle w:val="Sumrio2"/>
            <w:rPr>
              <w:rFonts w:asciiTheme="minorHAnsi" w:eastAsiaTheme="minorEastAsia" w:hAnsiTheme="minorHAnsi" w:cstheme="minorBidi"/>
              <w:i w:val="0"/>
              <w:iCs/>
              <w:caps w:val="0"/>
              <w:szCs w:val="22"/>
            </w:rPr>
          </w:pPr>
          <w:hyperlink w:anchor="_Toc152784577" w:history="1">
            <w:r w:rsidR="00887BC4" w:rsidRPr="00887BC4">
              <w:rPr>
                <w:rStyle w:val="Hyperlink"/>
                <w:i w:val="0"/>
                <w:iCs/>
              </w:rPr>
              <w:t>6.1</w:t>
            </w:r>
            <w:r w:rsidR="00887BC4" w:rsidRPr="00887BC4">
              <w:rPr>
                <w:rFonts w:asciiTheme="minorHAnsi" w:eastAsiaTheme="minorEastAsia" w:hAnsiTheme="minorHAnsi" w:cstheme="minorBidi"/>
                <w:i w:val="0"/>
                <w:iCs/>
                <w:caps w:val="0"/>
                <w:szCs w:val="22"/>
              </w:rPr>
              <w:tab/>
            </w:r>
            <w:r w:rsidR="00887BC4" w:rsidRPr="00887BC4">
              <w:rPr>
                <w:rStyle w:val="Hyperlink"/>
                <w:i w:val="0"/>
                <w:iCs/>
              </w:rPr>
              <w:t>Disposições Gerais.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_Toc152784577 \h </w:instrText>
            </w:r>
            <w:r w:rsidR="00887BC4" w:rsidRPr="00887BC4">
              <w:rPr>
                <w:i w:val="0"/>
                <w:iCs/>
                <w:webHidden/>
              </w:rPr>
            </w:r>
            <w:r w:rsidR="00887BC4" w:rsidRPr="00887BC4">
              <w:rPr>
                <w:i w:val="0"/>
                <w:iCs/>
                <w:webHidden/>
              </w:rPr>
              <w:fldChar w:fldCharType="separate"/>
            </w:r>
            <w:r w:rsidR="00303541">
              <w:rPr>
                <w:i w:val="0"/>
                <w:iCs/>
                <w:webHidden/>
              </w:rPr>
              <w:t>31</w:t>
            </w:r>
            <w:r w:rsidR="00887BC4" w:rsidRPr="00887BC4">
              <w:rPr>
                <w:i w:val="0"/>
                <w:iCs/>
                <w:webHidden/>
              </w:rPr>
              <w:fldChar w:fldCharType="end"/>
            </w:r>
          </w:hyperlink>
        </w:p>
        <w:p w14:paraId="749B38EC" w14:textId="7F0AF8D5" w:rsidR="00887BC4" w:rsidRPr="00887BC4" w:rsidRDefault="005F04CA">
          <w:pPr>
            <w:pStyle w:val="Sumrio2"/>
            <w:rPr>
              <w:rFonts w:asciiTheme="minorHAnsi" w:eastAsiaTheme="minorEastAsia" w:hAnsiTheme="minorHAnsi" w:cstheme="minorBidi"/>
              <w:i w:val="0"/>
              <w:iCs/>
              <w:caps w:val="0"/>
              <w:szCs w:val="22"/>
            </w:rPr>
          </w:pPr>
          <w:hyperlink w:anchor="_Toc152784578" w:history="1">
            <w:r w:rsidR="00887BC4" w:rsidRPr="00887BC4">
              <w:rPr>
                <w:rStyle w:val="Hyperlink"/>
                <w:i w:val="0"/>
                <w:iCs/>
              </w:rPr>
              <w:t>6.2</w:t>
            </w:r>
            <w:r w:rsidR="00887BC4" w:rsidRPr="00887BC4">
              <w:rPr>
                <w:rFonts w:asciiTheme="minorHAnsi" w:eastAsiaTheme="minorEastAsia" w:hAnsiTheme="minorHAnsi" w:cstheme="minorBidi"/>
                <w:i w:val="0"/>
                <w:iCs/>
                <w:caps w:val="0"/>
                <w:szCs w:val="22"/>
              </w:rPr>
              <w:tab/>
            </w:r>
            <w:r w:rsidR="00887BC4" w:rsidRPr="00887BC4">
              <w:rPr>
                <w:rStyle w:val="Hyperlink"/>
                <w:i w:val="0"/>
                <w:iCs/>
              </w:rPr>
              <w:t>Quadro Elétrico.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_Toc152784578 \h </w:instrText>
            </w:r>
            <w:r w:rsidR="00887BC4" w:rsidRPr="00887BC4">
              <w:rPr>
                <w:i w:val="0"/>
                <w:iCs/>
                <w:webHidden/>
              </w:rPr>
            </w:r>
            <w:r w:rsidR="00887BC4" w:rsidRPr="00887BC4">
              <w:rPr>
                <w:i w:val="0"/>
                <w:iCs/>
                <w:webHidden/>
              </w:rPr>
              <w:fldChar w:fldCharType="separate"/>
            </w:r>
            <w:r w:rsidR="00303541">
              <w:rPr>
                <w:i w:val="0"/>
                <w:iCs/>
                <w:webHidden/>
              </w:rPr>
              <w:t>31</w:t>
            </w:r>
            <w:r w:rsidR="00887BC4" w:rsidRPr="00887BC4">
              <w:rPr>
                <w:i w:val="0"/>
                <w:iCs/>
                <w:webHidden/>
              </w:rPr>
              <w:fldChar w:fldCharType="end"/>
            </w:r>
          </w:hyperlink>
        </w:p>
        <w:p w14:paraId="01E3ACA6" w14:textId="0752EE23" w:rsidR="00887BC4" w:rsidRPr="00887BC4" w:rsidRDefault="005F04CA">
          <w:pPr>
            <w:pStyle w:val="Sumrio3"/>
            <w:rPr>
              <w:rFonts w:asciiTheme="minorHAnsi" w:eastAsiaTheme="minorEastAsia" w:hAnsiTheme="minorHAnsi" w:cstheme="minorBidi"/>
              <w:i w:val="0"/>
              <w:iCs/>
            </w:rPr>
          </w:pPr>
          <w:hyperlink w:anchor="_Toc152784579" w:history="1">
            <w:r w:rsidR="00887BC4" w:rsidRPr="00887BC4">
              <w:rPr>
                <w:rStyle w:val="Hyperlink"/>
                <w:i w:val="0"/>
                <w:iCs/>
              </w:rPr>
              <w:t>Descrição Geral.</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_Toc152784579 \h </w:instrText>
            </w:r>
            <w:r w:rsidR="00887BC4" w:rsidRPr="00887BC4">
              <w:rPr>
                <w:i w:val="0"/>
                <w:iCs/>
                <w:webHidden/>
              </w:rPr>
            </w:r>
            <w:r w:rsidR="00887BC4" w:rsidRPr="00887BC4">
              <w:rPr>
                <w:i w:val="0"/>
                <w:iCs/>
                <w:webHidden/>
              </w:rPr>
              <w:fldChar w:fldCharType="separate"/>
            </w:r>
            <w:r w:rsidR="00303541">
              <w:rPr>
                <w:i w:val="0"/>
                <w:iCs/>
                <w:webHidden/>
              </w:rPr>
              <w:t>31</w:t>
            </w:r>
            <w:r w:rsidR="00887BC4" w:rsidRPr="00887BC4">
              <w:rPr>
                <w:i w:val="0"/>
                <w:iCs/>
                <w:webHidden/>
              </w:rPr>
              <w:fldChar w:fldCharType="end"/>
            </w:r>
          </w:hyperlink>
        </w:p>
        <w:p w14:paraId="166319F9" w14:textId="25E7D685" w:rsidR="00887BC4" w:rsidRPr="00887BC4" w:rsidRDefault="005F04CA">
          <w:pPr>
            <w:pStyle w:val="Sumrio3"/>
            <w:rPr>
              <w:rFonts w:asciiTheme="minorHAnsi" w:eastAsiaTheme="minorEastAsia" w:hAnsiTheme="minorHAnsi" w:cstheme="minorBidi"/>
              <w:i w:val="0"/>
              <w:iCs/>
            </w:rPr>
          </w:pPr>
          <w:hyperlink w:anchor="_Toc152784580" w:history="1">
            <w:r w:rsidR="00887BC4" w:rsidRPr="00887BC4">
              <w:rPr>
                <w:rStyle w:val="Hyperlink"/>
                <w:i w:val="0"/>
                <w:iCs/>
              </w:rPr>
              <w:t>Características Mecânicas e Elétricas.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_Toc152784580 \h </w:instrText>
            </w:r>
            <w:r w:rsidR="00887BC4" w:rsidRPr="00887BC4">
              <w:rPr>
                <w:i w:val="0"/>
                <w:iCs/>
                <w:webHidden/>
              </w:rPr>
            </w:r>
            <w:r w:rsidR="00887BC4" w:rsidRPr="00887BC4">
              <w:rPr>
                <w:i w:val="0"/>
                <w:iCs/>
                <w:webHidden/>
              </w:rPr>
              <w:fldChar w:fldCharType="separate"/>
            </w:r>
            <w:r w:rsidR="00303541">
              <w:rPr>
                <w:i w:val="0"/>
                <w:iCs/>
                <w:webHidden/>
              </w:rPr>
              <w:t>32</w:t>
            </w:r>
            <w:r w:rsidR="00887BC4" w:rsidRPr="00887BC4">
              <w:rPr>
                <w:i w:val="0"/>
                <w:iCs/>
                <w:webHidden/>
              </w:rPr>
              <w:fldChar w:fldCharType="end"/>
            </w:r>
          </w:hyperlink>
        </w:p>
        <w:p w14:paraId="72E82BBD" w14:textId="64F654A6" w:rsidR="00887BC4" w:rsidRPr="00887BC4" w:rsidRDefault="005F04CA">
          <w:pPr>
            <w:pStyle w:val="Sumrio3"/>
            <w:rPr>
              <w:rFonts w:asciiTheme="minorHAnsi" w:eastAsiaTheme="minorEastAsia" w:hAnsiTheme="minorHAnsi" w:cstheme="minorBidi"/>
              <w:i w:val="0"/>
              <w:iCs/>
            </w:rPr>
          </w:pPr>
          <w:hyperlink w:anchor="_Toc152784581" w:history="1">
            <w:r w:rsidR="00887BC4" w:rsidRPr="00887BC4">
              <w:rPr>
                <w:rStyle w:val="Hyperlink"/>
                <w:i w:val="0"/>
                <w:iCs/>
              </w:rPr>
              <w:t>Tratamento e Pintura.</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_Toc152784581 \h </w:instrText>
            </w:r>
            <w:r w:rsidR="00887BC4" w:rsidRPr="00887BC4">
              <w:rPr>
                <w:i w:val="0"/>
                <w:iCs/>
                <w:webHidden/>
              </w:rPr>
            </w:r>
            <w:r w:rsidR="00887BC4" w:rsidRPr="00887BC4">
              <w:rPr>
                <w:i w:val="0"/>
                <w:iCs/>
                <w:webHidden/>
              </w:rPr>
              <w:fldChar w:fldCharType="separate"/>
            </w:r>
            <w:r w:rsidR="00303541">
              <w:rPr>
                <w:i w:val="0"/>
                <w:iCs/>
                <w:webHidden/>
              </w:rPr>
              <w:t>33</w:t>
            </w:r>
            <w:r w:rsidR="00887BC4" w:rsidRPr="00887BC4">
              <w:rPr>
                <w:i w:val="0"/>
                <w:iCs/>
                <w:webHidden/>
              </w:rPr>
              <w:fldChar w:fldCharType="end"/>
            </w:r>
          </w:hyperlink>
        </w:p>
        <w:p w14:paraId="4FE2F10A" w14:textId="60083504" w:rsidR="00887BC4" w:rsidRPr="00887BC4" w:rsidRDefault="005F04CA">
          <w:pPr>
            <w:pStyle w:val="Sumrio3"/>
            <w:rPr>
              <w:rFonts w:asciiTheme="minorHAnsi" w:eastAsiaTheme="minorEastAsia" w:hAnsiTheme="minorHAnsi" w:cstheme="minorBidi"/>
              <w:i w:val="0"/>
              <w:iCs/>
            </w:rPr>
          </w:pPr>
          <w:hyperlink w:anchor="_Toc152784582" w:history="1">
            <w:r w:rsidR="00887BC4" w:rsidRPr="00887BC4">
              <w:rPr>
                <w:rStyle w:val="Hyperlink"/>
                <w:i w:val="0"/>
                <w:iCs/>
              </w:rPr>
              <w:t>Chaparia e Barramentos.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_Toc152784582 \h </w:instrText>
            </w:r>
            <w:r w:rsidR="00887BC4" w:rsidRPr="00887BC4">
              <w:rPr>
                <w:i w:val="0"/>
                <w:iCs/>
                <w:webHidden/>
              </w:rPr>
            </w:r>
            <w:r w:rsidR="00887BC4" w:rsidRPr="00887BC4">
              <w:rPr>
                <w:i w:val="0"/>
                <w:iCs/>
                <w:webHidden/>
              </w:rPr>
              <w:fldChar w:fldCharType="separate"/>
            </w:r>
            <w:r w:rsidR="00303541">
              <w:rPr>
                <w:i w:val="0"/>
                <w:iCs/>
                <w:webHidden/>
              </w:rPr>
              <w:t>33</w:t>
            </w:r>
            <w:r w:rsidR="00887BC4" w:rsidRPr="00887BC4">
              <w:rPr>
                <w:i w:val="0"/>
                <w:iCs/>
                <w:webHidden/>
              </w:rPr>
              <w:fldChar w:fldCharType="end"/>
            </w:r>
          </w:hyperlink>
        </w:p>
        <w:p w14:paraId="5045DE61" w14:textId="703A806C" w:rsidR="00887BC4" w:rsidRPr="00887BC4" w:rsidRDefault="005F04CA">
          <w:pPr>
            <w:pStyle w:val="Sumrio3"/>
            <w:rPr>
              <w:rFonts w:asciiTheme="minorHAnsi" w:eastAsiaTheme="minorEastAsia" w:hAnsiTheme="minorHAnsi" w:cstheme="minorBidi"/>
              <w:i w:val="0"/>
              <w:iCs/>
            </w:rPr>
          </w:pPr>
          <w:hyperlink w:anchor="_Toc152784583" w:history="1">
            <w:r w:rsidR="00887BC4" w:rsidRPr="00887BC4">
              <w:rPr>
                <w:rStyle w:val="Hyperlink"/>
                <w:i w:val="0"/>
                <w:iCs/>
              </w:rPr>
              <w:t>Disjuntores de Manobra e Proteção.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_Toc152784583 \h </w:instrText>
            </w:r>
            <w:r w:rsidR="00887BC4" w:rsidRPr="00887BC4">
              <w:rPr>
                <w:i w:val="0"/>
                <w:iCs/>
                <w:webHidden/>
              </w:rPr>
            </w:r>
            <w:r w:rsidR="00887BC4" w:rsidRPr="00887BC4">
              <w:rPr>
                <w:i w:val="0"/>
                <w:iCs/>
                <w:webHidden/>
              </w:rPr>
              <w:fldChar w:fldCharType="separate"/>
            </w:r>
            <w:r w:rsidR="00303541">
              <w:rPr>
                <w:i w:val="0"/>
                <w:iCs/>
                <w:webHidden/>
              </w:rPr>
              <w:t>34</w:t>
            </w:r>
            <w:r w:rsidR="00887BC4" w:rsidRPr="00887BC4">
              <w:rPr>
                <w:i w:val="0"/>
                <w:iCs/>
                <w:webHidden/>
              </w:rPr>
              <w:fldChar w:fldCharType="end"/>
            </w:r>
          </w:hyperlink>
        </w:p>
        <w:p w14:paraId="23710F99" w14:textId="15FB2610" w:rsidR="00887BC4" w:rsidRPr="00887BC4" w:rsidRDefault="005F04CA">
          <w:pPr>
            <w:pStyle w:val="Sumrio3"/>
            <w:rPr>
              <w:rFonts w:asciiTheme="minorHAnsi" w:eastAsiaTheme="minorEastAsia" w:hAnsiTheme="minorHAnsi" w:cstheme="minorBidi"/>
              <w:i w:val="0"/>
              <w:iCs/>
            </w:rPr>
          </w:pPr>
          <w:hyperlink w:anchor="_Toc152784584" w:history="1">
            <w:r w:rsidR="00887BC4" w:rsidRPr="00887BC4">
              <w:rPr>
                <w:rStyle w:val="Hyperlink"/>
                <w:i w:val="0"/>
                <w:iCs/>
              </w:rPr>
              <w:t>Dispositivos de Proteção Contra Sobretensão.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_Toc152784584 \h </w:instrText>
            </w:r>
            <w:r w:rsidR="00887BC4" w:rsidRPr="00887BC4">
              <w:rPr>
                <w:i w:val="0"/>
                <w:iCs/>
                <w:webHidden/>
              </w:rPr>
            </w:r>
            <w:r w:rsidR="00887BC4" w:rsidRPr="00887BC4">
              <w:rPr>
                <w:i w:val="0"/>
                <w:iCs/>
                <w:webHidden/>
              </w:rPr>
              <w:fldChar w:fldCharType="separate"/>
            </w:r>
            <w:r w:rsidR="00303541">
              <w:rPr>
                <w:i w:val="0"/>
                <w:iCs/>
                <w:webHidden/>
              </w:rPr>
              <w:t>34</w:t>
            </w:r>
            <w:r w:rsidR="00887BC4" w:rsidRPr="00887BC4">
              <w:rPr>
                <w:i w:val="0"/>
                <w:iCs/>
                <w:webHidden/>
              </w:rPr>
              <w:fldChar w:fldCharType="end"/>
            </w:r>
          </w:hyperlink>
        </w:p>
        <w:p w14:paraId="43702AB0" w14:textId="3771520F" w:rsidR="00887BC4" w:rsidRPr="00887BC4" w:rsidRDefault="005F04CA">
          <w:pPr>
            <w:pStyle w:val="Sumrio3"/>
            <w:rPr>
              <w:rFonts w:asciiTheme="minorHAnsi" w:eastAsiaTheme="minorEastAsia" w:hAnsiTheme="minorHAnsi" w:cstheme="minorBidi"/>
              <w:i w:val="0"/>
              <w:iCs/>
            </w:rPr>
          </w:pPr>
          <w:hyperlink w:anchor="_Toc152784585" w:history="1">
            <w:r w:rsidR="00887BC4" w:rsidRPr="00887BC4">
              <w:rPr>
                <w:rStyle w:val="Hyperlink"/>
                <w:i w:val="0"/>
                <w:iCs/>
              </w:rPr>
              <w:t>Detalhes Complementares.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_Toc152784585 \h </w:instrText>
            </w:r>
            <w:r w:rsidR="00887BC4" w:rsidRPr="00887BC4">
              <w:rPr>
                <w:i w:val="0"/>
                <w:iCs/>
                <w:webHidden/>
              </w:rPr>
            </w:r>
            <w:r w:rsidR="00887BC4" w:rsidRPr="00887BC4">
              <w:rPr>
                <w:i w:val="0"/>
                <w:iCs/>
                <w:webHidden/>
              </w:rPr>
              <w:fldChar w:fldCharType="separate"/>
            </w:r>
            <w:r w:rsidR="00303541">
              <w:rPr>
                <w:i w:val="0"/>
                <w:iCs/>
                <w:webHidden/>
              </w:rPr>
              <w:t>35</w:t>
            </w:r>
            <w:r w:rsidR="00887BC4" w:rsidRPr="00887BC4">
              <w:rPr>
                <w:i w:val="0"/>
                <w:iCs/>
                <w:webHidden/>
              </w:rPr>
              <w:fldChar w:fldCharType="end"/>
            </w:r>
          </w:hyperlink>
        </w:p>
        <w:p w14:paraId="41226E11" w14:textId="0DC1B491" w:rsidR="00887BC4" w:rsidRPr="00887BC4" w:rsidRDefault="005F04CA">
          <w:pPr>
            <w:pStyle w:val="Sumrio2"/>
            <w:rPr>
              <w:rFonts w:asciiTheme="minorHAnsi" w:eastAsiaTheme="minorEastAsia" w:hAnsiTheme="minorHAnsi" w:cstheme="minorBidi"/>
              <w:i w:val="0"/>
              <w:iCs/>
              <w:caps w:val="0"/>
              <w:szCs w:val="22"/>
            </w:rPr>
          </w:pPr>
          <w:hyperlink w:anchor="_Toc152784586" w:history="1">
            <w:r w:rsidR="00887BC4" w:rsidRPr="00887BC4">
              <w:rPr>
                <w:rStyle w:val="Hyperlink"/>
                <w:i w:val="0"/>
                <w:iCs/>
              </w:rPr>
              <w:t>6.3</w:t>
            </w:r>
            <w:r w:rsidR="00887BC4" w:rsidRPr="00887BC4">
              <w:rPr>
                <w:rFonts w:asciiTheme="minorHAnsi" w:eastAsiaTheme="minorEastAsia" w:hAnsiTheme="minorHAnsi" w:cstheme="minorBidi"/>
                <w:i w:val="0"/>
                <w:iCs/>
                <w:caps w:val="0"/>
                <w:szCs w:val="22"/>
              </w:rPr>
              <w:tab/>
            </w:r>
            <w:r w:rsidR="00887BC4" w:rsidRPr="00887BC4">
              <w:rPr>
                <w:rStyle w:val="Hyperlink"/>
                <w:i w:val="0"/>
                <w:iCs/>
              </w:rPr>
              <w:t>Elementos de Suportação e Proteção Mecânica dos Circuitos.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_Toc152784586 \h </w:instrText>
            </w:r>
            <w:r w:rsidR="00887BC4" w:rsidRPr="00887BC4">
              <w:rPr>
                <w:i w:val="0"/>
                <w:iCs/>
                <w:webHidden/>
              </w:rPr>
            </w:r>
            <w:r w:rsidR="00887BC4" w:rsidRPr="00887BC4">
              <w:rPr>
                <w:i w:val="0"/>
                <w:iCs/>
                <w:webHidden/>
              </w:rPr>
              <w:fldChar w:fldCharType="separate"/>
            </w:r>
            <w:r w:rsidR="00303541">
              <w:rPr>
                <w:i w:val="0"/>
                <w:iCs/>
                <w:webHidden/>
              </w:rPr>
              <w:t>36</w:t>
            </w:r>
            <w:r w:rsidR="00887BC4" w:rsidRPr="00887BC4">
              <w:rPr>
                <w:i w:val="0"/>
                <w:iCs/>
                <w:webHidden/>
              </w:rPr>
              <w:fldChar w:fldCharType="end"/>
            </w:r>
          </w:hyperlink>
        </w:p>
        <w:p w14:paraId="60E54AA1" w14:textId="2D111D48" w:rsidR="00887BC4" w:rsidRPr="00887BC4" w:rsidRDefault="005F04CA">
          <w:pPr>
            <w:pStyle w:val="Sumrio3"/>
            <w:rPr>
              <w:rFonts w:asciiTheme="minorHAnsi" w:eastAsiaTheme="minorEastAsia" w:hAnsiTheme="minorHAnsi" w:cstheme="minorBidi"/>
              <w:i w:val="0"/>
              <w:iCs/>
            </w:rPr>
          </w:pPr>
          <w:hyperlink w:anchor="_Toc152784587" w:history="1">
            <w:r w:rsidR="00887BC4" w:rsidRPr="00887BC4">
              <w:rPr>
                <w:rStyle w:val="Hyperlink"/>
                <w:i w:val="0"/>
                <w:iCs/>
              </w:rPr>
              <w:t>Perfilados.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_Toc152784587 \h </w:instrText>
            </w:r>
            <w:r w:rsidR="00887BC4" w:rsidRPr="00887BC4">
              <w:rPr>
                <w:i w:val="0"/>
                <w:iCs/>
                <w:webHidden/>
              </w:rPr>
            </w:r>
            <w:r w:rsidR="00887BC4" w:rsidRPr="00887BC4">
              <w:rPr>
                <w:i w:val="0"/>
                <w:iCs/>
                <w:webHidden/>
              </w:rPr>
              <w:fldChar w:fldCharType="separate"/>
            </w:r>
            <w:r w:rsidR="00303541">
              <w:rPr>
                <w:i w:val="0"/>
                <w:iCs/>
                <w:webHidden/>
              </w:rPr>
              <w:t>36</w:t>
            </w:r>
            <w:r w:rsidR="00887BC4" w:rsidRPr="00887BC4">
              <w:rPr>
                <w:i w:val="0"/>
                <w:iCs/>
                <w:webHidden/>
              </w:rPr>
              <w:fldChar w:fldCharType="end"/>
            </w:r>
          </w:hyperlink>
        </w:p>
        <w:p w14:paraId="576CF521" w14:textId="1BD9EF90" w:rsidR="00887BC4" w:rsidRPr="00887BC4" w:rsidRDefault="005F04CA">
          <w:pPr>
            <w:pStyle w:val="Sumrio3"/>
            <w:rPr>
              <w:rFonts w:asciiTheme="minorHAnsi" w:eastAsiaTheme="minorEastAsia" w:hAnsiTheme="minorHAnsi" w:cstheme="minorBidi"/>
              <w:i w:val="0"/>
              <w:iCs/>
            </w:rPr>
          </w:pPr>
          <w:hyperlink w:anchor="_Toc152784588" w:history="1">
            <w:r w:rsidR="00887BC4" w:rsidRPr="00887BC4">
              <w:rPr>
                <w:rStyle w:val="Hyperlink"/>
                <w:i w:val="0"/>
                <w:iCs/>
              </w:rPr>
              <w:t>Eletrodutos.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_Toc152784588 \h </w:instrText>
            </w:r>
            <w:r w:rsidR="00887BC4" w:rsidRPr="00887BC4">
              <w:rPr>
                <w:i w:val="0"/>
                <w:iCs/>
                <w:webHidden/>
              </w:rPr>
            </w:r>
            <w:r w:rsidR="00887BC4" w:rsidRPr="00887BC4">
              <w:rPr>
                <w:i w:val="0"/>
                <w:iCs/>
                <w:webHidden/>
              </w:rPr>
              <w:fldChar w:fldCharType="separate"/>
            </w:r>
            <w:r w:rsidR="00303541">
              <w:rPr>
                <w:i w:val="0"/>
                <w:iCs/>
                <w:webHidden/>
              </w:rPr>
              <w:t>36</w:t>
            </w:r>
            <w:r w:rsidR="00887BC4" w:rsidRPr="00887BC4">
              <w:rPr>
                <w:i w:val="0"/>
                <w:iCs/>
                <w:webHidden/>
              </w:rPr>
              <w:fldChar w:fldCharType="end"/>
            </w:r>
          </w:hyperlink>
        </w:p>
        <w:p w14:paraId="0A04C962" w14:textId="23A412F1" w:rsidR="00887BC4" w:rsidRPr="00887BC4" w:rsidRDefault="005F04CA">
          <w:pPr>
            <w:pStyle w:val="Sumrio3"/>
            <w:rPr>
              <w:rFonts w:asciiTheme="minorHAnsi" w:eastAsiaTheme="minorEastAsia" w:hAnsiTheme="minorHAnsi" w:cstheme="minorBidi"/>
              <w:i w:val="0"/>
              <w:iCs/>
            </w:rPr>
          </w:pPr>
          <w:hyperlink w:anchor="_Toc152784589" w:history="1">
            <w:r w:rsidR="00887BC4" w:rsidRPr="00887BC4">
              <w:rPr>
                <w:rStyle w:val="Hyperlink"/>
                <w:i w:val="0"/>
                <w:iCs/>
              </w:rPr>
              <w:t>Eletrodutos Metálicos Flexíveis linha Sealtube.</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_Toc152784589 \h </w:instrText>
            </w:r>
            <w:r w:rsidR="00887BC4" w:rsidRPr="00887BC4">
              <w:rPr>
                <w:i w:val="0"/>
                <w:iCs/>
                <w:webHidden/>
              </w:rPr>
            </w:r>
            <w:r w:rsidR="00887BC4" w:rsidRPr="00887BC4">
              <w:rPr>
                <w:i w:val="0"/>
                <w:iCs/>
                <w:webHidden/>
              </w:rPr>
              <w:fldChar w:fldCharType="separate"/>
            </w:r>
            <w:r w:rsidR="00303541">
              <w:rPr>
                <w:i w:val="0"/>
                <w:iCs/>
                <w:webHidden/>
              </w:rPr>
              <w:t>37</w:t>
            </w:r>
            <w:r w:rsidR="00887BC4" w:rsidRPr="00887BC4">
              <w:rPr>
                <w:i w:val="0"/>
                <w:iCs/>
                <w:webHidden/>
              </w:rPr>
              <w:fldChar w:fldCharType="end"/>
            </w:r>
          </w:hyperlink>
        </w:p>
        <w:p w14:paraId="74AE78A2" w14:textId="497B2438" w:rsidR="00887BC4" w:rsidRPr="00887BC4" w:rsidRDefault="005F04CA">
          <w:pPr>
            <w:pStyle w:val="Sumrio3"/>
            <w:rPr>
              <w:rFonts w:asciiTheme="minorHAnsi" w:eastAsiaTheme="minorEastAsia" w:hAnsiTheme="minorHAnsi" w:cstheme="minorBidi"/>
              <w:i w:val="0"/>
              <w:iCs/>
            </w:rPr>
          </w:pPr>
          <w:hyperlink w:anchor="_Toc152784590" w:history="1">
            <w:r w:rsidR="00887BC4" w:rsidRPr="00887BC4">
              <w:rPr>
                <w:rStyle w:val="Hyperlink"/>
                <w:i w:val="0"/>
                <w:iCs/>
              </w:rPr>
              <w:t>Conduletes.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_Toc152784590 \h </w:instrText>
            </w:r>
            <w:r w:rsidR="00887BC4" w:rsidRPr="00887BC4">
              <w:rPr>
                <w:i w:val="0"/>
                <w:iCs/>
                <w:webHidden/>
              </w:rPr>
            </w:r>
            <w:r w:rsidR="00887BC4" w:rsidRPr="00887BC4">
              <w:rPr>
                <w:i w:val="0"/>
                <w:iCs/>
                <w:webHidden/>
              </w:rPr>
              <w:fldChar w:fldCharType="separate"/>
            </w:r>
            <w:r w:rsidR="00303541">
              <w:rPr>
                <w:i w:val="0"/>
                <w:iCs/>
                <w:webHidden/>
              </w:rPr>
              <w:t>37</w:t>
            </w:r>
            <w:r w:rsidR="00887BC4" w:rsidRPr="00887BC4">
              <w:rPr>
                <w:i w:val="0"/>
                <w:iCs/>
                <w:webHidden/>
              </w:rPr>
              <w:fldChar w:fldCharType="end"/>
            </w:r>
          </w:hyperlink>
        </w:p>
        <w:p w14:paraId="6456DC5B" w14:textId="0FE3CB04" w:rsidR="00887BC4" w:rsidRPr="00887BC4" w:rsidRDefault="005F04CA">
          <w:pPr>
            <w:pStyle w:val="Sumrio2"/>
            <w:rPr>
              <w:rFonts w:asciiTheme="minorHAnsi" w:eastAsiaTheme="minorEastAsia" w:hAnsiTheme="minorHAnsi" w:cstheme="minorBidi"/>
              <w:i w:val="0"/>
              <w:iCs/>
              <w:caps w:val="0"/>
              <w:szCs w:val="22"/>
            </w:rPr>
          </w:pPr>
          <w:hyperlink w:anchor="_Toc152784591" w:history="1">
            <w:r w:rsidR="00887BC4" w:rsidRPr="00887BC4">
              <w:rPr>
                <w:rStyle w:val="Hyperlink"/>
                <w:i w:val="0"/>
                <w:iCs/>
              </w:rPr>
              <w:t>6.4</w:t>
            </w:r>
            <w:r w:rsidR="00887BC4" w:rsidRPr="00887BC4">
              <w:rPr>
                <w:rFonts w:asciiTheme="minorHAnsi" w:eastAsiaTheme="minorEastAsia" w:hAnsiTheme="minorHAnsi" w:cstheme="minorBidi"/>
                <w:i w:val="0"/>
                <w:iCs/>
                <w:caps w:val="0"/>
                <w:szCs w:val="22"/>
              </w:rPr>
              <w:tab/>
            </w:r>
            <w:r w:rsidR="00887BC4" w:rsidRPr="00887BC4">
              <w:rPr>
                <w:rStyle w:val="Hyperlink"/>
                <w:i w:val="0"/>
                <w:iCs/>
              </w:rPr>
              <w:t>Condutores.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_Toc152784591 \h </w:instrText>
            </w:r>
            <w:r w:rsidR="00887BC4" w:rsidRPr="00887BC4">
              <w:rPr>
                <w:i w:val="0"/>
                <w:iCs/>
                <w:webHidden/>
              </w:rPr>
            </w:r>
            <w:r w:rsidR="00887BC4" w:rsidRPr="00887BC4">
              <w:rPr>
                <w:i w:val="0"/>
                <w:iCs/>
                <w:webHidden/>
              </w:rPr>
              <w:fldChar w:fldCharType="separate"/>
            </w:r>
            <w:r w:rsidR="00303541">
              <w:rPr>
                <w:i w:val="0"/>
                <w:iCs/>
                <w:webHidden/>
              </w:rPr>
              <w:t>39</w:t>
            </w:r>
            <w:r w:rsidR="00887BC4" w:rsidRPr="00887BC4">
              <w:rPr>
                <w:i w:val="0"/>
                <w:iCs/>
                <w:webHidden/>
              </w:rPr>
              <w:fldChar w:fldCharType="end"/>
            </w:r>
          </w:hyperlink>
        </w:p>
        <w:p w14:paraId="7350727C" w14:textId="071737D5" w:rsidR="00887BC4" w:rsidRDefault="005F04CA">
          <w:pPr>
            <w:pStyle w:val="Sumrio3"/>
            <w:rPr>
              <w:rStyle w:val="Hyperlink"/>
              <w:i w:val="0"/>
              <w:iCs/>
            </w:rPr>
          </w:pPr>
          <w:hyperlink w:anchor="_Toc152784592" w:history="1">
            <w:r w:rsidR="00887BC4" w:rsidRPr="00887BC4">
              <w:rPr>
                <w:rStyle w:val="Hyperlink"/>
                <w:i w:val="0"/>
                <w:iCs/>
              </w:rPr>
              <w:t>Condutores Elétricos.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_Toc152784592 \h </w:instrText>
            </w:r>
            <w:r w:rsidR="00887BC4" w:rsidRPr="00887BC4">
              <w:rPr>
                <w:i w:val="0"/>
                <w:iCs/>
                <w:webHidden/>
              </w:rPr>
            </w:r>
            <w:r w:rsidR="00887BC4" w:rsidRPr="00887BC4">
              <w:rPr>
                <w:i w:val="0"/>
                <w:iCs/>
                <w:webHidden/>
              </w:rPr>
              <w:fldChar w:fldCharType="separate"/>
            </w:r>
            <w:r w:rsidR="00303541">
              <w:rPr>
                <w:i w:val="0"/>
                <w:iCs/>
                <w:webHidden/>
              </w:rPr>
              <w:t>39</w:t>
            </w:r>
            <w:r w:rsidR="00887BC4" w:rsidRPr="00887BC4">
              <w:rPr>
                <w:i w:val="0"/>
                <w:iCs/>
                <w:webHidden/>
              </w:rPr>
              <w:fldChar w:fldCharType="end"/>
            </w:r>
          </w:hyperlink>
        </w:p>
        <w:p w14:paraId="051863D0" w14:textId="13B9CE79" w:rsidR="00887BC4" w:rsidRDefault="00887BC4" w:rsidP="00887BC4">
          <w:pPr>
            <w:rPr>
              <w:noProof/>
              <w:sz w:val="10"/>
              <w:szCs w:val="10"/>
              <w:lang w:eastAsia="pt-BR"/>
            </w:rPr>
          </w:pPr>
        </w:p>
        <w:p w14:paraId="5A32BC5E" w14:textId="77777777" w:rsidR="00887BC4" w:rsidRPr="00887BC4" w:rsidRDefault="00887BC4" w:rsidP="00887BC4">
          <w:pPr>
            <w:rPr>
              <w:noProof/>
              <w:sz w:val="10"/>
              <w:szCs w:val="10"/>
              <w:lang w:eastAsia="pt-BR"/>
            </w:rPr>
          </w:pPr>
        </w:p>
        <w:p w14:paraId="704500AC" w14:textId="55BAEE9A" w:rsidR="00887BC4" w:rsidRPr="00887BC4" w:rsidRDefault="005F04CA">
          <w:pPr>
            <w:pStyle w:val="Sumrio3"/>
            <w:rPr>
              <w:rFonts w:asciiTheme="minorHAnsi" w:eastAsiaTheme="minorEastAsia" w:hAnsiTheme="minorHAnsi" w:cstheme="minorBidi"/>
              <w:i w:val="0"/>
              <w:iCs/>
            </w:rPr>
          </w:pPr>
          <w:hyperlink w:anchor="_Toc152784593" w:history="1">
            <w:r w:rsidR="00887BC4" w:rsidRPr="00887BC4">
              <w:rPr>
                <w:rStyle w:val="Hyperlink"/>
                <w:i w:val="0"/>
                <w:iCs/>
              </w:rPr>
              <w:t>Condutores de Sinal entre Unidades Evaporadoras/Condensadoras.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_Toc152784593 \h </w:instrText>
            </w:r>
            <w:r w:rsidR="00887BC4" w:rsidRPr="00887BC4">
              <w:rPr>
                <w:i w:val="0"/>
                <w:iCs/>
                <w:webHidden/>
              </w:rPr>
            </w:r>
            <w:r w:rsidR="00887BC4" w:rsidRPr="00887BC4">
              <w:rPr>
                <w:i w:val="0"/>
                <w:iCs/>
                <w:webHidden/>
              </w:rPr>
              <w:fldChar w:fldCharType="separate"/>
            </w:r>
            <w:r w:rsidR="00303541">
              <w:rPr>
                <w:i w:val="0"/>
                <w:iCs/>
                <w:webHidden/>
              </w:rPr>
              <w:t>40</w:t>
            </w:r>
            <w:r w:rsidR="00887BC4" w:rsidRPr="00887BC4">
              <w:rPr>
                <w:i w:val="0"/>
                <w:iCs/>
                <w:webHidden/>
              </w:rPr>
              <w:fldChar w:fldCharType="end"/>
            </w:r>
          </w:hyperlink>
        </w:p>
        <w:p w14:paraId="2237A99E" w14:textId="332B21CD" w:rsidR="00887BC4" w:rsidRPr="00887BC4" w:rsidRDefault="005F04CA">
          <w:pPr>
            <w:pStyle w:val="Sumrio2"/>
            <w:rPr>
              <w:rFonts w:asciiTheme="minorHAnsi" w:eastAsiaTheme="minorEastAsia" w:hAnsiTheme="minorHAnsi" w:cstheme="minorBidi"/>
              <w:i w:val="0"/>
              <w:iCs/>
              <w:caps w:val="0"/>
              <w:szCs w:val="22"/>
            </w:rPr>
          </w:pPr>
          <w:hyperlink w:anchor="_Toc152784594" w:history="1">
            <w:r w:rsidR="00887BC4" w:rsidRPr="00887BC4">
              <w:rPr>
                <w:rStyle w:val="Hyperlink"/>
                <w:rFonts w:cs="Arial"/>
                <w:i w:val="0"/>
                <w:iCs/>
              </w:rPr>
              <w:t>7.</w:t>
            </w:r>
            <w:r w:rsidR="00887BC4" w:rsidRPr="00887BC4">
              <w:rPr>
                <w:rFonts w:asciiTheme="minorHAnsi" w:eastAsiaTheme="minorEastAsia" w:hAnsiTheme="minorHAnsi" w:cstheme="minorBidi"/>
                <w:i w:val="0"/>
                <w:iCs/>
                <w:caps w:val="0"/>
                <w:szCs w:val="22"/>
              </w:rPr>
              <w:tab/>
            </w:r>
            <w:r w:rsidR="00887BC4" w:rsidRPr="00887BC4">
              <w:rPr>
                <w:rStyle w:val="Hyperlink"/>
                <w:rFonts w:cs="Arial"/>
                <w:i w:val="0"/>
                <w:iCs/>
              </w:rPr>
              <w:t>SERVIÇOS E ENCARGOS COMPLEMENTARES À ENTREGA DA INSTALAÇÃO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_Toc152784594 \h </w:instrText>
            </w:r>
            <w:r w:rsidR="00887BC4" w:rsidRPr="00887BC4">
              <w:rPr>
                <w:i w:val="0"/>
                <w:iCs/>
                <w:webHidden/>
              </w:rPr>
            </w:r>
            <w:r w:rsidR="00887BC4" w:rsidRPr="00887BC4">
              <w:rPr>
                <w:i w:val="0"/>
                <w:iCs/>
                <w:webHidden/>
              </w:rPr>
              <w:fldChar w:fldCharType="separate"/>
            </w:r>
            <w:r w:rsidR="00303541">
              <w:rPr>
                <w:i w:val="0"/>
                <w:iCs/>
                <w:webHidden/>
              </w:rPr>
              <w:t>41</w:t>
            </w:r>
            <w:r w:rsidR="00887BC4" w:rsidRPr="00887BC4">
              <w:rPr>
                <w:i w:val="0"/>
                <w:iCs/>
                <w:webHidden/>
              </w:rPr>
              <w:fldChar w:fldCharType="end"/>
            </w:r>
          </w:hyperlink>
        </w:p>
        <w:p w14:paraId="4C72D1DD" w14:textId="1209E1CF" w:rsidR="00887BC4" w:rsidRPr="00887BC4" w:rsidRDefault="005F04CA">
          <w:pPr>
            <w:pStyle w:val="Sumrio2"/>
            <w:rPr>
              <w:rFonts w:asciiTheme="minorHAnsi" w:eastAsiaTheme="minorEastAsia" w:hAnsiTheme="minorHAnsi" w:cstheme="minorBidi"/>
              <w:i w:val="0"/>
              <w:iCs/>
              <w:caps w:val="0"/>
              <w:szCs w:val="22"/>
            </w:rPr>
          </w:pPr>
          <w:hyperlink w:anchor="_Toc152784595" w:history="1">
            <w:r w:rsidR="00887BC4" w:rsidRPr="00887BC4">
              <w:rPr>
                <w:rStyle w:val="Hyperlink"/>
                <w:i w:val="0"/>
                <w:iCs/>
              </w:rPr>
              <w:t>Envolvimento com os Demais Participantes da Obra.</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_Toc152784595 \h </w:instrText>
            </w:r>
            <w:r w:rsidR="00887BC4" w:rsidRPr="00887BC4">
              <w:rPr>
                <w:i w:val="0"/>
                <w:iCs/>
                <w:webHidden/>
              </w:rPr>
            </w:r>
            <w:r w:rsidR="00887BC4" w:rsidRPr="00887BC4">
              <w:rPr>
                <w:i w:val="0"/>
                <w:iCs/>
                <w:webHidden/>
              </w:rPr>
              <w:fldChar w:fldCharType="separate"/>
            </w:r>
            <w:r w:rsidR="00303541">
              <w:rPr>
                <w:i w:val="0"/>
                <w:iCs/>
                <w:webHidden/>
              </w:rPr>
              <w:t>41</w:t>
            </w:r>
            <w:r w:rsidR="00887BC4" w:rsidRPr="00887BC4">
              <w:rPr>
                <w:i w:val="0"/>
                <w:iCs/>
                <w:webHidden/>
              </w:rPr>
              <w:fldChar w:fldCharType="end"/>
            </w:r>
          </w:hyperlink>
        </w:p>
        <w:p w14:paraId="6BE9DF5A" w14:textId="4ED4D5E0" w:rsidR="00887BC4" w:rsidRPr="00887BC4" w:rsidRDefault="005F04CA">
          <w:pPr>
            <w:pStyle w:val="Sumrio2"/>
            <w:rPr>
              <w:rFonts w:asciiTheme="minorHAnsi" w:eastAsiaTheme="minorEastAsia" w:hAnsiTheme="minorHAnsi" w:cstheme="minorBidi"/>
              <w:i w:val="0"/>
              <w:iCs/>
              <w:caps w:val="0"/>
              <w:szCs w:val="22"/>
            </w:rPr>
          </w:pPr>
          <w:hyperlink w:anchor="_Toc152784596" w:history="1">
            <w:r w:rsidR="00887BC4" w:rsidRPr="00887BC4">
              <w:rPr>
                <w:rStyle w:val="Hyperlink"/>
                <w:i w:val="0"/>
                <w:iCs/>
              </w:rPr>
              <w:t>Materiais, Armazenamento e Mão de Obra.</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_Toc152784596 \h </w:instrText>
            </w:r>
            <w:r w:rsidR="00887BC4" w:rsidRPr="00887BC4">
              <w:rPr>
                <w:i w:val="0"/>
                <w:iCs/>
                <w:webHidden/>
              </w:rPr>
            </w:r>
            <w:r w:rsidR="00887BC4" w:rsidRPr="00887BC4">
              <w:rPr>
                <w:i w:val="0"/>
                <w:iCs/>
                <w:webHidden/>
              </w:rPr>
              <w:fldChar w:fldCharType="separate"/>
            </w:r>
            <w:r w:rsidR="00303541">
              <w:rPr>
                <w:i w:val="0"/>
                <w:iCs/>
                <w:webHidden/>
              </w:rPr>
              <w:t>41</w:t>
            </w:r>
            <w:r w:rsidR="00887BC4" w:rsidRPr="00887BC4">
              <w:rPr>
                <w:i w:val="0"/>
                <w:iCs/>
                <w:webHidden/>
              </w:rPr>
              <w:fldChar w:fldCharType="end"/>
            </w:r>
          </w:hyperlink>
        </w:p>
        <w:p w14:paraId="062A7842" w14:textId="527A9145" w:rsidR="00887BC4" w:rsidRPr="00887BC4" w:rsidRDefault="005F04CA">
          <w:pPr>
            <w:pStyle w:val="Sumrio2"/>
            <w:rPr>
              <w:rFonts w:asciiTheme="minorHAnsi" w:eastAsiaTheme="minorEastAsia" w:hAnsiTheme="minorHAnsi" w:cstheme="minorBidi"/>
              <w:i w:val="0"/>
              <w:iCs/>
              <w:caps w:val="0"/>
              <w:szCs w:val="22"/>
            </w:rPr>
          </w:pPr>
          <w:hyperlink w:anchor="_Toc152784597" w:history="1">
            <w:r w:rsidR="00887BC4" w:rsidRPr="00887BC4">
              <w:rPr>
                <w:rStyle w:val="Hyperlink"/>
                <w:i w:val="0"/>
                <w:iCs/>
              </w:rPr>
              <w:t>Vibrações e Ruídos.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_Toc152784597 \h </w:instrText>
            </w:r>
            <w:r w:rsidR="00887BC4" w:rsidRPr="00887BC4">
              <w:rPr>
                <w:i w:val="0"/>
                <w:iCs/>
                <w:webHidden/>
              </w:rPr>
            </w:r>
            <w:r w:rsidR="00887BC4" w:rsidRPr="00887BC4">
              <w:rPr>
                <w:i w:val="0"/>
                <w:iCs/>
                <w:webHidden/>
              </w:rPr>
              <w:fldChar w:fldCharType="separate"/>
            </w:r>
            <w:r w:rsidR="00303541">
              <w:rPr>
                <w:i w:val="0"/>
                <w:iCs/>
                <w:webHidden/>
              </w:rPr>
              <w:t>41</w:t>
            </w:r>
            <w:r w:rsidR="00887BC4" w:rsidRPr="00887BC4">
              <w:rPr>
                <w:i w:val="0"/>
                <w:iCs/>
                <w:webHidden/>
              </w:rPr>
              <w:fldChar w:fldCharType="end"/>
            </w:r>
          </w:hyperlink>
        </w:p>
        <w:p w14:paraId="2654397F" w14:textId="52721A0A" w:rsidR="00887BC4" w:rsidRPr="00887BC4" w:rsidRDefault="005F04CA">
          <w:pPr>
            <w:pStyle w:val="Sumrio2"/>
            <w:rPr>
              <w:rFonts w:asciiTheme="minorHAnsi" w:eastAsiaTheme="minorEastAsia" w:hAnsiTheme="minorHAnsi" w:cstheme="minorBidi"/>
              <w:i w:val="0"/>
              <w:iCs/>
              <w:caps w:val="0"/>
              <w:szCs w:val="22"/>
            </w:rPr>
          </w:pPr>
          <w:hyperlink w:anchor="_Toc152784598" w:history="1">
            <w:r w:rsidR="00887BC4" w:rsidRPr="00887BC4">
              <w:rPr>
                <w:rStyle w:val="Hyperlink"/>
                <w:i w:val="0"/>
                <w:iCs/>
              </w:rPr>
              <w:t>Transporte e Outros.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_Toc152784598 \h </w:instrText>
            </w:r>
            <w:r w:rsidR="00887BC4" w:rsidRPr="00887BC4">
              <w:rPr>
                <w:i w:val="0"/>
                <w:iCs/>
                <w:webHidden/>
              </w:rPr>
            </w:r>
            <w:r w:rsidR="00887BC4" w:rsidRPr="00887BC4">
              <w:rPr>
                <w:i w:val="0"/>
                <w:iCs/>
                <w:webHidden/>
              </w:rPr>
              <w:fldChar w:fldCharType="separate"/>
            </w:r>
            <w:r w:rsidR="00303541">
              <w:rPr>
                <w:i w:val="0"/>
                <w:iCs/>
                <w:webHidden/>
              </w:rPr>
              <w:t>42</w:t>
            </w:r>
            <w:r w:rsidR="00887BC4" w:rsidRPr="00887BC4">
              <w:rPr>
                <w:i w:val="0"/>
                <w:iCs/>
                <w:webHidden/>
              </w:rPr>
              <w:fldChar w:fldCharType="end"/>
            </w:r>
          </w:hyperlink>
        </w:p>
        <w:p w14:paraId="082E757D" w14:textId="6EC9B8D6" w:rsidR="00887BC4" w:rsidRPr="00887BC4" w:rsidRDefault="005F04CA">
          <w:pPr>
            <w:pStyle w:val="Sumrio2"/>
            <w:rPr>
              <w:rFonts w:asciiTheme="minorHAnsi" w:eastAsiaTheme="minorEastAsia" w:hAnsiTheme="minorHAnsi" w:cstheme="minorBidi"/>
              <w:i w:val="0"/>
              <w:iCs/>
              <w:caps w:val="0"/>
              <w:szCs w:val="22"/>
            </w:rPr>
          </w:pPr>
          <w:hyperlink w:anchor="_Toc152784599" w:history="1">
            <w:r w:rsidR="00887BC4" w:rsidRPr="00887BC4">
              <w:rPr>
                <w:rStyle w:val="Hyperlink"/>
                <w:i w:val="0"/>
                <w:iCs/>
              </w:rPr>
              <w:t>Especificações de Fornecimento.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_Toc152784599 \h </w:instrText>
            </w:r>
            <w:r w:rsidR="00887BC4" w:rsidRPr="00887BC4">
              <w:rPr>
                <w:i w:val="0"/>
                <w:iCs/>
                <w:webHidden/>
              </w:rPr>
            </w:r>
            <w:r w:rsidR="00887BC4" w:rsidRPr="00887BC4">
              <w:rPr>
                <w:i w:val="0"/>
                <w:iCs/>
                <w:webHidden/>
              </w:rPr>
              <w:fldChar w:fldCharType="separate"/>
            </w:r>
            <w:r w:rsidR="00303541">
              <w:rPr>
                <w:i w:val="0"/>
                <w:iCs/>
                <w:webHidden/>
              </w:rPr>
              <w:t>42</w:t>
            </w:r>
            <w:r w:rsidR="00887BC4" w:rsidRPr="00887BC4">
              <w:rPr>
                <w:i w:val="0"/>
                <w:iCs/>
                <w:webHidden/>
              </w:rPr>
              <w:fldChar w:fldCharType="end"/>
            </w:r>
          </w:hyperlink>
        </w:p>
        <w:p w14:paraId="795DE04C" w14:textId="576A730C" w:rsidR="00887BC4" w:rsidRPr="00887BC4" w:rsidRDefault="005F04CA">
          <w:pPr>
            <w:pStyle w:val="Sumrio2"/>
            <w:rPr>
              <w:rFonts w:asciiTheme="minorHAnsi" w:eastAsiaTheme="minorEastAsia" w:hAnsiTheme="minorHAnsi" w:cstheme="minorBidi"/>
              <w:i w:val="0"/>
              <w:iCs/>
              <w:caps w:val="0"/>
              <w:szCs w:val="22"/>
            </w:rPr>
          </w:pPr>
          <w:hyperlink w:anchor="_Toc152784600" w:history="1">
            <w:r w:rsidR="00887BC4" w:rsidRPr="00887BC4">
              <w:rPr>
                <w:rStyle w:val="Hyperlink"/>
                <w:i w:val="0"/>
                <w:iCs/>
              </w:rPr>
              <w:t>Testes e Ensaios de Desempenho.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_Toc152784600 \h </w:instrText>
            </w:r>
            <w:r w:rsidR="00887BC4" w:rsidRPr="00887BC4">
              <w:rPr>
                <w:i w:val="0"/>
                <w:iCs/>
                <w:webHidden/>
              </w:rPr>
            </w:r>
            <w:r w:rsidR="00887BC4" w:rsidRPr="00887BC4">
              <w:rPr>
                <w:i w:val="0"/>
                <w:iCs/>
                <w:webHidden/>
              </w:rPr>
              <w:fldChar w:fldCharType="separate"/>
            </w:r>
            <w:r w:rsidR="00303541">
              <w:rPr>
                <w:i w:val="0"/>
                <w:iCs/>
                <w:webHidden/>
              </w:rPr>
              <w:t>42</w:t>
            </w:r>
            <w:r w:rsidR="00887BC4" w:rsidRPr="00887BC4">
              <w:rPr>
                <w:i w:val="0"/>
                <w:iCs/>
                <w:webHidden/>
              </w:rPr>
              <w:fldChar w:fldCharType="end"/>
            </w:r>
          </w:hyperlink>
        </w:p>
        <w:p w14:paraId="2172C40A" w14:textId="228EAED0" w:rsidR="00887BC4" w:rsidRPr="00887BC4" w:rsidRDefault="005F04CA">
          <w:pPr>
            <w:pStyle w:val="Sumrio2"/>
            <w:rPr>
              <w:rFonts w:asciiTheme="minorHAnsi" w:eastAsiaTheme="minorEastAsia" w:hAnsiTheme="minorHAnsi" w:cstheme="minorBidi"/>
              <w:i w:val="0"/>
              <w:iCs/>
              <w:caps w:val="0"/>
              <w:szCs w:val="22"/>
            </w:rPr>
          </w:pPr>
          <w:hyperlink w:anchor="_Toc152784601" w:history="1">
            <w:r w:rsidR="00887BC4" w:rsidRPr="00887BC4">
              <w:rPr>
                <w:rStyle w:val="Hyperlink"/>
                <w:i w:val="0"/>
                <w:iCs/>
              </w:rPr>
              <w:t>Aceitação do Sistema.</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_Toc152784601 \h </w:instrText>
            </w:r>
            <w:r w:rsidR="00887BC4" w:rsidRPr="00887BC4">
              <w:rPr>
                <w:i w:val="0"/>
                <w:iCs/>
                <w:webHidden/>
              </w:rPr>
            </w:r>
            <w:r w:rsidR="00887BC4" w:rsidRPr="00887BC4">
              <w:rPr>
                <w:i w:val="0"/>
                <w:iCs/>
                <w:webHidden/>
              </w:rPr>
              <w:fldChar w:fldCharType="separate"/>
            </w:r>
            <w:r w:rsidR="00303541">
              <w:rPr>
                <w:i w:val="0"/>
                <w:iCs/>
                <w:webHidden/>
              </w:rPr>
              <w:t>44</w:t>
            </w:r>
            <w:r w:rsidR="00887BC4" w:rsidRPr="00887BC4">
              <w:rPr>
                <w:i w:val="0"/>
                <w:iCs/>
                <w:webHidden/>
              </w:rPr>
              <w:fldChar w:fldCharType="end"/>
            </w:r>
          </w:hyperlink>
        </w:p>
        <w:p w14:paraId="4AD773FF" w14:textId="4B692634" w:rsidR="00887BC4" w:rsidRPr="00887BC4" w:rsidRDefault="005F04CA">
          <w:pPr>
            <w:pStyle w:val="Sumrio2"/>
            <w:rPr>
              <w:rFonts w:asciiTheme="minorHAnsi" w:eastAsiaTheme="minorEastAsia" w:hAnsiTheme="minorHAnsi" w:cstheme="minorBidi"/>
              <w:i w:val="0"/>
              <w:iCs/>
              <w:caps w:val="0"/>
              <w:szCs w:val="22"/>
            </w:rPr>
          </w:pPr>
          <w:hyperlink w:anchor="_Toc152784602" w:history="1">
            <w:r w:rsidR="00887BC4" w:rsidRPr="00887BC4">
              <w:rPr>
                <w:rStyle w:val="Hyperlink"/>
                <w:rFonts w:cs="Arial"/>
                <w:i w:val="0"/>
                <w:iCs/>
              </w:rPr>
              <w:t>8.</w:t>
            </w:r>
            <w:r w:rsidR="00887BC4" w:rsidRPr="00887BC4">
              <w:rPr>
                <w:rFonts w:asciiTheme="minorHAnsi" w:eastAsiaTheme="minorEastAsia" w:hAnsiTheme="minorHAnsi" w:cstheme="minorBidi"/>
                <w:i w:val="0"/>
                <w:iCs/>
                <w:caps w:val="0"/>
                <w:szCs w:val="22"/>
              </w:rPr>
              <w:tab/>
            </w:r>
            <w:r w:rsidR="00887BC4" w:rsidRPr="00887BC4">
              <w:rPr>
                <w:rStyle w:val="Hyperlink"/>
                <w:rFonts w:cs="Arial"/>
                <w:i w:val="0"/>
                <w:iCs/>
              </w:rPr>
              <w:t>OBRAS CIVIS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_Toc152784602 \h </w:instrText>
            </w:r>
            <w:r w:rsidR="00887BC4" w:rsidRPr="00887BC4">
              <w:rPr>
                <w:i w:val="0"/>
                <w:iCs/>
                <w:webHidden/>
              </w:rPr>
            </w:r>
            <w:r w:rsidR="00887BC4" w:rsidRPr="00887BC4">
              <w:rPr>
                <w:i w:val="0"/>
                <w:iCs/>
                <w:webHidden/>
              </w:rPr>
              <w:fldChar w:fldCharType="separate"/>
            </w:r>
            <w:r w:rsidR="00303541">
              <w:rPr>
                <w:i w:val="0"/>
                <w:iCs/>
                <w:webHidden/>
              </w:rPr>
              <w:t>45</w:t>
            </w:r>
            <w:r w:rsidR="00887BC4" w:rsidRPr="00887BC4">
              <w:rPr>
                <w:i w:val="0"/>
                <w:iCs/>
                <w:webHidden/>
              </w:rPr>
              <w:fldChar w:fldCharType="end"/>
            </w:r>
          </w:hyperlink>
        </w:p>
        <w:p w14:paraId="4689D899" w14:textId="34AB49F1" w:rsidR="00887BC4" w:rsidRPr="00887BC4" w:rsidRDefault="005F04CA">
          <w:pPr>
            <w:pStyle w:val="Sumrio2"/>
            <w:rPr>
              <w:rFonts w:asciiTheme="minorHAnsi" w:eastAsiaTheme="minorEastAsia" w:hAnsiTheme="minorHAnsi" w:cstheme="minorBidi"/>
              <w:i w:val="0"/>
              <w:iCs/>
              <w:caps w:val="0"/>
              <w:szCs w:val="22"/>
            </w:rPr>
          </w:pPr>
          <w:hyperlink w:anchor="_Toc152784603" w:history="1">
            <w:r w:rsidR="00887BC4" w:rsidRPr="00887BC4">
              <w:rPr>
                <w:rStyle w:val="Hyperlink"/>
                <w:i w:val="0"/>
                <w:iCs/>
              </w:rPr>
              <w:t>Serviços Auxiliares I Encargos Civis e Encargos Complementares.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_Toc152784603 \h </w:instrText>
            </w:r>
            <w:r w:rsidR="00887BC4" w:rsidRPr="00887BC4">
              <w:rPr>
                <w:i w:val="0"/>
                <w:iCs/>
                <w:webHidden/>
              </w:rPr>
            </w:r>
            <w:r w:rsidR="00887BC4" w:rsidRPr="00887BC4">
              <w:rPr>
                <w:i w:val="0"/>
                <w:iCs/>
                <w:webHidden/>
              </w:rPr>
              <w:fldChar w:fldCharType="separate"/>
            </w:r>
            <w:r w:rsidR="00303541">
              <w:rPr>
                <w:i w:val="0"/>
                <w:iCs/>
                <w:webHidden/>
              </w:rPr>
              <w:t>45</w:t>
            </w:r>
            <w:r w:rsidR="00887BC4" w:rsidRPr="00887BC4">
              <w:rPr>
                <w:i w:val="0"/>
                <w:iCs/>
                <w:webHidden/>
              </w:rPr>
              <w:fldChar w:fldCharType="end"/>
            </w:r>
          </w:hyperlink>
        </w:p>
        <w:p w14:paraId="3147530E" w14:textId="0316E65D" w:rsidR="00887BC4" w:rsidRPr="00887BC4" w:rsidRDefault="005F04CA">
          <w:pPr>
            <w:pStyle w:val="Sumrio2"/>
            <w:rPr>
              <w:rFonts w:asciiTheme="minorHAnsi" w:eastAsiaTheme="minorEastAsia" w:hAnsiTheme="minorHAnsi" w:cstheme="minorBidi"/>
              <w:i w:val="0"/>
              <w:iCs/>
              <w:caps w:val="0"/>
              <w:szCs w:val="22"/>
            </w:rPr>
          </w:pPr>
          <w:hyperlink w:anchor="_Toc152784604" w:history="1">
            <w:r w:rsidR="00887BC4" w:rsidRPr="00887BC4">
              <w:rPr>
                <w:rStyle w:val="Hyperlink"/>
                <w:i w:val="0"/>
                <w:iCs/>
              </w:rPr>
              <w:t>Serviços de Desmobilização, Remoção e Demolição.</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_Toc152784604 \h </w:instrText>
            </w:r>
            <w:r w:rsidR="00887BC4" w:rsidRPr="00887BC4">
              <w:rPr>
                <w:i w:val="0"/>
                <w:iCs/>
                <w:webHidden/>
              </w:rPr>
            </w:r>
            <w:r w:rsidR="00887BC4" w:rsidRPr="00887BC4">
              <w:rPr>
                <w:i w:val="0"/>
                <w:iCs/>
                <w:webHidden/>
              </w:rPr>
              <w:fldChar w:fldCharType="separate"/>
            </w:r>
            <w:r w:rsidR="00303541">
              <w:rPr>
                <w:i w:val="0"/>
                <w:iCs/>
                <w:webHidden/>
              </w:rPr>
              <w:t>45</w:t>
            </w:r>
            <w:r w:rsidR="00887BC4" w:rsidRPr="00887BC4">
              <w:rPr>
                <w:i w:val="0"/>
                <w:iCs/>
                <w:webHidden/>
              </w:rPr>
              <w:fldChar w:fldCharType="end"/>
            </w:r>
          </w:hyperlink>
        </w:p>
        <w:p w14:paraId="184A0207" w14:textId="55CA5401" w:rsidR="00887BC4" w:rsidRPr="00887BC4" w:rsidRDefault="005F04CA">
          <w:pPr>
            <w:pStyle w:val="Sumrio2"/>
            <w:rPr>
              <w:rFonts w:asciiTheme="minorHAnsi" w:eastAsiaTheme="minorEastAsia" w:hAnsiTheme="minorHAnsi" w:cstheme="minorBidi"/>
              <w:i w:val="0"/>
              <w:iCs/>
              <w:caps w:val="0"/>
              <w:szCs w:val="22"/>
            </w:rPr>
          </w:pPr>
          <w:hyperlink w:anchor="_Toc152784605" w:history="1">
            <w:r w:rsidR="00887BC4" w:rsidRPr="00887BC4">
              <w:rPr>
                <w:rStyle w:val="Hyperlink"/>
                <w:i w:val="0"/>
                <w:iCs/>
              </w:rPr>
              <w:t>Bases de Concreto, Forros, Vedações, Acabamentos, Redes de Drenagem e Dispositivos Auxiliares.</w:t>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_Toc152784605 \h </w:instrText>
            </w:r>
            <w:r w:rsidR="00887BC4" w:rsidRPr="00887BC4">
              <w:rPr>
                <w:i w:val="0"/>
                <w:iCs/>
                <w:webHidden/>
              </w:rPr>
            </w:r>
            <w:r w:rsidR="00887BC4" w:rsidRPr="00887BC4">
              <w:rPr>
                <w:i w:val="0"/>
                <w:iCs/>
                <w:webHidden/>
              </w:rPr>
              <w:fldChar w:fldCharType="separate"/>
            </w:r>
            <w:r w:rsidR="00303541">
              <w:rPr>
                <w:i w:val="0"/>
                <w:iCs/>
                <w:webHidden/>
              </w:rPr>
              <w:t>45</w:t>
            </w:r>
            <w:r w:rsidR="00887BC4" w:rsidRPr="00887BC4">
              <w:rPr>
                <w:i w:val="0"/>
                <w:iCs/>
                <w:webHidden/>
              </w:rPr>
              <w:fldChar w:fldCharType="end"/>
            </w:r>
          </w:hyperlink>
        </w:p>
        <w:p w14:paraId="6A3C7406" w14:textId="48CF60F8" w:rsidR="00887BC4" w:rsidRPr="00887BC4" w:rsidRDefault="005F04CA">
          <w:pPr>
            <w:pStyle w:val="Sumrio2"/>
            <w:rPr>
              <w:rFonts w:asciiTheme="minorHAnsi" w:eastAsiaTheme="minorEastAsia" w:hAnsiTheme="minorHAnsi" w:cstheme="minorBidi"/>
              <w:i w:val="0"/>
              <w:iCs/>
              <w:caps w:val="0"/>
              <w:szCs w:val="22"/>
            </w:rPr>
          </w:pPr>
          <w:hyperlink w:anchor="_Toc152784606" w:history="1">
            <w:r w:rsidR="00887BC4" w:rsidRPr="00887BC4">
              <w:rPr>
                <w:rStyle w:val="Hyperlink"/>
                <w:rFonts w:cs="Arial"/>
                <w:i w:val="0"/>
                <w:iCs/>
              </w:rPr>
              <w:t>GARANTIA</w:t>
            </w:r>
            <w:r w:rsidR="00887BC4">
              <w:rPr>
                <w:rStyle w:val="Hyperlink"/>
                <w:rFonts w:cs="Arial"/>
                <w:i w:val="0"/>
                <w:iCs/>
              </w:rPr>
              <w:tab/>
            </w:r>
            <w:r w:rsidR="00887BC4" w:rsidRPr="00887BC4">
              <w:rPr>
                <w:i w:val="0"/>
                <w:iCs/>
                <w:webHidden/>
              </w:rPr>
              <w:tab/>
            </w:r>
            <w:r w:rsidR="00887BC4" w:rsidRPr="00887BC4">
              <w:rPr>
                <w:i w:val="0"/>
                <w:iCs/>
                <w:webHidden/>
              </w:rPr>
              <w:fldChar w:fldCharType="begin"/>
            </w:r>
            <w:r w:rsidR="00887BC4" w:rsidRPr="00887BC4">
              <w:rPr>
                <w:i w:val="0"/>
                <w:iCs/>
                <w:webHidden/>
              </w:rPr>
              <w:instrText xml:space="preserve"> PAGEREF _Toc152784606 \h </w:instrText>
            </w:r>
            <w:r w:rsidR="00887BC4" w:rsidRPr="00887BC4">
              <w:rPr>
                <w:i w:val="0"/>
                <w:iCs/>
                <w:webHidden/>
              </w:rPr>
            </w:r>
            <w:r w:rsidR="00887BC4" w:rsidRPr="00887BC4">
              <w:rPr>
                <w:i w:val="0"/>
                <w:iCs/>
                <w:webHidden/>
              </w:rPr>
              <w:fldChar w:fldCharType="separate"/>
            </w:r>
            <w:r w:rsidR="00303541">
              <w:rPr>
                <w:i w:val="0"/>
                <w:iCs/>
                <w:webHidden/>
              </w:rPr>
              <w:t>46</w:t>
            </w:r>
            <w:r w:rsidR="00887BC4" w:rsidRPr="00887BC4">
              <w:rPr>
                <w:i w:val="0"/>
                <w:iCs/>
                <w:webHidden/>
              </w:rPr>
              <w:fldChar w:fldCharType="end"/>
            </w:r>
          </w:hyperlink>
        </w:p>
        <w:p w14:paraId="3A2F3462" w14:textId="2C3BEDD6" w:rsidR="007A0A7F" w:rsidRPr="000A06C8" w:rsidRDefault="004B7544" w:rsidP="00DF3441">
          <w:pPr>
            <w:pStyle w:val="Sumrio2"/>
            <w:rPr>
              <w:i w:val="0"/>
            </w:rPr>
          </w:pPr>
          <w:r w:rsidRPr="000A06C8">
            <w:rPr>
              <w:b/>
              <w:bCs/>
              <w:i w:val="0"/>
              <w:sz w:val="20"/>
            </w:rPr>
            <w:fldChar w:fldCharType="end"/>
          </w:r>
        </w:p>
        <w:p w14:paraId="3FF95BAF" w14:textId="77777777" w:rsidR="00DF3441" w:rsidRPr="000A06C8" w:rsidRDefault="00DF3441" w:rsidP="00DF3441">
          <w:pPr>
            <w:rPr>
              <w:lang w:eastAsia="pt-BR"/>
            </w:rPr>
          </w:pPr>
        </w:p>
        <w:p w14:paraId="5C3F185F" w14:textId="77777777" w:rsidR="00DF3441" w:rsidRPr="000A06C8" w:rsidRDefault="00DF3441" w:rsidP="00DF3441">
          <w:pPr>
            <w:rPr>
              <w:lang w:eastAsia="pt-BR"/>
            </w:rPr>
          </w:pPr>
        </w:p>
        <w:p w14:paraId="7B96DF82" w14:textId="77777777" w:rsidR="00DF3441" w:rsidRPr="000A06C8" w:rsidRDefault="00DF3441" w:rsidP="00DF3441">
          <w:pPr>
            <w:rPr>
              <w:lang w:eastAsia="pt-BR"/>
            </w:rPr>
          </w:pPr>
        </w:p>
        <w:p w14:paraId="660966C0" w14:textId="77777777" w:rsidR="00DF3441" w:rsidRPr="000A06C8" w:rsidRDefault="00DF3441" w:rsidP="00DF3441">
          <w:pPr>
            <w:rPr>
              <w:lang w:eastAsia="pt-BR"/>
            </w:rPr>
          </w:pPr>
        </w:p>
        <w:p w14:paraId="11B7BC94" w14:textId="77777777" w:rsidR="00DF3441" w:rsidRPr="000A06C8" w:rsidRDefault="00DF3441" w:rsidP="00DF3441">
          <w:pPr>
            <w:rPr>
              <w:lang w:eastAsia="pt-BR"/>
            </w:rPr>
          </w:pPr>
        </w:p>
        <w:p w14:paraId="50CA31A9" w14:textId="77777777" w:rsidR="00DF3441" w:rsidRPr="000A06C8" w:rsidRDefault="00DF3441" w:rsidP="00DF3441">
          <w:pPr>
            <w:rPr>
              <w:lang w:eastAsia="pt-BR"/>
            </w:rPr>
          </w:pPr>
        </w:p>
        <w:p w14:paraId="77E00D90" w14:textId="77777777" w:rsidR="00DF3441" w:rsidRPr="000A06C8" w:rsidRDefault="00DF3441" w:rsidP="00DF3441">
          <w:pPr>
            <w:rPr>
              <w:lang w:eastAsia="pt-BR"/>
            </w:rPr>
          </w:pPr>
        </w:p>
        <w:p w14:paraId="6975401A" w14:textId="77777777" w:rsidR="00DF3441" w:rsidRPr="000A06C8" w:rsidRDefault="00DF3441" w:rsidP="00DF3441">
          <w:pPr>
            <w:rPr>
              <w:lang w:eastAsia="pt-BR"/>
            </w:rPr>
          </w:pPr>
        </w:p>
        <w:p w14:paraId="522909C6" w14:textId="77777777" w:rsidR="00624633" w:rsidRPr="000A06C8" w:rsidRDefault="00624633" w:rsidP="00624633">
          <w:pPr>
            <w:rPr>
              <w:lang w:eastAsia="pt-BR"/>
            </w:rPr>
          </w:pPr>
        </w:p>
        <w:p w14:paraId="0B68D317" w14:textId="77777777" w:rsidR="00872794" w:rsidRPr="000A06C8" w:rsidRDefault="00872794" w:rsidP="000238E7">
          <w:pPr>
            <w:pStyle w:val="Sumrio3"/>
            <w:rPr>
              <w:b/>
              <w:bCs/>
              <w:i w:val="0"/>
              <w:sz w:val="20"/>
              <w:szCs w:val="20"/>
            </w:rPr>
          </w:pPr>
        </w:p>
        <w:p w14:paraId="46FA3EEF" w14:textId="094D26ED" w:rsidR="00524122" w:rsidRPr="000A06C8" w:rsidRDefault="00524122" w:rsidP="00872794">
          <w:pPr>
            <w:rPr>
              <w:lang w:eastAsia="pt-BR"/>
            </w:rPr>
          </w:pPr>
        </w:p>
        <w:p w14:paraId="18F51A99" w14:textId="77777777" w:rsidR="00887BC4" w:rsidRDefault="00887BC4" w:rsidP="00872794">
          <w:pPr>
            <w:rPr>
              <w:lang w:eastAsia="pt-BR"/>
            </w:rPr>
          </w:pPr>
        </w:p>
        <w:p w14:paraId="32E8FF5D" w14:textId="77777777" w:rsidR="00887BC4" w:rsidRDefault="00887BC4" w:rsidP="00872794">
          <w:pPr>
            <w:rPr>
              <w:lang w:eastAsia="pt-BR"/>
            </w:rPr>
          </w:pPr>
        </w:p>
        <w:p w14:paraId="6FCD25E0" w14:textId="0E0A0EDD" w:rsidR="009A5CA1" w:rsidRPr="00872794" w:rsidRDefault="005F04CA" w:rsidP="00872794">
          <w:pPr>
            <w:rPr>
              <w:lang w:eastAsia="pt-BR"/>
            </w:rPr>
          </w:pPr>
        </w:p>
      </w:sdtContent>
    </w:sdt>
    <w:p w14:paraId="2C32F7A4" w14:textId="77777777" w:rsidR="0002593C" w:rsidRPr="00A144DB" w:rsidRDefault="00D12862" w:rsidP="00DC2FA3">
      <w:pPr>
        <w:pStyle w:val="Ttulo1"/>
        <w:numPr>
          <w:ilvl w:val="0"/>
          <w:numId w:val="0"/>
        </w:numPr>
        <w:spacing w:before="0" w:after="0" w:line="360" w:lineRule="auto"/>
        <w:contextualSpacing/>
        <w:rPr>
          <w:rFonts w:cs="Arial"/>
          <w:i w:val="0"/>
          <w:sz w:val="20"/>
        </w:rPr>
      </w:pPr>
      <w:bookmarkStart w:id="0" w:name="_Toc152784529"/>
      <w:bookmarkStart w:id="1" w:name="_Toc439503278"/>
      <w:bookmarkStart w:id="2" w:name="_Toc439503459"/>
      <w:bookmarkStart w:id="3" w:name="_Toc439562905"/>
      <w:bookmarkStart w:id="4" w:name="_Toc439571688"/>
      <w:bookmarkStart w:id="5" w:name="_Toc440088955"/>
      <w:bookmarkStart w:id="6" w:name="_Toc442146107"/>
      <w:bookmarkStart w:id="7" w:name="_Toc442147141"/>
      <w:bookmarkStart w:id="8" w:name="_Toc442406622"/>
      <w:bookmarkStart w:id="9" w:name="_Toc443125674"/>
      <w:bookmarkStart w:id="10" w:name="_Toc443130457"/>
      <w:bookmarkStart w:id="11" w:name="_Toc443130516"/>
      <w:bookmarkStart w:id="12" w:name="_Toc137793273"/>
      <w:r w:rsidRPr="00A144DB">
        <w:rPr>
          <w:rFonts w:cs="Arial"/>
          <w:i w:val="0"/>
          <w:sz w:val="20"/>
        </w:rPr>
        <w:t>descrição geral</w:t>
      </w:r>
      <w:bookmarkEnd w:id="0"/>
    </w:p>
    <w:p w14:paraId="3A530C65" w14:textId="6CB9D78B" w:rsidR="00591C3B" w:rsidRPr="00281974" w:rsidRDefault="00FA3134" w:rsidP="00DC2FA3">
      <w:pPr>
        <w:pStyle w:val="Ttulo2"/>
      </w:pPr>
      <w:bookmarkStart w:id="13" w:name="_Toc152784530"/>
      <w:r w:rsidRPr="00281974">
        <w:t>Introdução</w:t>
      </w:r>
      <w:r w:rsidR="00591C3B" w:rsidRPr="00281974">
        <w:t>.</w:t>
      </w:r>
      <w:bookmarkEnd w:id="1"/>
      <w:bookmarkEnd w:id="2"/>
      <w:bookmarkEnd w:id="3"/>
      <w:bookmarkEnd w:id="4"/>
      <w:bookmarkEnd w:id="5"/>
      <w:bookmarkEnd w:id="6"/>
      <w:bookmarkEnd w:id="7"/>
      <w:bookmarkEnd w:id="8"/>
      <w:bookmarkEnd w:id="9"/>
      <w:bookmarkEnd w:id="10"/>
      <w:bookmarkEnd w:id="11"/>
      <w:bookmarkEnd w:id="12"/>
      <w:bookmarkEnd w:id="13"/>
    </w:p>
    <w:p w14:paraId="1F0F52EA" w14:textId="3AA6D350" w:rsidR="006C7D7C" w:rsidRPr="00281974" w:rsidRDefault="00713D44" w:rsidP="00725C66">
      <w:pPr>
        <w:spacing w:after="0" w:line="360" w:lineRule="auto"/>
        <w:contextualSpacing/>
        <w:jc w:val="both"/>
        <w:rPr>
          <w:rFonts w:ascii="Arial" w:eastAsia="Times New Roman" w:hAnsi="Arial" w:cs="Arial"/>
          <w:sz w:val="20"/>
          <w:szCs w:val="20"/>
          <w:lang w:eastAsia="pt-BR"/>
        </w:rPr>
      </w:pPr>
      <w:r w:rsidRPr="00281974">
        <w:rPr>
          <w:rFonts w:ascii="Arial" w:eastAsia="Times New Roman" w:hAnsi="Arial" w:cs="Arial"/>
          <w:sz w:val="20"/>
          <w:szCs w:val="20"/>
          <w:lang w:eastAsia="pt-BR"/>
        </w:rPr>
        <w:t xml:space="preserve">Este Memorial Descritivo visa determinar as condições técnicas </w:t>
      </w:r>
      <w:r w:rsidR="00975571">
        <w:rPr>
          <w:rFonts w:ascii="Arial" w:eastAsia="Times New Roman" w:hAnsi="Arial" w:cs="Arial"/>
          <w:sz w:val="20"/>
          <w:szCs w:val="20"/>
          <w:lang w:eastAsia="pt-BR"/>
        </w:rPr>
        <w:t xml:space="preserve">pormenorizadas para a </w:t>
      </w:r>
      <w:r w:rsidR="00BF5278" w:rsidRPr="00BF5278">
        <w:rPr>
          <w:rFonts w:ascii="Arial" w:eastAsia="Times New Roman" w:hAnsi="Arial" w:cs="Arial"/>
          <w:sz w:val="20"/>
          <w:szCs w:val="20"/>
          <w:lang w:eastAsia="pt-BR"/>
        </w:rPr>
        <w:t>implantação dos Sistemas de HVAC (Climatização Mecânica e Renovação de Ar) dedicados a 14 Gabinetes, bem como à Sala de Reuniões nas dependências do Edifício Sede da Câmara Municipal de Piedade, sito à Rua Eurico Cerqueira César, nº 160 Centro Piedade SP</w:t>
      </w:r>
      <w:r w:rsidR="005E3DBC">
        <w:rPr>
          <w:rFonts w:ascii="Arial" w:eastAsia="Times New Roman" w:hAnsi="Arial" w:cs="Arial"/>
          <w:sz w:val="20"/>
          <w:szCs w:val="20"/>
          <w:lang w:eastAsia="pt-BR"/>
        </w:rPr>
        <w:t>.</w:t>
      </w:r>
    </w:p>
    <w:p w14:paraId="29EC94C7" w14:textId="77777777" w:rsidR="00713D44" w:rsidRPr="00281974" w:rsidRDefault="00713D44" w:rsidP="00E25E68">
      <w:pPr>
        <w:spacing w:after="0" w:line="360" w:lineRule="auto"/>
        <w:contextualSpacing/>
        <w:jc w:val="both"/>
        <w:rPr>
          <w:rFonts w:ascii="Arial" w:eastAsia="Times New Roman" w:hAnsi="Arial" w:cs="Arial"/>
          <w:sz w:val="20"/>
          <w:szCs w:val="20"/>
          <w:lang w:eastAsia="pt-BR"/>
        </w:rPr>
      </w:pPr>
    </w:p>
    <w:p w14:paraId="741471DA" w14:textId="77777777" w:rsidR="00591C3B" w:rsidRPr="00281974" w:rsidRDefault="00FA3134" w:rsidP="00DC2FA3">
      <w:pPr>
        <w:pStyle w:val="Ttulo2"/>
      </w:pPr>
      <w:bookmarkStart w:id="14" w:name="_Toc16598651"/>
      <w:bookmarkStart w:id="15" w:name="_Toc152784531"/>
      <w:bookmarkEnd w:id="14"/>
      <w:r w:rsidRPr="00281974">
        <w:t>Objetivo</w:t>
      </w:r>
      <w:r w:rsidR="00D12862" w:rsidRPr="00281974">
        <w:t>.</w:t>
      </w:r>
      <w:bookmarkEnd w:id="15"/>
    </w:p>
    <w:p w14:paraId="4F60B70C" w14:textId="77777777" w:rsidR="00AB27B2" w:rsidRPr="00281974" w:rsidRDefault="00AB27B2" w:rsidP="00E25E68">
      <w:pPr>
        <w:pStyle w:val="Paragrafo"/>
        <w:tabs>
          <w:tab w:val="left" w:pos="-2127"/>
        </w:tabs>
        <w:spacing w:line="360" w:lineRule="auto"/>
        <w:ind w:firstLine="0"/>
        <w:contextualSpacing/>
        <w:rPr>
          <w:rFonts w:ascii="Arial" w:hAnsi="Arial" w:cs="Arial"/>
          <w:sz w:val="20"/>
          <w:szCs w:val="20"/>
          <w:lang w:val="pt-BR"/>
        </w:rPr>
      </w:pPr>
      <w:r w:rsidRPr="00281974">
        <w:rPr>
          <w:rFonts w:ascii="Arial" w:hAnsi="Arial" w:cs="Arial"/>
          <w:sz w:val="20"/>
          <w:szCs w:val="20"/>
          <w:lang w:val="pt-BR"/>
        </w:rPr>
        <w:t>O present</w:t>
      </w:r>
      <w:r w:rsidR="00C67901" w:rsidRPr="00281974">
        <w:rPr>
          <w:rFonts w:ascii="Arial" w:hAnsi="Arial" w:cs="Arial"/>
          <w:sz w:val="20"/>
          <w:szCs w:val="20"/>
          <w:lang w:val="pt-BR"/>
        </w:rPr>
        <w:t>e memorial tem por finalidade complementar as informações constantes dos desenhos de projeto, apresentando especificações, parâmetros de dimensionamento, descrição dos sistemas e critérios de instalação do</w:t>
      </w:r>
      <w:r w:rsidR="00954AE9" w:rsidRPr="00281974">
        <w:rPr>
          <w:rFonts w:ascii="Arial" w:hAnsi="Arial" w:cs="Arial"/>
          <w:sz w:val="20"/>
          <w:szCs w:val="20"/>
          <w:lang w:val="pt-BR"/>
        </w:rPr>
        <w:t>s</w:t>
      </w:r>
      <w:r w:rsidR="00C67901" w:rsidRPr="00281974">
        <w:rPr>
          <w:rFonts w:ascii="Arial" w:hAnsi="Arial" w:cs="Arial"/>
          <w:sz w:val="20"/>
          <w:szCs w:val="20"/>
          <w:lang w:val="pt-BR"/>
        </w:rPr>
        <w:t xml:space="preserve"> sistema</w:t>
      </w:r>
      <w:r w:rsidR="00954AE9" w:rsidRPr="00281974">
        <w:rPr>
          <w:rFonts w:ascii="Arial" w:hAnsi="Arial" w:cs="Arial"/>
          <w:sz w:val="20"/>
          <w:szCs w:val="20"/>
          <w:lang w:val="pt-BR"/>
        </w:rPr>
        <w:t>s</w:t>
      </w:r>
      <w:r w:rsidR="00C67901" w:rsidRPr="00281974">
        <w:rPr>
          <w:rFonts w:ascii="Arial" w:hAnsi="Arial" w:cs="Arial"/>
          <w:sz w:val="20"/>
          <w:szCs w:val="20"/>
          <w:lang w:val="pt-BR"/>
        </w:rPr>
        <w:t xml:space="preserve"> de </w:t>
      </w:r>
      <w:r w:rsidR="001B645D" w:rsidRPr="00281974">
        <w:rPr>
          <w:rFonts w:ascii="Arial" w:hAnsi="Arial" w:cs="Arial"/>
          <w:sz w:val="20"/>
          <w:szCs w:val="20"/>
          <w:lang w:val="pt-BR"/>
        </w:rPr>
        <w:t>HVAC propostos</w:t>
      </w:r>
      <w:r w:rsidR="00C67901" w:rsidRPr="00281974">
        <w:rPr>
          <w:rFonts w:ascii="Arial" w:hAnsi="Arial" w:cs="Arial"/>
          <w:sz w:val="20"/>
          <w:szCs w:val="20"/>
          <w:lang w:val="pt-BR"/>
        </w:rPr>
        <w:t xml:space="preserve"> </w:t>
      </w:r>
      <w:r w:rsidR="00C62969" w:rsidRPr="00281974">
        <w:rPr>
          <w:rFonts w:ascii="Arial" w:hAnsi="Arial" w:cs="Arial"/>
          <w:sz w:val="20"/>
          <w:szCs w:val="20"/>
          <w:lang w:val="pt-BR"/>
        </w:rPr>
        <w:t>à edificação</w:t>
      </w:r>
      <w:r w:rsidR="00713D44" w:rsidRPr="00281974">
        <w:rPr>
          <w:rFonts w:ascii="Arial" w:hAnsi="Arial" w:cs="Arial"/>
          <w:sz w:val="20"/>
          <w:szCs w:val="20"/>
          <w:lang w:val="pt-BR"/>
        </w:rPr>
        <w:t xml:space="preserve"> </w:t>
      </w:r>
      <w:r w:rsidRPr="00281974">
        <w:rPr>
          <w:rFonts w:ascii="Arial" w:hAnsi="Arial" w:cs="Arial"/>
          <w:sz w:val="20"/>
          <w:szCs w:val="20"/>
          <w:lang w:val="pt-BR"/>
        </w:rPr>
        <w:t>em referência</w:t>
      </w:r>
      <w:r w:rsidR="00C67901" w:rsidRPr="00281974">
        <w:rPr>
          <w:rFonts w:ascii="Arial" w:hAnsi="Arial" w:cs="Arial"/>
          <w:sz w:val="20"/>
          <w:szCs w:val="20"/>
          <w:lang w:val="pt-BR"/>
        </w:rPr>
        <w:t>.</w:t>
      </w:r>
    </w:p>
    <w:p w14:paraId="4C5B3521" w14:textId="77777777" w:rsidR="002C6462" w:rsidRPr="00281974" w:rsidRDefault="002C6462" w:rsidP="00E677C8">
      <w:pPr>
        <w:rPr>
          <w:rFonts w:ascii="Arial" w:eastAsia="Times New Roman" w:hAnsi="Arial" w:cs="Arial"/>
          <w:sz w:val="20"/>
          <w:szCs w:val="20"/>
          <w:lang w:eastAsia="pt-BR"/>
        </w:rPr>
      </w:pPr>
    </w:p>
    <w:p w14:paraId="621210CC" w14:textId="23702DB0" w:rsidR="00591C3B" w:rsidRPr="00281974" w:rsidRDefault="00C05408" w:rsidP="00DC2FA3">
      <w:pPr>
        <w:pStyle w:val="Ttulo2"/>
      </w:pPr>
      <w:bookmarkStart w:id="16" w:name="_Toc137793275"/>
      <w:bookmarkStart w:id="17" w:name="_Toc152784532"/>
      <w:r>
        <w:t xml:space="preserve">Lógica Operacional </w:t>
      </w:r>
      <w:r w:rsidR="00524122">
        <w:t>do</w:t>
      </w:r>
      <w:r>
        <w:t xml:space="preserve"> Projeto</w:t>
      </w:r>
      <w:r w:rsidR="00591C3B" w:rsidRPr="00281974">
        <w:t>.</w:t>
      </w:r>
      <w:bookmarkEnd w:id="16"/>
      <w:bookmarkEnd w:id="17"/>
    </w:p>
    <w:p w14:paraId="6A1B4BD5" w14:textId="2DAC7D06" w:rsidR="00BD2710" w:rsidRDefault="00BD2710" w:rsidP="005E3DBC">
      <w:pPr>
        <w:spacing w:line="360" w:lineRule="auto"/>
        <w:rPr>
          <w:rFonts w:ascii="Arial" w:eastAsia="Times New Roman" w:hAnsi="Arial" w:cs="Arial"/>
          <w:sz w:val="20"/>
          <w:szCs w:val="20"/>
          <w:lang w:eastAsia="pt-BR"/>
        </w:rPr>
      </w:pPr>
      <w:r>
        <w:rPr>
          <w:rFonts w:ascii="Arial" w:eastAsia="Times New Roman" w:hAnsi="Arial" w:cs="Arial"/>
          <w:sz w:val="20"/>
          <w:szCs w:val="20"/>
          <w:lang w:eastAsia="pt-BR"/>
        </w:rPr>
        <w:t xml:space="preserve">O projeto </w:t>
      </w:r>
      <w:r w:rsidR="00C05408">
        <w:rPr>
          <w:rFonts w:ascii="Arial" w:eastAsia="Times New Roman" w:hAnsi="Arial" w:cs="Arial"/>
          <w:sz w:val="20"/>
          <w:szCs w:val="20"/>
          <w:lang w:eastAsia="pt-BR"/>
        </w:rPr>
        <w:t>em epígrafe</w:t>
      </w:r>
      <w:r>
        <w:rPr>
          <w:rFonts w:ascii="Arial" w:eastAsia="Times New Roman" w:hAnsi="Arial" w:cs="Arial"/>
          <w:sz w:val="20"/>
          <w:szCs w:val="20"/>
          <w:lang w:eastAsia="pt-BR"/>
        </w:rPr>
        <w:t xml:space="preserve"> prev</w:t>
      </w:r>
      <w:r w:rsidR="002769F7">
        <w:rPr>
          <w:rFonts w:ascii="Arial" w:eastAsia="Times New Roman" w:hAnsi="Arial" w:cs="Arial"/>
          <w:sz w:val="20"/>
          <w:szCs w:val="20"/>
          <w:lang w:eastAsia="pt-BR"/>
        </w:rPr>
        <w:t xml:space="preserve">ê </w:t>
      </w:r>
      <w:r>
        <w:rPr>
          <w:rFonts w:ascii="Arial" w:eastAsia="Times New Roman" w:hAnsi="Arial" w:cs="Arial"/>
          <w:sz w:val="20"/>
          <w:szCs w:val="20"/>
          <w:lang w:eastAsia="pt-BR"/>
        </w:rPr>
        <w:t xml:space="preserve">o escopo completo de fornecimento e prestação de serviços para </w:t>
      </w:r>
      <w:r w:rsidR="00C05408">
        <w:rPr>
          <w:rFonts w:ascii="Arial" w:eastAsia="Times New Roman" w:hAnsi="Arial" w:cs="Arial"/>
          <w:sz w:val="20"/>
          <w:szCs w:val="20"/>
          <w:lang w:eastAsia="pt-BR"/>
        </w:rPr>
        <w:t>implantação</w:t>
      </w:r>
      <w:r>
        <w:rPr>
          <w:rFonts w:ascii="Arial" w:eastAsia="Times New Roman" w:hAnsi="Arial" w:cs="Arial"/>
          <w:sz w:val="20"/>
          <w:szCs w:val="20"/>
          <w:lang w:eastAsia="pt-BR"/>
        </w:rPr>
        <w:t xml:space="preserve"> dos</w:t>
      </w:r>
      <w:r w:rsidR="00C05408">
        <w:rPr>
          <w:rFonts w:ascii="Arial" w:eastAsia="Times New Roman" w:hAnsi="Arial" w:cs="Arial"/>
          <w:sz w:val="20"/>
          <w:szCs w:val="20"/>
          <w:lang w:eastAsia="pt-BR"/>
        </w:rPr>
        <w:t xml:space="preserve"> novos</w:t>
      </w:r>
      <w:r>
        <w:rPr>
          <w:rFonts w:ascii="Arial" w:eastAsia="Times New Roman" w:hAnsi="Arial" w:cs="Arial"/>
          <w:sz w:val="20"/>
          <w:szCs w:val="20"/>
          <w:lang w:eastAsia="pt-BR"/>
        </w:rPr>
        <w:t xml:space="preserve"> sistemas de climatização </w:t>
      </w:r>
      <w:r w:rsidR="00CF2FE3">
        <w:rPr>
          <w:rFonts w:ascii="Arial" w:eastAsia="Times New Roman" w:hAnsi="Arial" w:cs="Arial"/>
          <w:sz w:val="20"/>
          <w:szCs w:val="20"/>
          <w:lang w:eastAsia="pt-BR"/>
        </w:rPr>
        <w:t>e instalações elétricas</w:t>
      </w:r>
      <w:r>
        <w:rPr>
          <w:rFonts w:ascii="Arial" w:eastAsia="Times New Roman" w:hAnsi="Arial" w:cs="Arial"/>
          <w:sz w:val="20"/>
          <w:szCs w:val="20"/>
          <w:lang w:eastAsia="pt-BR"/>
        </w:rPr>
        <w:t xml:space="preserve"> </w:t>
      </w:r>
      <w:r w:rsidR="00BF5278" w:rsidRPr="00BF5278">
        <w:rPr>
          <w:rFonts w:ascii="Arial" w:eastAsia="Times New Roman" w:hAnsi="Arial" w:cs="Arial"/>
          <w:sz w:val="20"/>
          <w:szCs w:val="20"/>
          <w:lang w:eastAsia="pt-BR"/>
        </w:rPr>
        <w:t>dedicad</w:t>
      </w:r>
      <w:r w:rsidR="00BF5278">
        <w:rPr>
          <w:rFonts w:ascii="Arial" w:eastAsia="Times New Roman" w:hAnsi="Arial" w:cs="Arial"/>
          <w:sz w:val="20"/>
          <w:szCs w:val="20"/>
          <w:lang w:eastAsia="pt-BR"/>
        </w:rPr>
        <w:t>a</w:t>
      </w:r>
      <w:r w:rsidR="00BF5278" w:rsidRPr="00BF5278">
        <w:rPr>
          <w:rFonts w:ascii="Arial" w:eastAsia="Times New Roman" w:hAnsi="Arial" w:cs="Arial"/>
          <w:sz w:val="20"/>
          <w:szCs w:val="20"/>
          <w:lang w:eastAsia="pt-BR"/>
        </w:rPr>
        <w:t>s a 14 Gabinetes, bem como à Sala de Reuniões nas dependências do Edifício Sede da Câmara Municipal de Piedade</w:t>
      </w:r>
      <w:r w:rsidR="00C05408">
        <w:rPr>
          <w:rFonts w:ascii="Arial" w:eastAsia="Times New Roman" w:hAnsi="Arial" w:cs="Arial"/>
          <w:sz w:val="20"/>
          <w:szCs w:val="20"/>
          <w:lang w:eastAsia="pt-BR"/>
        </w:rPr>
        <w:t>.</w:t>
      </w:r>
    </w:p>
    <w:p w14:paraId="032D08DC" w14:textId="4D451550" w:rsidR="00BC5A00" w:rsidRDefault="005E3DBC" w:rsidP="002C0632">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O conceito definido prevê</w:t>
      </w:r>
      <w:r w:rsidR="00BC5A00">
        <w:rPr>
          <w:rFonts w:ascii="Arial" w:eastAsia="Times New Roman" w:hAnsi="Arial" w:cs="Arial"/>
          <w:sz w:val="20"/>
          <w:szCs w:val="20"/>
          <w:lang w:eastAsia="pt-BR"/>
        </w:rPr>
        <w:t xml:space="preserve"> a implantação de sistemas de </w:t>
      </w:r>
      <w:r w:rsidR="00BC5A00" w:rsidRPr="00CC2B7C">
        <w:rPr>
          <w:rFonts w:ascii="Arial" w:eastAsia="Times New Roman" w:hAnsi="Arial" w:cs="Arial"/>
          <w:sz w:val="20"/>
          <w:szCs w:val="20"/>
          <w:u w:val="single"/>
          <w:lang w:eastAsia="pt-BR"/>
        </w:rPr>
        <w:t>expansão direta</w:t>
      </w:r>
      <w:r w:rsidR="00BC5A00">
        <w:rPr>
          <w:rFonts w:ascii="Arial" w:eastAsia="Times New Roman" w:hAnsi="Arial" w:cs="Arial"/>
          <w:sz w:val="20"/>
          <w:szCs w:val="20"/>
          <w:lang w:eastAsia="pt-BR"/>
        </w:rPr>
        <w:t xml:space="preserve">, em concepção de evaporadores unitários, </w:t>
      </w:r>
      <w:r>
        <w:rPr>
          <w:rFonts w:ascii="Arial" w:eastAsia="Times New Roman" w:hAnsi="Arial" w:cs="Arial"/>
          <w:sz w:val="20"/>
          <w:szCs w:val="20"/>
          <w:lang w:eastAsia="pt-BR"/>
        </w:rPr>
        <w:t>possibilitando</w:t>
      </w:r>
      <w:r w:rsidR="00BC5A00">
        <w:rPr>
          <w:rFonts w:ascii="Arial" w:eastAsia="Times New Roman" w:hAnsi="Arial" w:cs="Arial"/>
          <w:sz w:val="20"/>
          <w:szCs w:val="20"/>
          <w:lang w:eastAsia="pt-BR"/>
        </w:rPr>
        <w:t xml:space="preserve"> o controle das condições termo higrométricas de cada recinto beneficiado de forma individualizada, bem como centralizada pela interface prevista.</w:t>
      </w:r>
    </w:p>
    <w:p w14:paraId="101255C1" w14:textId="1DB118DE" w:rsidR="00BC5A00" w:rsidRDefault="00BC5A00" w:rsidP="002C0632">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A tecnologia VRV/VRF assegurará máximo rendimento energético e </w:t>
      </w:r>
      <w:r>
        <w:rPr>
          <w:rFonts w:ascii="Arial" w:eastAsia="Times New Roman" w:hAnsi="Arial" w:cs="Arial"/>
          <w:i/>
          <w:sz w:val="20"/>
          <w:szCs w:val="20"/>
          <w:lang w:eastAsia="pt-BR"/>
        </w:rPr>
        <w:t xml:space="preserve">performance </w:t>
      </w:r>
      <w:r>
        <w:rPr>
          <w:rFonts w:ascii="Arial" w:eastAsia="Times New Roman" w:hAnsi="Arial" w:cs="Arial"/>
          <w:sz w:val="20"/>
          <w:szCs w:val="20"/>
          <w:lang w:eastAsia="pt-BR"/>
        </w:rPr>
        <w:t>operacional do sistema, mesmo em ocupações parciais.</w:t>
      </w:r>
    </w:p>
    <w:p w14:paraId="2E13BCB7" w14:textId="77777777" w:rsidR="005E3DBC" w:rsidRPr="005E3DBC" w:rsidRDefault="005E3DBC" w:rsidP="002C0632">
      <w:pPr>
        <w:spacing w:after="0" w:line="360" w:lineRule="auto"/>
        <w:contextualSpacing/>
        <w:jc w:val="both"/>
        <w:rPr>
          <w:rFonts w:ascii="Arial" w:eastAsia="Times New Roman" w:hAnsi="Arial" w:cs="Arial"/>
          <w:sz w:val="6"/>
          <w:szCs w:val="6"/>
          <w:lang w:eastAsia="pt-BR"/>
        </w:rPr>
      </w:pPr>
    </w:p>
    <w:p w14:paraId="39696DDF" w14:textId="6E4F7880" w:rsidR="009E7186" w:rsidRDefault="005E3DBC" w:rsidP="002C0632">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Ademais</w:t>
      </w:r>
      <w:r w:rsidR="00CF2FE3">
        <w:rPr>
          <w:rFonts w:ascii="Arial" w:eastAsia="Times New Roman" w:hAnsi="Arial" w:cs="Arial"/>
          <w:sz w:val="20"/>
          <w:szCs w:val="20"/>
          <w:lang w:eastAsia="pt-BR"/>
        </w:rPr>
        <w:t xml:space="preserve">, a lógica concebida preverá </w:t>
      </w:r>
      <w:r w:rsidR="00334506">
        <w:rPr>
          <w:rFonts w:ascii="Arial" w:eastAsia="Times New Roman" w:hAnsi="Arial" w:cs="Arial"/>
          <w:sz w:val="20"/>
          <w:szCs w:val="20"/>
          <w:lang w:eastAsia="pt-BR"/>
        </w:rPr>
        <w:t xml:space="preserve">dispositivos e infraestrutura </w:t>
      </w:r>
      <w:r w:rsidR="00CF2FE3">
        <w:rPr>
          <w:rFonts w:ascii="Arial" w:eastAsia="Times New Roman" w:hAnsi="Arial" w:cs="Arial"/>
          <w:sz w:val="20"/>
          <w:szCs w:val="20"/>
          <w:lang w:eastAsia="pt-BR"/>
        </w:rPr>
        <w:t>para supervisão e controle remoto da integralidade de equipamentos instalados, via</w:t>
      </w:r>
      <w:r>
        <w:rPr>
          <w:rFonts w:ascii="Arial" w:eastAsia="Times New Roman" w:hAnsi="Arial" w:cs="Arial"/>
          <w:sz w:val="20"/>
          <w:szCs w:val="20"/>
          <w:lang w:eastAsia="pt-BR"/>
        </w:rPr>
        <w:t xml:space="preserve"> </w:t>
      </w:r>
      <w:r w:rsidR="00CF2FE3" w:rsidRPr="005E3DBC">
        <w:rPr>
          <w:rFonts w:ascii="Arial" w:eastAsia="Times New Roman" w:hAnsi="Arial" w:cs="Arial"/>
          <w:i/>
          <w:iCs/>
          <w:sz w:val="20"/>
          <w:szCs w:val="20"/>
          <w:lang w:eastAsia="pt-BR"/>
        </w:rPr>
        <w:t>software</w:t>
      </w:r>
      <w:r>
        <w:rPr>
          <w:rFonts w:ascii="Arial" w:eastAsia="Times New Roman" w:hAnsi="Arial" w:cs="Arial"/>
          <w:i/>
          <w:iCs/>
          <w:sz w:val="20"/>
          <w:szCs w:val="20"/>
          <w:lang w:eastAsia="pt-BR"/>
        </w:rPr>
        <w:t xml:space="preserve"> </w:t>
      </w:r>
      <w:r>
        <w:rPr>
          <w:rFonts w:ascii="Arial" w:eastAsia="Times New Roman" w:hAnsi="Arial" w:cs="Arial"/>
          <w:sz w:val="20"/>
          <w:szCs w:val="20"/>
          <w:lang w:eastAsia="pt-BR"/>
        </w:rPr>
        <w:t>(</w:t>
      </w:r>
      <w:proofErr w:type="gramStart"/>
      <w:r>
        <w:rPr>
          <w:rFonts w:ascii="Arial" w:eastAsia="Times New Roman" w:hAnsi="Arial" w:cs="Arial"/>
          <w:sz w:val="20"/>
          <w:szCs w:val="20"/>
          <w:lang w:eastAsia="pt-BR"/>
        </w:rPr>
        <w:t>à</w:t>
      </w:r>
      <w:proofErr w:type="gramEnd"/>
      <w:r>
        <w:rPr>
          <w:rFonts w:ascii="Arial" w:eastAsia="Times New Roman" w:hAnsi="Arial" w:cs="Arial"/>
          <w:sz w:val="20"/>
          <w:szCs w:val="20"/>
          <w:lang w:eastAsia="pt-BR"/>
        </w:rPr>
        <w:t xml:space="preserve"> partir da conexão do </w:t>
      </w:r>
      <w:r>
        <w:rPr>
          <w:rFonts w:ascii="Arial" w:eastAsia="Times New Roman" w:hAnsi="Arial" w:cs="Arial"/>
          <w:i/>
          <w:iCs/>
          <w:sz w:val="20"/>
          <w:szCs w:val="20"/>
          <w:lang w:eastAsia="pt-BR"/>
        </w:rPr>
        <w:t xml:space="preserve">hardware </w:t>
      </w:r>
      <w:r>
        <w:rPr>
          <w:rFonts w:ascii="Arial" w:eastAsia="Times New Roman" w:hAnsi="Arial" w:cs="Arial"/>
          <w:sz w:val="20"/>
          <w:szCs w:val="20"/>
          <w:lang w:eastAsia="pt-BR"/>
        </w:rPr>
        <w:t xml:space="preserve">a rede </w:t>
      </w:r>
      <w:r>
        <w:rPr>
          <w:rFonts w:ascii="Arial" w:eastAsia="Times New Roman" w:hAnsi="Arial" w:cs="Arial"/>
          <w:i/>
          <w:iCs/>
          <w:sz w:val="20"/>
          <w:szCs w:val="20"/>
          <w:lang w:eastAsia="pt-BR"/>
        </w:rPr>
        <w:t>ethernet/internet</w:t>
      </w:r>
      <w:r>
        <w:rPr>
          <w:rFonts w:ascii="Arial" w:eastAsia="Times New Roman" w:hAnsi="Arial" w:cs="Arial"/>
          <w:sz w:val="20"/>
          <w:szCs w:val="20"/>
          <w:lang w:eastAsia="pt-BR"/>
        </w:rPr>
        <w:t>)</w:t>
      </w:r>
      <w:r w:rsidR="00CF2FE3">
        <w:rPr>
          <w:rFonts w:ascii="Arial" w:eastAsia="Times New Roman" w:hAnsi="Arial" w:cs="Arial"/>
          <w:sz w:val="20"/>
          <w:szCs w:val="20"/>
          <w:lang w:eastAsia="pt-BR"/>
        </w:rPr>
        <w:t xml:space="preserve">, </w:t>
      </w:r>
      <w:r>
        <w:rPr>
          <w:rFonts w:ascii="Arial" w:eastAsia="Times New Roman" w:hAnsi="Arial" w:cs="Arial"/>
          <w:sz w:val="20"/>
          <w:szCs w:val="20"/>
          <w:lang w:eastAsia="pt-BR"/>
        </w:rPr>
        <w:t>credenciando acessos à partir da deliberação da</w:t>
      </w:r>
      <w:r w:rsidR="00CF2FE3">
        <w:rPr>
          <w:rFonts w:ascii="Arial" w:eastAsia="Times New Roman" w:hAnsi="Arial" w:cs="Arial"/>
          <w:sz w:val="20"/>
          <w:szCs w:val="20"/>
          <w:lang w:eastAsia="pt-BR"/>
        </w:rPr>
        <w:t xml:space="preserve"> equipe </w:t>
      </w:r>
      <w:r>
        <w:rPr>
          <w:rFonts w:ascii="Arial" w:eastAsia="Times New Roman" w:hAnsi="Arial" w:cs="Arial"/>
          <w:sz w:val="20"/>
          <w:szCs w:val="20"/>
          <w:lang w:eastAsia="pt-BR"/>
        </w:rPr>
        <w:t xml:space="preserve">de </w:t>
      </w:r>
      <w:r w:rsidR="00334506">
        <w:rPr>
          <w:rFonts w:ascii="Arial" w:eastAsia="Times New Roman" w:hAnsi="Arial" w:cs="Arial"/>
          <w:sz w:val="20"/>
          <w:szCs w:val="20"/>
          <w:lang w:eastAsia="pt-BR"/>
        </w:rPr>
        <w:t>Fiscalização do Contrato.</w:t>
      </w:r>
    </w:p>
    <w:p w14:paraId="1CA8E280" w14:textId="77777777" w:rsidR="009E7186" w:rsidRDefault="009E7186" w:rsidP="002C0632">
      <w:pPr>
        <w:spacing w:after="0" w:line="360" w:lineRule="auto"/>
        <w:contextualSpacing/>
        <w:jc w:val="both"/>
        <w:rPr>
          <w:rFonts w:ascii="Arial" w:eastAsia="Times New Roman" w:hAnsi="Arial" w:cs="Arial"/>
          <w:sz w:val="20"/>
          <w:szCs w:val="20"/>
          <w:lang w:eastAsia="pt-BR"/>
        </w:rPr>
      </w:pPr>
    </w:p>
    <w:p w14:paraId="1B8506CE" w14:textId="7409ED70" w:rsidR="00686FD7" w:rsidRDefault="00686FD7" w:rsidP="002C0632">
      <w:pPr>
        <w:spacing w:after="0" w:line="360" w:lineRule="auto"/>
        <w:contextualSpacing/>
        <w:jc w:val="both"/>
        <w:rPr>
          <w:rFonts w:ascii="Arial" w:eastAsia="Times New Roman" w:hAnsi="Arial" w:cs="Arial"/>
          <w:b/>
          <w:sz w:val="20"/>
          <w:szCs w:val="20"/>
          <w:lang w:eastAsia="pt-BR"/>
        </w:rPr>
      </w:pPr>
    </w:p>
    <w:p w14:paraId="3BE6D84D" w14:textId="2204CA21" w:rsidR="00334506" w:rsidRDefault="00334506" w:rsidP="002C0632">
      <w:pPr>
        <w:spacing w:after="0" w:line="360" w:lineRule="auto"/>
        <w:contextualSpacing/>
        <w:jc w:val="both"/>
        <w:rPr>
          <w:rFonts w:ascii="Arial" w:eastAsia="Times New Roman" w:hAnsi="Arial" w:cs="Arial"/>
          <w:b/>
          <w:sz w:val="20"/>
          <w:szCs w:val="20"/>
          <w:lang w:eastAsia="pt-BR"/>
        </w:rPr>
      </w:pPr>
    </w:p>
    <w:p w14:paraId="2CCB2AC2" w14:textId="2075E86E" w:rsidR="00334506" w:rsidRDefault="00334506" w:rsidP="002C0632">
      <w:pPr>
        <w:spacing w:after="0" w:line="360" w:lineRule="auto"/>
        <w:contextualSpacing/>
        <w:jc w:val="both"/>
        <w:rPr>
          <w:rFonts w:ascii="Arial" w:eastAsia="Times New Roman" w:hAnsi="Arial" w:cs="Arial"/>
          <w:b/>
          <w:sz w:val="20"/>
          <w:szCs w:val="20"/>
          <w:lang w:eastAsia="pt-BR"/>
        </w:rPr>
      </w:pPr>
    </w:p>
    <w:p w14:paraId="666286A5" w14:textId="123CA9F4" w:rsidR="00334506" w:rsidRDefault="00334506" w:rsidP="002C0632">
      <w:pPr>
        <w:spacing w:after="0" w:line="360" w:lineRule="auto"/>
        <w:contextualSpacing/>
        <w:jc w:val="both"/>
        <w:rPr>
          <w:rFonts w:ascii="Arial" w:eastAsia="Times New Roman" w:hAnsi="Arial" w:cs="Arial"/>
          <w:b/>
          <w:sz w:val="20"/>
          <w:szCs w:val="20"/>
          <w:lang w:eastAsia="pt-BR"/>
        </w:rPr>
      </w:pPr>
    </w:p>
    <w:p w14:paraId="3C50A90B" w14:textId="5BB5F098" w:rsidR="00334506" w:rsidRDefault="00334506" w:rsidP="002C0632">
      <w:pPr>
        <w:spacing w:after="0" w:line="360" w:lineRule="auto"/>
        <w:contextualSpacing/>
        <w:jc w:val="both"/>
        <w:rPr>
          <w:rFonts w:ascii="Arial" w:eastAsia="Times New Roman" w:hAnsi="Arial" w:cs="Arial"/>
          <w:b/>
          <w:sz w:val="20"/>
          <w:szCs w:val="20"/>
          <w:lang w:eastAsia="pt-BR"/>
        </w:rPr>
      </w:pPr>
    </w:p>
    <w:p w14:paraId="6DDBED01" w14:textId="77777777" w:rsidR="00DC2FA3" w:rsidRDefault="00DC2FA3" w:rsidP="002C0632">
      <w:pPr>
        <w:spacing w:after="0" w:line="360" w:lineRule="auto"/>
        <w:contextualSpacing/>
        <w:jc w:val="both"/>
        <w:rPr>
          <w:rFonts w:ascii="Arial" w:eastAsia="Times New Roman" w:hAnsi="Arial" w:cs="Arial"/>
          <w:b/>
          <w:sz w:val="20"/>
          <w:szCs w:val="20"/>
          <w:lang w:eastAsia="pt-BR"/>
        </w:rPr>
      </w:pPr>
    </w:p>
    <w:p w14:paraId="4E589AD2" w14:textId="42AEA1F2" w:rsidR="00334506" w:rsidRDefault="00334506" w:rsidP="002C0632">
      <w:pPr>
        <w:spacing w:after="0" w:line="360" w:lineRule="auto"/>
        <w:contextualSpacing/>
        <w:jc w:val="both"/>
        <w:rPr>
          <w:rFonts w:ascii="Arial" w:eastAsia="Times New Roman" w:hAnsi="Arial" w:cs="Arial"/>
          <w:b/>
          <w:sz w:val="20"/>
          <w:szCs w:val="20"/>
          <w:lang w:eastAsia="pt-BR"/>
        </w:rPr>
      </w:pPr>
    </w:p>
    <w:p w14:paraId="40878A7E" w14:textId="29202DE2" w:rsidR="00334506" w:rsidRDefault="00334506" w:rsidP="002C0632">
      <w:pPr>
        <w:spacing w:after="0" w:line="360" w:lineRule="auto"/>
        <w:contextualSpacing/>
        <w:jc w:val="both"/>
        <w:rPr>
          <w:rFonts w:ascii="Arial" w:eastAsia="Times New Roman" w:hAnsi="Arial" w:cs="Arial"/>
          <w:b/>
          <w:sz w:val="2"/>
          <w:szCs w:val="2"/>
          <w:lang w:eastAsia="pt-BR"/>
        </w:rPr>
      </w:pPr>
    </w:p>
    <w:p w14:paraId="528D0DF1" w14:textId="77777777" w:rsidR="00DC2FA3" w:rsidRPr="00DC2FA3" w:rsidRDefault="00DC2FA3" w:rsidP="002C0632">
      <w:pPr>
        <w:spacing w:after="0" w:line="360" w:lineRule="auto"/>
        <w:contextualSpacing/>
        <w:jc w:val="both"/>
        <w:rPr>
          <w:rFonts w:ascii="Arial" w:eastAsia="Times New Roman" w:hAnsi="Arial" w:cs="Arial"/>
          <w:b/>
          <w:sz w:val="2"/>
          <w:szCs w:val="2"/>
          <w:lang w:eastAsia="pt-BR"/>
        </w:rPr>
      </w:pPr>
    </w:p>
    <w:p w14:paraId="0ECEE713" w14:textId="77777777" w:rsidR="00975571" w:rsidRPr="00334506" w:rsidRDefault="00975571" w:rsidP="002C0632">
      <w:pPr>
        <w:spacing w:after="0" w:line="360" w:lineRule="auto"/>
        <w:contextualSpacing/>
        <w:jc w:val="both"/>
        <w:rPr>
          <w:rFonts w:ascii="Arial" w:eastAsia="Times New Roman" w:hAnsi="Arial" w:cs="Arial"/>
          <w:sz w:val="10"/>
          <w:szCs w:val="10"/>
          <w:lang w:eastAsia="pt-BR"/>
        </w:rPr>
      </w:pPr>
    </w:p>
    <w:p w14:paraId="1DC76203" w14:textId="77777777" w:rsidR="00725C66" w:rsidRPr="00725C66" w:rsidRDefault="00725C66" w:rsidP="00DC2FA3">
      <w:pPr>
        <w:pStyle w:val="Ttulo2"/>
      </w:pPr>
      <w:bookmarkStart w:id="18" w:name="_Toc40456360"/>
      <w:bookmarkStart w:id="19" w:name="_Toc152784533"/>
      <w:r w:rsidRPr="00725C66">
        <w:t>Normas e Códigos.</w:t>
      </w:r>
      <w:bookmarkEnd w:id="18"/>
      <w:bookmarkEnd w:id="19"/>
    </w:p>
    <w:p w14:paraId="2F500CAE" w14:textId="77777777" w:rsidR="005E3DBC"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Observaram-se</w:t>
      </w:r>
      <w:r w:rsidRPr="00500550">
        <w:rPr>
          <w:rFonts w:ascii="Arial" w:eastAsia="Times New Roman" w:hAnsi="Arial" w:cs="Arial"/>
          <w:sz w:val="20"/>
          <w:szCs w:val="20"/>
          <w:lang w:eastAsia="pt-BR"/>
        </w:rPr>
        <w:t xml:space="preserve"> as</w:t>
      </w:r>
      <w:r>
        <w:rPr>
          <w:rFonts w:ascii="Arial" w:eastAsia="Times New Roman" w:hAnsi="Arial" w:cs="Arial"/>
          <w:sz w:val="20"/>
          <w:szCs w:val="20"/>
          <w:lang w:eastAsia="pt-BR"/>
        </w:rPr>
        <w:t xml:space="preserve"> seguintes</w:t>
      </w:r>
      <w:r w:rsidRPr="00500550">
        <w:rPr>
          <w:rFonts w:ascii="Arial" w:eastAsia="Times New Roman" w:hAnsi="Arial" w:cs="Arial"/>
          <w:sz w:val="20"/>
          <w:szCs w:val="20"/>
          <w:lang w:eastAsia="pt-BR"/>
        </w:rPr>
        <w:t xml:space="preserve"> Normas e Códigos de Obras </w:t>
      </w:r>
      <w:r>
        <w:rPr>
          <w:rFonts w:ascii="Arial" w:eastAsia="Times New Roman" w:hAnsi="Arial" w:cs="Arial"/>
          <w:sz w:val="20"/>
          <w:szCs w:val="20"/>
          <w:lang w:eastAsia="pt-BR"/>
        </w:rPr>
        <w:t>ao desenvolvimento da documentação técnica em referência</w:t>
      </w:r>
      <w:r w:rsidRPr="00500550">
        <w:rPr>
          <w:rFonts w:ascii="Arial" w:eastAsia="Times New Roman" w:hAnsi="Arial" w:cs="Arial"/>
          <w:sz w:val="20"/>
          <w:szCs w:val="20"/>
          <w:lang w:eastAsia="pt-BR"/>
        </w:rPr>
        <w:t xml:space="preserve">, </w:t>
      </w:r>
      <w:r>
        <w:rPr>
          <w:rFonts w:ascii="Arial" w:eastAsia="Times New Roman" w:hAnsi="Arial" w:cs="Arial"/>
          <w:sz w:val="20"/>
          <w:szCs w:val="20"/>
          <w:lang w:eastAsia="pt-BR"/>
        </w:rPr>
        <w:t>devendo o mesmo rol normativo doravante elencado</w:t>
      </w:r>
      <w:r>
        <w:rPr>
          <w:rFonts w:ascii="Arial" w:eastAsia="Times New Roman" w:hAnsi="Arial" w:cs="Arial"/>
          <w:bCs/>
          <w:sz w:val="20"/>
          <w:szCs w:val="20"/>
          <w:lang w:eastAsia="pt-BR"/>
        </w:rPr>
        <w:t xml:space="preserve"> ser igualmente considerado pela CONTRATADA como </w:t>
      </w:r>
      <w:r w:rsidRPr="00500550">
        <w:rPr>
          <w:rFonts w:ascii="Arial" w:eastAsia="Times New Roman" w:hAnsi="Arial" w:cs="Arial"/>
          <w:sz w:val="20"/>
          <w:szCs w:val="20"/>
          <w:lang w:eastAsia="pt-BR"/>
        </w:rPr>
        <w:t xml:space="preserve">base </w:t>
      </w:r>
      <w:r>
        <w:rPr>
          <w:rFonts w:ascii="Arial" w:eastAsia="Times New Roman" w:hAnsi="Arial" w:cs="Arial"/>
          <w:sz w:val="20"/>
          <w:szCs w:val="20"/>
          <w:lang w:eastAsia="pt-BR"/>
        </w:rPr>
        <w:t xml:space="preserve">complementar para </w:t>
      </w:r>
      <w:r w:rsidRPr="00500550">
        <w:rPr>
          <w:rFonts w:ascii="Arial" w:eastAsia="Times New Roman" w:hAnsi="Arial" w:cs="Arial"/>
          <w:sz w:val="20"/>
          <w:szCs w:val="20"/>
          <w:lang w:eastAsia="pt-BR"/>
        </w:rPr>
        <w:t xml:space="preserve">quaisquer serviços </w:t>
      </w:r>
      <w:r>
        <w:rPr>
          <w:rFonts w:ascii="Arial" w:eastAsia="Times New Roman" w:hAnsi="Arial" w:cs="Arial"/>
          <w:sz w:val="20"/>
          <w:szCs w:val="20"/>
          <w:lang w:eastAsia="pt-BR"/>
        </w:rPr>
        <w:t xml:space="preserve">executados </w:t>
      </w:r>
      <w:r w:rsidRPr="00500550">
        <w:rPr>
          <w:rFonts w:ascii="Arial" w:eastAsia="Times New Roman" w:hAnsi="Arial" w:cs="Arial"/>
          <w:sz w:val="20"/>
          <w:szCs w:val="20"/>
          <w:lang w:eastAsia="pt-BR"/>
        </w:rPr>
        <w:t>ou</w:t>
      </w:r>
      <w:r>
        <w:rPr>
          <w:rFonts w:ascii="Arial" w:eastAsia="Times New Roman" w:hAnsi="Arial" w:cs="Arial"/>
          <w:sz w:val="20"/>
          <w:szCs w:val="20"/>
          <w:lang w:eastAsia="pt-BR"/>
        </w:rPr>
        <w:t xml:space="preserve"> </w:t>
      </w:r>
      <w:r w:rsidRPr="00500550">
        <w:rPr>
          <w:rFonts w:ascii="Arial" w:eastAsia="Times New Roman" w:hAnsi="Arial" w:cs="Arial"/>
          <w:sz w:val="20"/>
          <w:szCs w:val="20"/>
          <w:lang w:eastAsia="pt-BR"/>
        </w:rPr>
        <w:t>fornecimento de materiais e equipamentos.</w:t>
      </w:r>
    </w:p>
    <w:p w14:paraId="2D034B26" w14:textId="77777777" w:rsidR="005E3DBC" w:rsidRPr="00500550" w:rsidRDefault="005E3DBC" w:rsidP="005E3DBC">
      <w:pPr>
        <w:spacing w:after="0" w:line="360" w:lineRule="auto"/>
        <w:contextualSpacing/>
        <w:jc w:val="both"/>
        <w:rPr>
          <w:rFonts w:ascii="Arial" w:eastAsia="Times New Roman" w:hAnsi="Arial" w:cs="Arial"/>
          <w:sz w:val="20"/>
          <w:szCs w:val="20"/>
          <w:lang w:eastAsia="pt-BR"/>
        </w:rPr>
      </w:pPr>
    </w:p>
    <w:p w14:paraId="7266C5C5" w14:textId="77777777" w:rsidR="005E3DBC" w:rsidRPr="0077566E" w:rsidRDefault="005E3DBC" w:rsidP="005E3DBC">
      <w:pPr>
        <w:spacing w:after="0" w:line="360" w:lineRule="auto"/>
        <w:contextualSpacing/>
        <w:jc w:val="both"/>
        <w:rPr>
          <w:rFonts w:ascii="Arial" w:eastAsia="Times New Roman" w:hAnsi="Arial" w:cs="Arial"/>
          <w:b/>
          <w:bCs/>
          <w:i/>
          <w:iCs/>
          <w:sz w:val="20"/>
          <w:szCs w:val="20"/>
          <w:u w:val="single"/>
          <w:lang w:val="en-US" w:eastAsia="pt-BR"/>
        </w:rPr>
      </w:pPr>
      <w:r>
        <w:rPr>
          <w:rFonts w:ascii="Arial" w:eastAsia="Times New Roman" w:hAnsi="Arial" w:cs="Arial"/>
          <w:b/>
          <w:bCs/>
          <w:sz w:val="20"/>
          <w:szCs w:val="20"/>
          <w:u w:val="single"/>
          <w:lang w:val="en-US" w:eastAsia="pt-BR"/>
        </w:rPr>
        <w:t xml:space="preserve">ASHRAE - </w:t>
      </w:r>
      <w:r w:rsidRPr="0077566E">
        <w:rPr>
          <w:rFonts w:ascii="Arial" w:eastAsia="Times New Roman" w:hAnsi="Arial" w:cs="Arial"/>
          <w:b/>
          <w:bCs/>
          <w:i/>
          <w:iCs/>
          <w:sz w:val="20"/>
          <w:szCs w:val="20"/>
          <w:u w:val="single"/>
          <w:lang w:val="en-US" w:eastAsia="pt-BR"/>
        </w:rPr>
        <w:t>American Society of Heating, Refrigerating and Air Conditioning Engineers:</w:t>
      </w:r>
    </w:p>
    <w:p w14:paraId="6BBE1604" w14:textId="77777777" w:rsidR="005E3DBC" w:rsidRDefault="005E3DBC" w:rsidP="005E3DBC">
      <w:pPr>
        <w:spacing w:after="0" w:line="360" w:lineRule="auto"/>
        <w:contextualSpacing/>
        <w:jc w:val="both"/>
        <w:rPr>
          <w:rFonts w:ascii="Arial" w:eastAsia="Times New Roman" w:hAnsi="Arial" w:cs="Arial"/>
          <w:sz w:val="20"/>
          <w:szCs w:val="20"/>
          <w:lang w:val="en-US" w:eastAsia="pt-BR"/>
        </w:rPr>
      </w:pPr>
      <w:r>
        <w:rPr>
          <w:rFonts w:ascii="Arial" w:eastAsia="Times New Roman" w:hAnsi="Arial" w:cs="Arial"/>
          <w:sz w:val="20"/>
          <w:szCs w:val="20"/>
          <w:lang w:val="en-US" w:eastAsia="pt-BR"/>
        </w:rPr>
        <w:t>-</w:t>
      </w:r>
      <w:r w:rsidRPr="00D409FB">
        <w:rPr>
          <w:rFonts w:ascii="Arial" w:eastAsia="Times New Roman" w:hAnsi="Arial" w:cs="Arial"/>
          <w:sz w:val="20"/>
          <w:szCs w:val="20"/>
          <w:lang w:val="en-US" w:eastAsia="pt-BR"/>
        </w:rPr>
        <w:t xml:space="preserve"> </w:t>
      </w:r>
      <w:r w:rsidRPr="00D53B06">
        <w:rPr>
          <w:rFonts w:ascii="Arial" w:eastAsia="Times New Roman" w:hAnsi="Arial" w:cs="Arial"/>
          <w:b/>
          <w:bCs/>
          <w:sz w:val="20"/>
          <w:szCs w:val="20"/>
          <w:lang w:val="en-US" w:eastAsia="pt-BR"/>
        </w:rPr>
        <w:t xml:space="preserve">ASHRAE </w:t>
      </w:r>
      <w:r w:rsidRPr="0077566E">
        <w:rPr>
          <w:rFonts w:ascii="Arial" w:eastAsia="Times New Roman" w:hAnsi="Arial" w:cs="Arial"/>
          <w:b/>
          <w:bCs/>
          <w:sz w:val="20"/>
          <w:szCs w:val="20"/>
          <w:lang w:val="en-US" w:eastAsia="pt-BR"/>
        </w:rPr>
        <w:t>Standard 90.1</w:t>
      </w:r>
      <w:r>
        <w:rPr>
          <w:rFonts w:ascii="Arial" w:eastAsia="Times New Roman" w:hAnsi="Arial" w:cs="Arial"/>
          <w:b/>
          <w:bCs/>
          <w:sz w:val="20"/>
          <w:szCs w:val="20"/>
          <w:lang w:val="en-US" w:eastAsia="pt-BR"/>
        </w:rPr>
        <w:t>/</w:t>
      </w:r>
      <w:r w:rsidRPr="0077566E">
        <w:rPr>
          <w:rFonts w:ascii="Arial" w:eastAsia="Times New Roman" w:hAnsi="Arial" w:cs="Arial"/>
          <w:b/>
          <w:bCs/>
          <w:sz w:val="20"/>
          <w:szCs w:val="20"/>
          <w:lang w:val="en-US" w:eastAsia="pt-BR"/>
        </w:rPr>
        <w:t xml:space="preserve">2019 </w:t>
      </w:r>
      <w:r w:rsidRPr="00D409FB">
        <w:rPr>
          <w:rFonts w:ascii="Arial" w:eastAsia="Times New Roman" w:hAnsi="Arial" w:cs="Arial"/>
          <w:sz w:val="20"/>
          <w:szCs w:val="20"/>
          <w:lang w:val="en-US" w:eastAsia="pt-BR"/>
        </w:rPr>
        <w:t xml:space="preserve">- </w:t>
      </w:r>
      <w:r w:rsidRPr="0077566E">
        <w:rPr>
          <w:rFonts w:ascii="Arial" w:eastAsia="Times New Roman" w:hAnsi="Arial" w:cs="Arial"/>
          <w:i/>
          <w:iCs/>
          <w:sz w:val="20"/>
          <w:szCs w:val="20"/>
          <w:lang w:val="en-US" w:eastAsia="pt-BR"/>
        </w:rPr>
        <w:t>Energy Standard for Buildings Except Low-Rise</w:t>
      </w:r>
      <w:r w:rsidRPr="00D409FB">
        <w:rPr>
          <w:rFonts w:ascii="Arial" w:eastAsia="Times New Roman" w:hAnsi="Arial" w:cs="Arial"/>
          <w:sz w:val="20"/>
          <w:szCs w:val="20"/>
          <w:lang w:val="en-US" w:eastAsia="pt-BR"/>
        </w:rPr>
        <w:t>;</w:t>
      </w:r>
    </w:p>
    <w:p w14:paraId="765F969A" w14:textId="77777777" w:rsidR="005E3DBC" w:rsidRDefault="005E3DBC" w:rsidP="005E3DBC">
      <w:pPr>
        <w:spacing w:after="0" w:line="360" w:lineRule="auto"/>
        <w:contextualSpacing/>
        <w:jc w:val="both"/>
        <w:rPr>
          <w:rFonts w:ascii="Arial" w:eastAsia="Times New Roman" w:hAnsi="Arial" w:cs="Arial"/>
          <w:sz w:val="20"/>
          <w:szCs w:val="20"/>
          <w:lang w:val="en-US" w:eastAsia="pt-BR"/>
        </w:rPr>
      </w:pPr>
      <w:r>
        <w:rPr>
          <w:rFonts w:ascii="Arial" w:eastAsia="Times New Roman" w:hAnsi="Arial" w:cs="Arial"/>
          <w:sz w:val="20"/>
          <w:szCs w:val="20"/>
          <w:lang w:val="en-US" w:eastAsia="pt-BR"/>
        </w:rPr>
        <w:t>-</w:t>
      </w:r>
      <w:r w:rsidRPr="00D409FB">
        <w:rPr>
          <w:rFonts w:ascii="Arial" w:eastAsia="Times New Roman" w:hAnsi="Arial" w:cs="Arial"/>
          <w:sz w:val="20"/>
          <w:szCs w:val="20"/>
          <w:lang w:val="en-US" w:eastAsia="pt-BR"/>
        </w:rPr>
        <w:t xml:space="preserve"> </w:t>
      </w:r>
      <w:r w:rsidRPr="00D53B06">
        <w:rPr>
          <w:rFonts w:ascii="Arial" w:eastAsia="Times New Roman" w:hAnsi="Arial" w:cs="Arial"/>
          <w:b/>
          <w:bCs/>
          <w:sz w:val="20"/>
          <w:szCs w:val="20"/>
          <w:lang w:val="en-US" w:eastAsia="pt-BR"/>
        </w:rPr>
        <w:t>ASHRAE 62.1 / 2019</w:t>
      </w:r>
      <w:r w:rsidRPr="00D409FB">
        <w:rPr>
          <w:rFonts w:ascii="Arial" w:eastAsia="Times New Roman" w:hAnsi="Arial" w:cs="Arial"/>
          <w:sz w:val="20"/>
          <w:szCs w:val="20"/>
          <w:lang w:val="en-US" w:eastAsia="pt-BR"/>
        </w:rPr>
        <w:t xml:space="preserve"> - </w:t>
      </w:r>
      <w:r w:rsidRPr="00D53B06">
        <w:rPr>
          <w:rFonts w:ascii="Arial" w:eastAsia="Times New Roman" w:hAnsi="Arial" w:cs="Arial"/>
          <w:i/>
          <w:iCs/>
          <w:sz w:val="20"/>
          <w:szCs w:val="20"/>
          <w:lang w:val="en-US" w:eastAsia="pt-BR"/>
        </w:rPr>
        <w:t>Ventilation for acceptable indoor air quality</w:t>
      </w:r>
      <w:r w:rsidRPr="00D409FB">
        <w:rPr>
          <w:rFonts w:ascii="Arial" w:eastAsia="Times New Roman" w:hAnsi="Arial" w:cs="Arial"/>
          <w:sz w:val="20"/>
          <w:szCs w:val="20"/>
          <w:lang w:val="en-US" w:eastAsia="pt-BR"/>
        </w:rPr>
        <w:t>;</w:t>
      </w:r>
    </w:p>
    <w:p w14:paraId="4C219B97" w14:textId="77777777" w:rsidR="005E3DBC" w:rsidRDefault="005E3DBC" w:rsidP="005E3DBC">
      <w:pPr>
        <w:spacing w:after="0" w:line="360" w:lineRule="auto"/>
        <w:contextualSpacing/>
        <w:jc w:val="both"/>
        <w:rPr>
          <w:rFonts w:ascii="Arial" w:eastAsia="Times New Roman" w:hAnsi="Arial" w:cs="Arial"/>
          <w:sz w:val="20"/>
          <w:szCs w:val="20"/>
          <w:lang w:val="en-US" w:eastAsia="pt-BR"/>
        </w:rPr>
      </w:pPr>
      <w:r>
        <w:rPr>
          <w:rFonts w:ascii="Arial" w:eastAsia="Times New Roman" w:hAnsi="Arial" w:cs="Arial"/>
          <w:sz w:val="20"/>
          <w:szCs w:val="20"/>
          <w:lang w:val="en-US" w:eastAsia="pt-BR"/>
        </w:rPr>
        <w:t>-</w:t>
      </w:r>
      <w:r w:rsidRPr="00D409FB">
        <w:rPr>
          <w:rFonts w:ascii="Arial" w:eastAsia="Times New Roman" w:hAnsi="Arial" w:cs="Arial"/>
          <w:sz w:val="20"/>
          <w:szCs w:val="20"/>
          <w:lang w:val="en-US" w:eastAsia="pt-BR"/>
        </w:rPr>
        <w:t xml:space="preserve"> </w:t>
      </w:r>
      <w:r w:rsidRPr="00D53B06">
        <w:rPr>
          <w:rFonts w:ascii="Arial" w:eastAsia="Times New Roman" w:hAnsi="Arial" w:cs="Arial"/>
          <w:b/>
          <w:bCs/>
          <w:sz w:val="20"/>
          <w:szCs w:val="20"/>
          <w:lang w:val="en-US" w:eastAsia="pt-BR"/>
        </w:rPr>
        <w:t xml:space="preserve">ASHRAE </w:t>
      </w:r>
      <w:r>
        <w:rPr>
          <w:rFonts w:ascii="Arial" w:eastAsia="Times New Roman" w:hAnsi="Arial" w:cs="Arial"/>
          <w:b/>
          <w:bCs/>
          <w:sz w:val="20"/>
          <w:szCs w:val="20"/>
          <w:lang w:val="en-US" w:eastAsia="pt-BR"/>
        </w:rPr>
        <w:t>Guideline 0-2019</w:t>
      </w:r>
      <w:r w:rsidRPr="00D409FB">
        <w:rPr>
          <w:rFonts w:ascii="Arial" w:eastAsia="Times New Roman" w:hAnsi="Arial" w:cs="Arial"/>
          <w:sz w:val="20"/>
          <w:szCs w:val="20"/>
          <w:lang w:val="en-US" w:eastAsia="pt-BR"/>
        </w:rPr>
        <w:t xml:space="preserve"> </w:t>
      </w:r>
      <w:r>
        <w:rPr>
          <w:rFonts w:ascii="Arial" w:eastAsia="Times New Roman" w:hAnsi="Arial" w:cs="Arial"/>
          <w:sz w:val="20"/>
          <w:szCs w:val="20"/>
          <w:lang w:val="en-US" w:eastAsia="pt-BR"/>
        </w:rPr>
        <w:t>–</w:t>
      </w:r>
      <w:r w:rsidRPr="00D409FB">
        <w:rPr>
          <w:rFonts w:ascii="Arial" w:eastAsia="Times New Roman" w:hAnsi="Arial" w:cs="Arial"/>
          <w:sz w:val="20"/>
          <w:szCs w:val="20"/>
          <w:lang w:val="en-US" w:eastAsia="pt-BR"/>
        </w:rPr>
        <w:t xml:space="preserve"> </w:t>
      </w:r>
      <w:r>
        <w:rPr>
          <w:rFonts w:ascii="Arial" w:eastAsia="Times New Roman" w:hAnsi="Arial" w:cs="Arial"/>
          <w:i/>
          <w:iCs/>
          <w:sz w:val="20"/>
          <w:szCs w:val="20"/>
          <w:lang w:val="en-US" w:eastAsia="pt-BR"/>
        </w:rPr>
        <w:t xml:space="preserve">The </w:t>
      </w:r>
      <w:proofErr w:type="spellStart"/>
      <w:r>
        <w:rPr>
          <w:rFonts w:ascii="Arial" w:eastAsia="Times New Roman" w:hAnsi="Arial" w:cs="Arial"/>
          <w:i/>
          <w:iCs/>
          <w:sz w:val="20"/>
          <w:szCs w:val="20"/>
          <w:lang w:val="en-US" w:eastAsia="pt-BR"/>
        </w:rPr>
        <w:t>Comissioning</w:t>
      </w:r>
      <w:proofErr w:type="spellEnd"/>
      <w:r>
        <w:rPr>
          <w:rFonts w:ascii="Arial" w:eastAsia="Times New Roman" w:hAnsi="Arial" w:cs="Arial"/>
          <w:i/>
          <w:iCs/>
          <w:sz w:val="20"/>
          <w:szCs w:val="20"/>
          <w:lang w:val="en-US" w:eastAsia="pt-BR"/>
        </w:rPr>
        <w:t xml:space="preserve"> Process</w:t>
      </w:r>
      <w:r w:rsidRPr="00D409FB">
        <w:rPr>
          <w:rFonts w:ascii="Arial" w:eastAsia="Times New Roman" w:hAnsi="Arial" w:cs="Arial"/>
          <w:sz w:val="20"/>
          <w:szCs w:val="20"/>
          <w:lang w:val="en-US" w:eastAsia="pt-BR"/>
        </w:rPr>
        <w:t>;</w:t>
      </w:r>
    </w:p>
    <w:p w14:paraId="405ABD42" w14:textId="77777777" w:rsidR="005E3DBC" w:rsidRDefault="005E3DBC" w:rsidP="005E3DBC">
      <w:pPr>
        <w:spacing w:after="0" w:line="360" w:lineRule="auto"/>
        <w:contextualSpacing/>
        <w:jc w:val="both"/>
        <w:rPr>
          <w:rFonts w:ascii="Arial" w:eastAsia="Times New Roman" w:hAnsi="Arial" w:cs="Arial"/>
          <w:sz w:val="20"/>
          <w:szCs w:val="20"/>
          <w:lang w:val="en-US" w:eastAsia="pt-BR"/>
        </w:rPr>
      </w:pPr>
      <w:r>
        <w:rPr>
          <w:rFonts w:ascii="Arial" w:eastAsia="Times New Roman" w:hAnsi="Arial" w:cs="Arial"/>
          <w:sz w:val="20"/>
          <w:szCs w:val="20"/>
          <w:lang w:val="en-US" w:eastAsia="pt-BR"/>
        </w:rPr>
        <w:t>-</w:t>
      </w:r>
      <w:r w:rsidRPr="00D409FB">
        <w:rPr>
          <w:rFonts w:ascii="Arial" w:eastAsia="Times New Roman" w:hAnsi="Arial" w:cs="Arial"/>
          <w:sz w:val="20"/>
          <w:szCs w:val="20"/>
          <w:lang w:val="en-US" w:eastAsia="pt-BR"/>
        </w:rPr>
        <w:t xml:space="preserve"> </w:t>
      </w:r>
      <w:r w:rsidRPr="00D53B06">
        <w:rPr>
          <w:rFonts w:ascii="Arial" w:eastAsia="Times New Roman" w:hAnsi="Arial" w:cs="Arial"/>
          <w:b/>
          <w:bCs/>
          <w:sz w:val="20"/>
          <w:szCs w:val="20"/>
          <w:lang w:val="en-US" w:eastAsia="pt-BR"/>
        </w:rPr>
        <w:t xml:space="preserve">ASHRAE </w:t>
      </w:r>
      <w:r>
        <w:rPr>
          <w:rFonts w:ascii="Arial" w:eastAsia="Times New Roman" w:hAnsi="Arial" w:cs="Arial"/>
          <w:b/>
          <w:bCs/>
          <w:sz w:val="20"/>
          <w:szCs w:val="20"/>
          <w:lang w:val="en-US" w:eastAsia="pt-BR"/>
        </w:rPr>
        <w:t>Guideline 1.1-2007</w:t>
      </w:r>
      <w:r w:rsidRPr="00D409FB">
        <w:rPr>
          <w:rFonts w:ascii="Arial" w:eastAsia="Times New Roman" w:hAnsi="Arial" w:cs="Arial"/>
          <w:sz w:val="20"/>
          <w:szCs w:val="20"/>
          <w:lang w:val="en-US" w:eastAsia="pt-BR"/>
        </w:rPr>
        <w:t xml:space="preserve"> </w:t>
      </w:r>
      <w:r>
        <w:rPr>
          <w:rFonts w:ascii="Arial" w:eastAsia="Times New Roman" w:hAnsi="Arial" w:cs="Arial"/>
          <w:sz w:val="20"/>
          <w:szCs w:val="20"/>
          <w:lang w:val="en-US" w:eastAsia="pt-BR"/>
        </w:rPr>
        <w:t>–</w:t>
      </w:r>
      <w:r w:rsidRPr="00D409FB">
        <w:rPr>
          <w:rFonts w:ascii="Arial" w:eastAsia="Times New Roman" w:hAnsi="Arial" w:cs="Arial"/>
          <w:sz w:val="20"/>
          <w:szCs w:val="20"/>
          <w:lang w:val="en-US" w:eastAsia="pt-BR"/>
        </w:rPr>
        <w:t xml:space="preserve"> </w:t>
      </w:r>
      <w:r w:rsidRPr="001F39D1">
        <w:rPr>
          <w:rFonts w:ascii="Arial" w:eastAsia="Times New Roman" w:hAnsi="Arial" w:cs="Arial"/>
          <w:i/>
          <w:iCs/>
          <w:sz w:val="20"/>
          <w:szCs w:val="20"/>
          <w:lang w:val="en-US" w:eastAsia="pt-BR"/>
        </w:rPr>
        <w:t>HVAC&amp;R Technical Requirements for the Commissioning Process</w:t>
      </w:r>
      <w:r w:rsidRPr="00D409FB">
        <w:rPr>
          <w:rFonts w:ascii="Arial" w:eastAsia="Times New Roman" w:hAnsi="Arial" w:cs="Arial"/>
          <w:sz w:val="20"/>
          <w:szCs w:val="20"/>
          <w:lang w:val="en-US" w:eastAsia="pt-BR"/>
        </w:rPr>
        <w:t>;</w:t>
      </w:r>
    </w:p>
    <w:p w14:paraId="741B58CD" w14:textId="77777777" w:rsidR="005E3DBC" w:rsidRDefault="005E3DBC" w:rsidP="005E3DBC">
      <w:pPr>
        <w:spacing w:after="0" w:line="360" w:lineRule="auto"/>
        <w:contextualSpacing/>
        <w:jc w:val="both"/>
        <w:rPr>
          <w:rFonts w:ascii="Arial" w:eastAsia="Times New Roman" w:hAnsi="Arial" w:cs="Arial"/>
          <w:sz w:val="20"/>
          <w:szCs w:val="20"/>
          <w:lang w:eastAsia="pt-BR"/>
        </w:rPr>
      </w:pPr>
      <w:r w:rsidRPr="00D409FB">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 xml:space="preserve">ASHRAE </w:t>
      </w:r>
      <w:r w:rsidRPr="00D53B06">
        <w:rPr>
          <w:rFonts w:ascii="Arial" w:eastAsia="Times New Roman" w:hAnsi="Arial" w:cs="Arial"/>
          <w:b/>
          <w:bCs/>
          <w:i/>
          <w:iCs/>
          <w:sz w:val="20"/>
          <w:szCs w:val="20"/>
          <w:lang w:eastAsia="pt-BR"/>
        </w:rPr>
        <w:t>Handbook Fundamental 2017</w:t>
      </w:r>
      <w:r w:rsidRPr="00D409FB">
        <w:rPr>
          <w:rFonts w:ascii="Arial" w:eastAsia="Times New Roman" w:hAnsi="Arial" w:cs="Arial"/>
          <w:sz w:val="20"/>
          <w:szCs w:val="20"/>
          <w:lang w:eastAsia="pt-BR"/>
        </w:rPr>
        <w:t>;</w:t>
      </w:r>
    </w:p>
    <w:p w14:paraId="582AA9C8" w14:textId="77777777" w:rsidR="005E3DBC" w:rsidRPr="0000499E" w:rsidRDefault="005E3DBC" w:rsidP="005E3DBC">
      <w:pPr>
        <w:spacing w:after="0" w:line="360" w:lineRule="auto"/>
        <w:contextualSpacing/>
        <w:jc w:val="both"/>
        <w:rPr>
          <w:rFonts w:ascii="Arial" w:eastAsia="Times New Roman" w:hAnsi="Arial" w:cs="Arial"/>
          <w:sz w:val="20"/>
          <w:szCs w:val="20"/>
          <w:lang w:eastAsia="pt-BR"/>
        </w:rPr>
      </w:pPr>
    </w:p>
    <w:p w14:paraId="77C03A7D" w14:textId="77777777" w:rsidR="005E3DBC" w:rsidRPr="00F44E30" w:rsidRDefault="005E3DBC" w:rsidP="005E3DBC">
      <w:pPr>
        <w:spacing w:after="0" w:line="360" w:lineRule="auto"/>
        <w:contextualSpacing/>
        <w:jc w:val="both"/>
        <w:rPr>
          <w:rFonts w:ascii="Arial" w:eastAsia="Times New Roman" w:hAnsi="Arial" w:cs="Arial"/>
          <w:b/>
          <w:bCs/>
          <w:sz w:val="20"/>
          <w:szCs w:val="20"/>
          <w:u w:val="single"/>
          <w:lang w:eastAsia="pt-BR"/>
        </w:rPr>
      </w:pPr>
      <w:r w:rsidRPr="00F44E30">
        <w:rPr>
          <w:rFonts w:ascii="Arial" w:eastAsia="Times New Roman" w:hAnsi="Arial" w:cs="Arial"/>
          <w:b/>
          <w:bCs/>
          <w:sz w:val="20"/>
          <w:szCs w:val="20"/>
          <w:u w:val="single"/>
          <w:lang w:eastAsia="pt-BR"/>
        </w:rPr>
        <w:t>Associação Brasileira de Normas Técnicas:</w:t>
      </w:r>
    </w:p>
    <w:p w14:paraId="2490CFA3" w14:textId="77777777" w:rsidR="005E3DBC" w:rsidRPr="00D409FB"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w:t>
      </w:r>
      <w:r w:rsidRPr="00D409FB">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ABNT NBR 16401-1:2008</w:t>
      </w:r>
      <w:r w:rsidRPr="00D409FB">
        <w:rPr>
          <w:rFonts w:ascii="Arial" w:eastAsia="Times New Roman" w:hAnsi="Arial" w:cs="Arial"/>
          <w:sz w:val="20"/>
          <w:szCs w:val="20"/>
          <w:lang w:eastAsia="pt-BR"/>
        </w:rPr>
        <w:t xml:space="preserve">: Instalações de </w:t>
      </w:r>
      <w:r>
        <w:rPr>
          <w:rFonts w:ascii="Arial" w:eastAsia="Times New Roman" w:hAnsi="Arial" w:cs="Arial"/>
          <w:sz w:val="20"/>
          <w:szCs w:val="20"/>
          <w:lang w:eastAsia="pt-BR"/>
        </w:rPr>
        <w:t>A</w:t>
      </w:r>
      <w:r w:rsidRPr="00D409FB">
        <w:rPr>
          <w:rFonts w:ascii="Arial" w:eastAsia="Times New Roman" w:hAnsi="Arial" w:cs="Arial"/>
          <w:sz w:val="20"/>
          <w:szCs w:val="20"/>
          <w:lang w:eastAsia="pt-BR"/>
        </w:rPr>
        <w:t>r</w:t>
      </w:r>
      <w:r>
        <w:rPr>
          <w:rFonts w:ascii="Arial" w:eastAsia="Times New Roman" w:hAnsi="Arial" w:cs="Arial"/>
          <w:sz w:val="20"/>
          <w:szCs w:val="20"/>
          <w:lang w:eastAsia="pt-BR"/>
        </w:rPr>
        <w:t xml:space="preserve"> C</w:t>
      </w:r>
      <w:r w:rsidRPr="00D409FB">
        <w:rPr>
          <w:rFonts w:ascii="Arial" w:eastAsia="Times New Roman" w:hAnsi="Arial" w:cs="Arial"/>
          <w:sz w:val="20"/>
          <w:szCs w:val="20"/>
          <w:lang w:eastAsia="pt-BR"/>
        </w:rPr>
        <w:t xml:space="preserve">ondicionado - Sistemas </w:t>
      </w:r>
      <w:r>
        <w:rPr>
          <w:rFonts w:ascii="Arial" w:eastAsia="Times New Roman" w:hAnsi="Arial" w:cs="Arial"/>
          <w:sz w:val="20"/>
          <w:szCs w:val="20"/>
          <w:lang w:eastAsia="pt-BR"/>
        </w:rPr>
        <w:t>C</w:t>
      </w:r>
      <w:r w:rsidRPr="00D409FB">
        <w:rPr>
          <w:rFonts w:ascii="Arial" w:eastAsia="Times New Roman" w:hAnsi="Arial" w:cs="Arial"/>
          <w:sz w:val="20"/>
          <w:szCs w:val="20"/>
          <w:lang w:eastAsia="pt-BR"/>
        </w:rPr>
        <w:t>entrais e</w:t>
      </w:r>
      <w:r>
        <w:rPr>
          <w:rFonts w:ascii="Arial" w:eastAsia="Times New Roman" w:hAnsi="Arial" w:cs="Arial"/>
          <w:sz w:val="20"/>
          <w:szCs w:val="20"/>
          <w:lang w:eastAsia="pt-BR"/>
        </w:rPr>
        <w:t xml:space="preserve"> U</w:t>
      </w:r>
      <w:r w:rsidRPr="00D409FB">
        <w:rPr>
          <w:rFonts w:ascii="Arial" w:eastAsia="Times New Roman" w:hAnsi="Arial" w:cs="Arial"/>
          <w:sz w:val="20"/>
          <w:szCs w:val="20"/>
          <w:lang w:eastAsia="pt-BR"/>
        </w:rPr>
        <w:t>nitários Parte 1: Projetos das instalações;</w:t>
      </w:r>
    </w:p>
    <w:p w14:paraId="627A6E5D" w14:textId="77777777" w:rsidR="005E3DBC" w:rsidRPr="00D409FB"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w:t>
      </w:r>
      <w:r w:rsidRPr="00D409FB">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ABNT NBR 16401-2:2008</w:t>
      </w:r>
      <w:r w:rsidRPr="00D409FB">
        <w:rPr>
          <w:rFonts w:ascii="Arial" w:eastAsia="Times New Roman" w:hAnsi="Arial" w:cs="Arial"/>
          <w:sz w:val="20"/>
          <w:szCs w:val="20"/>
          <w:lang w:eastAsia="pt-BR"/>
        </w:rPr>
        <w:t xml:space="preserve">: Instalações de </w:t>
      </w:r>
      <w:r>
        <w:rPr>
          <w:rFonts w:ascii="Arial" w:eastAsia="Times New Roman" w:hAnsi="Arial" w:cs="Arial"/>
          <w:sz w:val="20"/>
          <w:szCs w:val="20"/>
          <w:lang w:eastAsia="pt-BR"/>
        </w:rPr>
        <w:t>A</w:t>
      </w:r>
      <w:r w:rsidRPr="00D409FB">
        <w:rPr>
          <w:rFonts w:ascii="Arial" w:eastAsia="Times New Roman" w:hAnsi="Arial" w:cs="Arial"/>
          <w:sz w:val="20"/>
          <w:szCs w:val="20"/>
          <w:lang w:eastAsia="pt-BR"/>
        </w:rPr>
        <w:t>r</w:t>
      </w:r>
      <w:r>
        <w:rPr>
          <w:rFonts w:ascii="Arial" w:eastAsia="Times New Roman" w:hAnsi="Arial" w:cs="Arial"/>
          <w:sz w:val="20"/>
          <w:szCs w:val="20"/>
          <w:lang w:eastAsia="pt-BR"/>
        </w:rPr>
        <w:t xml:space="preserve"> C</w:t>
      </w:r>
      <w:r w:rsidRPr="00D409FB">
        <w:rPr>
          <w:rFonts w:ascii="Arial" w:eastAsia="Times New Roman" w:hAnsi="Arial" w:cs="Arial"/>
          <w:sz w:val="20"/>
          <w:szCs w:val="20"/>
          <w:lang w:eastAsia="pt-BR"/>
        </w:rPr>
        <w:t xml:space="preserve">ondicionado - Sistemas </w:t>
      </w:r>
      <w:r>
        <w:rPr>
          <w:rFonts w:ascii="Arial" w:eastAsia="Times New Roman" w:hAnsi="Arial" w:cs="Arial"/>
          <w:sz w:val="20"/>
          <w:szCs w:val="20"/>
          <w:lang w:eastAsia="pt-BR"/>
        </w:rPr>
        <w:t>C</w:t>
      </w:r>
      <w:r w:rsidRPr="00D409FB">
        <w:rPr>
          <w:rFonts w:ascii="Arial" w:eastAsia="Times New Roman" w:hAnsi="Arial" w:cs="Arial"/>
          <w:sz w:val="20"/>
          <w:szCs w:val="20"/>
          <w:lang w:eastAsia="pt-BR"/>
        </w:rPr>
        <w:t>entrais e</w:t>
      </w:r>
      <w:r>
        <w:rPr>
          <w:rFonts w:ascii="Arial" w:eastAsia="Times New Roman" w:hAnsi="Arial" w:cs="Arial"/>
          <w:sz w:val="20"/>
          <w:szCs w:val="20"/>
          <w:lang w:eastAsia="pt-BR"/>
        </w:rPr>
        <w:t xml:space="preserve"> U</w:t>
      </w:r>
      <w:r w:rsidRPr="00D409FB">
        <w:rPr>
          <w:rFonts w:ascii="Arial" w:eastAsia="Times New Roman" w:hAnsi="Arial" w:cs="Arial"/>
          <w:sz w:val="20"/>
          <w:szCs w:val="20"/>
          <w:lang w:eastAsia="pt-BR"/>
        </w:rPr>
        <w:t>nitários Parte 2: Parâmetros de conforto térmico;</w:t>
      </w:r>
    </w:p>
    <w:p w14:paraId="0DE8D0F0" w14:textId="77777777" w:rsidR="005E3DBC"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w:t>
      </w:r>
      <w:r w:rsidRPr="00D409FB">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ABNT NBR 16401-3:2008</w:t>
      </w:r>
      <w:r w:rsidRPr="00D409FB">
        <w:rPr>
          <w:rFonts w:ascii="Arial" w:eastAsia="Times New Roman" w:hAnsi="Arial" w:cs="Arial"/>
          <w:sz w:val="20"/>
          <w:szCs w:val="20"/>
          <w:lang w:eastAsia="pt-BR"/>
        </w:rPr>
        <w:t xml:space="preserve">: Instalações de </w:t>
      </w:r>
      <w:r>
        <w:rPr>
          <w:rFonts w:ascii="Arial" w:eastAsia="Times New Roman" w:hAnsi="Arial" w:cs="Arial"/>
          <w:sz w:val="20"/>
          <w:szCs w:val="20"/>
          <w:lang w:eastAsia="pt-BR"/>
        </w:rPr>
        <w:t>A</w:t>
      </w:r>
      <w:r w:rsidRPr="00D409FB">
        <w:rPr>
          <w:rFonts w:ascii="Arial" w:eastAsia="Times New Roman" w:hAnsi="Arial" w:cs="Arial"/>
          <w:sz w:val="20"/>
          <w:szCs w:val="20"/>
          <w:lang w:eastAsia="pt-BR"/>
        </w:rPr>
        <w:t>r</w:t>
      </w:r>
      <w:r>
        <w:rPr>
          <w:rFonts w:ascii="Arial" w:eastAsia="Times New Roman" w:hAnsi="Arial" w:cs="Arial"/>
          <w:sz w:val="20"/>
          <w:szCs w:val="20"/>
          <w:lang w:eastAsia="pt-BR"/>
        </w:rPr>
        <w:t xml:space="preserve"> C</w:t>
      </w:r>
      <w:r w:rsidRPr="00D409FB">
        <w:rPr>
          <w:rFonts w:ascii="Arial" w:eastAsia="Times New Roman" w:hAnsi="Arial" w:cs="Arial"/>
          <w:sz w:val="20"/>
          <w:szCs w:val="20"/>
          <w:lang w:eastAsia="pt-BR"/>
        </w:rPr>
        <w:t xml:space="preserve">ondicionado - Sistemas </w:t>
      </w:r>
      <w:r>
        <w:rPr>
          <w:rFonts w:ascii="Arial" w:eastAsia="Times New Roman" w:hAnsi="Arial" w:cs="Arial"/>
          <w:sz w:val="20"/>
          <w:szCs w:val="20"/>
          <w:lang w:eastAsia="pt-BR"/>
        </w:rPr>
        <w:t>C</w:t>
      </w:r>
      <w:r w:rsidRPr="00D409FB">
        <w:rPr>
          <w:rFonts w:ascii="Arial" w:eastAsia="Times New Roman" w:hAnsi="Arial" w:cs="Arial"/>
          <w:sz w:val="20"/>
          <w:szCs w:val="20"/>
          <w:lang w:eastAsia="pt-BR"/>
        </w:rPr>
        <w:t>entrais e</w:t>
      </w:r>
      <w:r>
        <w:rPr>
          <w:rFonts w:ascii="Arial" w:eastAsia="Times New Roman" w:hAnsi="Arial" w:cs="Arial"/>
          <w:sz w:val="20"/>
          <w:szCs w:val="20"/>
          <w:lang w:eastAsia="pt-BR"/>
        </w:rPr>
        <w:t xml:space="preserve"> U</w:t>
      </w:r>
      <w:r w:rsidRPr="00D409FB">
        <w:rPr>
          <w:rFonts w:ascii="Arial" w:eastAsia="Times New Roman" w:hAnsi="Arial" w:cs="Arial"/>
          <w:sz w:val="20"/>
          <w:szCs w:val="20"/>
          <w:lang w:eastAsia="pt-BR"/>
        </w:rPr>
        <w:t>nitários Parte 3: Qualidade do ar interior;</w:t>
      </w:r>
    </w:p>
    <w:p w14:paraId="37A430EC" w14:textId="77777777" w:rsidR="005E3DBC"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w:t>
      </w:r>
      <w:r w:rsidRPr="00D409FB">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 xml:space="preserve">ABNT NBR </w:t>
      </w:r>
      <w:r>
        <w:rPr>
          <w:rFonts w:ascii="Arial" w:eastAsia="Times New Roman" w:hAnsi="Arial" w:cs="Arial"/>
          <w:b/>
          <w:bCs/>
          <w:sz w:val="20"/>
          <w:szCs w:val="20"/>
          <w:lang w:eastAsia="pt-BR"/>
        </w:rPr>
        <w:t>16101:2012</w:t>
      </w:r>
      <w:r w:rsidRPr="00D409FB">
        <w:rPr>
          <w:rFonts w:ascii="Arial" w:eastAsia="Times New Roman" w:hAnsi="Arial" w:cs="Arial"/>
          <w:sz w:val="20"/>
          <w:szCs w:val="20"/>
          <w:lang w:eastAsia="pt-BR"/>
        </w:rPr>
        <w:t xml:space="preserve">: </w:t>
      </w:r>
      <w:r w:rsidRPr="00A96237">
        <w:rPr>
          <w:rFonts w:ascii="Arial" w:eastAsia="Times New Roman" w:hAnsi="Arial" w:cs="Arial"/>
          <w:sz w:val="20"/>
          <w:szCs w:val="20"/>
          <w:lang w:eastAsia="pt-BR"/>
        </w:rPr>
        <w:t>Filtros para partículas em suspensão no ar — Determinação da eficiência para filtros grossos, médios e finos</w:t>
      </w:r>
      <w:r w:rsidRPr="00D409FB">
        <w:rPr>
          <w:rFonts w:ascii="Arial" w:eastAsia="Times New Roman" w:hAnsi="Arial" w:cs="Arial"/>
          <w:sz w:val="20"/>
          <w:szCs w:val="20"/>
          <w:lang w:eastAsia="pt-BR"/>
        </w:rPr>
        <w:t>;</w:t>
      </w:r>
    </w:p>
    <w:p w14:paraId="30F5AE3E" w14:textId="77777777" w:rsidR="005E3DBC"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w:t>
      </w:r>
      <w:r w:rsidRPr="00D409FB">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 xml:space="preserve">ABNT NBR </w:t>
      </w:r>
      <w:r>
        <w:rPr>
          <w:rFonts w:ascii="Arial" w:eastAsia="Times New Roman" w:hAnsi="Arial" w:cs="Arial"/>
          <w:b/>
          <w:bCs/>
          <w:sz w:val="20"/>
          <w:szCs w:val="20"/>
          <w:lang w:eastAsia="pt-BR"/>
        </w:rPr>
        <w:t>16069:2018</w:t>
      </w:r>
      <w:r w:rsidRPr="00D409FB">
        <w:rPr>
          <w:rFonts w:ascii="Arial" w:eastAsia="Times New Roman" w:hAnsi="Arial" w:cs="Arial"/>
          <w:sz w:val="20"/>
          <w:szCs w:val="20"/>
          <w:lang w:eastAsia="pt-BR"/>
        </w:rPr>
        <w:t xml:space="preserve">: </w:t>
      </w:r>
      <w:r w:rsidRPr="00F44E30">
        <w:rPr>
          <w:rFonts w:ascii="Arial" w:eastAsia="Times New Roman" w:hAnsi="Arial" w:cs="Arial"/>
          <w:sz w:val="20"/>
          <w:szCs w:val="20"/>
          <w:lang w:eastAsia="pt-BR"/>
        </w:rPr>
        <w:t>Segurança em Sistemas Frigoríficos</w:t>
      </w:r>
      <w:r w:rsidRPr="00D409FB">
        <w:rPr>
          <w:rFonts w:ascii="Arial" w:eastAsia="Times New Roman" w:hAnsi="Arial" w:cs="Arial"/>
          <w:sz w:val="20"/>
          <w:szCs w:val="20"/>
          <w:lang w:eastAsia="pt-BR"/>
        </w:rPr>
        <w:t>;</w:t>
      </w:r>
    </w:p>
    <w:p w14:paraId="5C2A5890" w14:textId="77777777" w:rsidR="005E3DBC"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 xml:space="preserve">ABNT NBR </w:t>
      </w:r>
      <w:r w:rsidRPr="00C01C72">
        <w:rPr>
          <w:rFonts w:ascii="Arial" w:eastAsia="Times New Roman" w:hAnsi="Arial" w:cs="Arial"/>
          <w:b/>
          <w:bCs/>
          <w:sz w:val="20"/>
          <w:szCs w:val="20"/>
          <w:lang w:eastAsia="pt-BR"/>
        </w:rPr>
        <w:t>13598:2018</w:t>
      </w:r>
      <w:r w:rsidRPr="00D409FB">
        <w:rPr>
          <w:rFonts w:ascii="Arial" w:eastAsia="Times New Roman" w:hAnsi="Arial" w:cs="Arial"/>
          <w:sz w:val="20"/>
          <w:szCs w:val="20"/>
          <w:lang w:eastAsia="pt-BR"/>
        </w:rPr>
        <w:t xml:space="preserve">: </w:t>
      </w:r>
      <w:r w:rsidRPr="00C01C72">
        <w:rPr>
          <w:rFonts w:ascii="Arial" w:eastAsia="Times New Roman" w:hAnsi="Arial" w:cs="Arial"/>
          <w:sz w:val="20"/>
          <w:szCs w:val="20"/>
          <w:lang w:eastAsia="pt-BR"/>
        </w:rPr>
        <w:t>Vasos de Pressão para Refrigeração</w:t>
      </w:r>
      <w:r w:rsidRPr="00D409FB">
        <w:rPr>
          <w:rFonts w:ascii="Arial" w:eastAsia="Times New Roman" w:hAnsi="Arial" w:cs="Arial"/>
          <w:sz w:val="20"/>
          <w:szCs w:val="20"/>
          <w:lang w:eastAsia="pt-BR"/>
        </w:rPr>
        <w:t>;</w:t>
      </w:r>
    </w:p>
    <w:p w14:paraId="5F94768F" w14:textId="77777777" w:rsidR="005E3DBC"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 xml:space="preserve">ABNT NBR </w:t>
      </w:r>
      <w:r>
        <w:rPr>
          <w:rFonts w:ascii="Arial" w:eastAsia="Times New Roman" w:hAnsi="Arial" w:cs="Arial"/>
          <w:b/>
          <w:bCs/>
          <w:sz w:val="20"/>
          <w:szCs w:val="20"/>
          <w:lang w:eastAsia="pt-BR"/>
        </w:rPr>
        <w:t>5410</w:t>
      </w:r>
      <w:r w:rsidRPr="00D53B06">
        <w:rPr>
          <w:rFonts w:ascii="Arial" w:eastAsia="Times New Roman" w:hAnsi="Arial" w:cs="Arial"/>
          <w:b/>
          <w:bCs/>
          <w:sz w:val="20"/>
          <w:szCs w:val="20"/>
          <w:lang w:eastAsia="pt-BR"/>
        </w:rPr>
        <w:t>:20</w:t>
      </w:r>
      <w:r>
        <w:rPr>
          <w:rFonts w:ascii="Arial" w:eastAsia="Times New Roman" w:hAnsi="Arial" w:cs="Arial"/>
          <w:b/>
          <w:bCs/>
          <w:sz w:val="20"/>
          <w:szCs w:val="20"/>
          <w:lang w:eastAsia="pt-BR"/>
        </w:rPr>
        <w:t>04</w:t>
      </w:r>
      <w:r w:rsidRPr="00D409FB">
        <w:rPr>
          <w:rFonts w:ascii="Arial" w:eastAsia="Times New Roman" w:hAnsi="Arial" w:cs="Arial"/>
          <w:sz w:val="20"/>
          <w:szCs w:val="20"/>
          <w:lang w:eastAsia="pt-BR"/>
        </w:rPr>
        <w:t xml:space="preserve">: </w:t>
      </w:r>
      <w:r>
        <w:rPr>
          <w:rFonts w:ascii="Arial" w:eastAsia="Times New Roman" w:hAnsi="Arial" w:cs="Arial"/>
          <w:sz w:val="20"/>
          <w:szCs w:val="20"/>
          <w:lang w:eastAsia="pt-BR"/>
        </w:rPr>
        <w:t>Instalações Elétricas de Baixa Tensão</w:t>
      </w:r>
      <w:r w:rsidRPr="00D409FB">
        <w:rPr>
          <w:rFonts w:ascii="Arial" w:eastAsia="Times New Roman" w:hAnsi="Arial" w:cs="Arial"/>
          <w:sz w:val="20"/>
          <w:szCs w:val="20"/>
          <w:lang w:eastAsia="pt-BR"/>
        </w:rPr>
        <w:t>;</w:t>
      </w:r>
    </w:p>
    <w:p w14:paraId="5D953B84" w14:textId="77777777" w:rsidR="005E3DBC"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D53B06">
        <w:rPr>
          <w:rFonts w:ascii="Arial" w:eastAsia="Times New Roman" w:hAnsi="Arial" w:cs="Arial"/>
          <w:b/>
          <w:bCs/>
          <w:sz w:val="20"/>
          <w:szCs w:val="20"/>
          <w:lang w:eastAsia="pt-BR"/>
        </w:rPr>
        <w:t xml:space="preserve">ABNT NBR </w:t>
      </w:r>
      <w:r>
        <w:rPr>
          <w:rFonts w:ascii="Arial" w:eastAsia="Times New Roman" w:hAnsi="Arial" w:cs="Arial"/>
          <w:b/>
          <w:bCs/>
          <w:sz w:val="20"/>
          <w:szCs w:val="20"/>
          <w:lang w:eastAsia="pt-BR"/>
        </w:rPr>
        <w:t>13570</w:t>
      </w:r>
      <w:r w:rsidRPr="00D53B06">
        <w:rPr>
          <w:rFonts w:ascii="Arial" w:eastAsia="Times New Roman" w:hAnsi="Arial" w:cs="Arial"/>
          <w:b/>
          <w:bCs/>
          <w:sz w:val="20"/>
          <w:szCs w:val="20"/>
          <w:lang w:eastAsia="pt-BR"/>
        </w:rPr>
        <w:t>:20</w:t>
      </w:r>
      <w:r>
        <w:rPr>
          <w:rFonts w:ascii="Arial" w:eastAsia="Times New Roman" w:hAnsi="Arial" w:cs="Arial"/>
          <w:b/>
          <w:bCs/>
          <w:sz w:val="20"/>
          <w:szCs w:val="20"/>
          <w:lang w:eastAsia="pt-BR"/>
        </w:rPr>
        <w:t>21</w:t>
      </w:r>
      <w:r w:rsidRPr="00D409FB">
        <w:rPr>
          <w:rFonts w:ascii="Arial" w:eastAsia="Times New Roman" w:hAnsi="Arial" w:cs="Arial"/>
          <w:sz w:val="20"/>
          <w:szCs w:val="20"/>
          <w:lang w:eastAsia="pt-BR"/>
        </w:rPr>
        <w:t xml:space="preserve">: </w:t>
      </w:r>
      <w:r>
        <w:rPr>
          <w:rFonts w:ascii="Arial" w:eastAsia="Times New Roman" w:hAnsi="Arial" w:cs="Arial"/>
          <w:sz w:val="20"/>
          <w:szCs w:val="20"/>
          <w:lang w:eastAsia="pt-BR"/>
        </w:rPr>
        <w:t>Instalações Elétricas em Locais de Afluência de Público</w:t>
      </w:r>
      <w:r w:rsidRPr="00D409FB">
        <w:rPr>
          <w:rFonts w:ascii="Arial" w:eastAsia="Times New Roman" w:hAnsi="Arial" w:cs="Arial"/>
          <w:sz w:val="20"/>
          <w:szCs w:val="20"/>
          <w:lang w:eastAsia="pt-BR"/>
        </w:rPr>
        <w:t>;</w:t>
      </w:r>
    </w:p>
    <w:p w14:paraId="4119228D" w14:textId="77777777" w:rsidR="005E3DBC" w:rsidRDefault="005E3DBC" w:rsidP="005E3DB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Pr>
          <w:rFonts w:ascii="Arial" w:eastAsia="Times New Roman" w:hAnsi="Arial" w:cs="Arial"/>
          <w:b/>
          <w:bCs/>
          <w:sz w:val="20"/>
          <w:szCs w:val="20"/>
          <w:lang w:eastAsia="pt-BR"/>
        </w:rPr>
        <w:t xml:space="preserve">ABNT NBR </w:t>
      </w:r>
      <w:r w:rsidRPr="00A54791">
        <w:rPr>
          <w:rFonts w:ascii="Arial" w:eastAsia="Times New Roman" w:hAnsi="Arial" w:cs="Arial"/>
          <w:b/>
          <w:bCs/>
          <w:sz w:val="20"/>
          <w:szCs w:val="20"/>
          <w:lang w:eastAsia="pt-BR"/>
        </w:rPr>
        <w:t>60439</w:t>
      </w:r>
      <w:r>
        <w:rPr>
          <w:rFonts w:ascii="Arial" w:eastAsia="Times New Roman" w:hAnsi="Arial" w:cs="Arial"/>
          <w:b/>
          <w:bCs/>
          <w:sz w:val="20"/>
          <w:szCs w:val="20"/>
          <w:lang w:eastAsia="pt-BR"/>
        </w:rPr>
        <w:t>:</w:t>
      </w:r>
      <w:r w:rsidRPr="00A54791">
        <w:rPr>
          <w:rFonts w:ascii="Arial" w:eastAsia="Times New Roman" w:hAnsi="Arial" w:cs="Arial"/>
          <w:b/>
          <w:bCs/>
          <w:sz w:val="20"/>
          <w:szCs w:val="20"/>
          <w:lang w:eastAsia="pt-BR"/>
        </w:rPr>
        <w:t>2020</w:t>
      </w:r>
      <w:r>
        <w:rPr>
          <w:rFonts w:ascii="Arial" w:eastAsia="Times New Roman" w:hAnsi="Arial" w:cs="Arial"/>
          <w:b/>
          <w:bCs/>
          <w:sz w:val="20"/>
          <w:szCs w:val="20"/>
          <w:lang w:eastAsia="pt-BR"/>
        </w:rPr>
        <w:t>:</w:t>
      </w:r>
      <w:r w:rsidRPr="003B264C">
        <w:rPr>
          <w:rFonts w:ascii="Arial" w:eastAsia="Times New Roman" w:hAnsi="Arial" w:cs="Arial"/>
          <w:b/>
          <w:bCs/>
          <w:sz w:val="20"/>
          <w:szCs w:val="20"/>
          <w:lang w:eastAsia="pt-BR"/>
        </w:rPr>
        <w:t xml:space="preserve"> </w:t>
      </w:r>
      <w:r>
        <w:rPr>
          <w:rFonts w:ascii="Arial" w:eastAsia="Times New Roman" w:hAnsi="Arial" w:cs="Arial"/>
          <w:sz w:val="20"/>
          <w:szCs w:val="20"/>
          <w:lang w:eastAsia="pt-BR"/>
        </w:rPr>
        <w:t>Conjuntos de Manobra e Controle de Baixa Tensão.</w:t>
      </w:r>
    </w:p>
    <w:p w14:paraId="7C4F4EC4" w14:textId="77777777" w:rsidR="005E3DBC" w:rsidRDefault="005E3DBC" w:rsidP="005E3DBC">
      <w:pPr>
        <w:spacing w:after="0" w:line="360" w:lineRule="auto"/>
        <w:contextualSpacing/>
        <w:jc w:val="both"/>
        <w:rPr>
          <w:rFonts w:ascii="Arial" w:eastAsia="Times New Roman" w:hAnsi="Arial" w:cs="Arial"/>
          <w:sz w:val="20"/>
          <w:szCs w:val="20"/>
          <w:lang w:eastAsia="pt-BR"/>
        </w:rPr>
      </w:pPr>
    </w:p>
    <w:p w14:paraId="098DA35A" w14:textId="77777777" w:rsidR="005E3DBC" w:rsidRPr="00F44E30" w:rsidRDefault="005E3DBC" w:rsidP="005E3DBC">
      <w:pPr>
        <w:spacing w:after="0" w:line="360" w:lineRule="auto"/>
        <w:contextualSpacing/>
        <w:jc w:val="both"/>
        <w:rPr>
          <w:rFonts w:ascii="Arial" w:eastAsia="Times New Roman" w:hAnsi="Arial" w:cs="Arial"/>
          <w:b/>
          <w:bCs/>
          <w:sz w:val="20"/>
          <w:szCs w:val="20"/>
          <w:u w:val="single"/>
          <w:lang w:eastAsia="pt-BR"/>
        </w:rPr>
      </w:pPr>
      <w:r>
        <w:rPr>
          <w:rFonts w:ascii="Arial" w:eastAsia="Times New Roman" w:hAnsi="Arial" w:cs="Arial"/>
          <w:b/>
          <w:bCs/>
          <w:sz w:val="20"/>
          <w:szCs w:val="20"/>
          <w:u w:val="single"/>
          <w:lang w:eastAsia="pt-BR"/>
        </w:rPr>
        <w:t>Normas Regulamentadoras</w:t>
      </w:r>
      <w:r w:rsidRPr="00F44E30">
        <w:rPr>
          <w:rFonts w:ascii="Arial" w:eastAsia="Times New Roman" w:hAnsi="Arial" w:cs="Arial"/>
          <w:b/>
          <w:bCs/>
          <w:sz w:val="20"/>
          <w:szCs w:val="20"/>
          <w:u w:val="single"/>
          <w:lang w:eastAsia="pt-BR"/>
        </w:rPr>
        <w:t>:</w:t>
      </w:r>
    </w:p>
    <w:p w14:paraId="19C067C6" w14:textId="77777777" w:rsidR="005E3DBC" w:rsidRDefault="005E3DBC" w:rsidP="005E3DBC">
      <w:pPr>
        <w:spacing w:after="0" w:line="360" w:lineRule="auto"/>
        <w:contextualSpacing/>
        <w:jc w:val="both"/>
        <w:rPr>
          <w:rFonts w:ascii="Arial" w:eastAsia="Times New Roman" w:hAnsi="Arial" w:cs="Arial"/>
          <w:bCs/>
          <w:sz w:val="20"/>
          <w:szCs w:val="20"/>
          <w:lang w:eastAsia="pt-BR"/>
        </w:rPr>
      </w:pPr>
      <w:r>
        <w:rPr>
          <w:rFonts w:ascii="Arial" w:eastAsia="Times New Roman" w:hAnsi="Arial" w:cs="Arial"/>
          <w:bCs/>
          <w:sz w:val="20"/>
          <w:szCs w:val="20"/>
          <w:lang w:eastAsia="pt-BR"/>
        </w:rPr>
        <w:t xml:space="preserve">- </w:t>
      </w:r>
      <w:r>
        <w:rPr>
          <w:rFonts w:ascii="Arial" w:eastAsia="Times New Roman" w:hAnsi="Arial" w:cs="Arial"/>
          <w:b/>
          <w:sz w:val="20"/>
          <w:szCs w:val="20"/>
          <w:lang w:eastAsia="pt-BR"/>
        </w:rPr>
        <w:t>NR-10</w:t>
      </w:r>
      <w:r w:rsidRPr="00CA5543">
        <w:rPr>
          <w:rFonts w:ascii="Arial" w:eastAsia="Times New Roman" w:hAnsi="Arial" w:cs="Arial"/>
          <w:b/>
          <w:sz w:val="20"/>
          <w:szCs w:val="20"/>
          <w:lang w:eastAsia="pt-BR"/>
        </w:rPr>
        <w:t xml:space="preserve"> </w:t>
      </w:r>
      <w:r w:rsidRPr="00D53B06">
        <w:rPr>
          <w:rFonts w:ascii="Arial" w:eastAsia="Times New Roman" w:hAnsi="Arial" w:cs="Arial"/>
          <w:bCs/>
          <w:sz w:val="20"/>
          <w:szCs w:val="20"/>
          <w:lang w:eastAsia="pt-BR"/>
        </w:rPr>
        <w:t xml:space="preserve">– </w:t>
      </w:r>
      <w:r>
        <w:rPr>
          <w:rFonts w:ascii="Arial" w:eastAsia="Times New Roman" w:hAnsi="Arial" w:cs="Arial"/>
          <w:bCs/>
          <w:sz w:val="20"/>
          <w:szCs w:val="20"/>
          <w:lang w:eastAsia="pt-BR"/>
        </w:rPr>
        <w:t>Segurança em Instalações e Serviços em Eletricidade;</w:t>
      </w:r>
    </w:p>
    <w:p w14:paraId="0559D3A0" w14:textId="77777777" w:rsidR="005E3DBC" w:rsidRDefault="005E3DBC" w:rsidP="005E3DBC">
      <w:pPr>
        <w:spacing w:after="0" w:line="360" w:lineRule="auto"/>
        <w:contextualSpacing/>
        <w:jc w:val="both"/>
        <w:rPr>
          <w:rFonts w:ascii="Arial" w:eastAsia="Times New Roman" w:hAnsi="Arial" w:cs="Arial"/>
          <w:bCs/>
          <w:sz w:val="20"/>
          <w:szCs w:val="20"/>
          <w:lang w:eastAsia="pt-BR"/>
        </w:rPr>
      </w:pPr>
      <w:r>
        <w:rPr>
          <w:rFonts w:ascii="Arial" w:eastAsia="Times New Roman" w:hAnsi="Arial" w:cs="Arial"/>
          <w:bCs/>
          <w:sz w:val="20"/>
          <w:szCs w:val="20"/>
          <w:lang w:eastAsia="pt-BR"/>
        </w:rPr>
        <w:t xml:space="preserve">- </w:t>
      </w:r>
      <w:r>
        <w:rPr>
          <w:rFonts w:ascii="Arial" w:eastAsia="Times New Roman" w:hAnsi="Arial" w:cs="Arial"/>
          <w:b/>
          <w:sz w:val="20"/>
          <w:szCs w:val="20"/>
          <w:lang w:eastAsia="pt-BR"/>
        </w:rPr>
        <w:t>NR-13</w:t>
      </w:r>
      <w:r w:rsidRPr="00CA5543">
        <w:rPr>
          <w:rFonts w:ascii="Arial" w:eastAsia="Times New Roman" w:hAnsi="Arial" w:cs="Arial"/>
          <w:b/>
          <w:sz w:val="20"/>
          <w:szCs w:val="20"/>
          <w:lang w:eastAsia="pt-BR"/>
        </w:rPr>
        <w:t xml:space="preserve"> </w:t>
      </w:r>
      <w:r w:rsidRPr="00D53B06">
        <w:rPr>
          <w:rFonts w:ascii="Arial" w:eastAsia="Times New Roman" w:hAnsi="Arial" w:cs="Arial"/>
          <w:bCs/>
          <w:sz w:val="20"/>
          <w:szCs w:val="20"/>
          <w:lang w:eastAsia="pt-BR"/>
        </w:rPr>
        <w:t xml:space="preserve">– </w:t>
      </w:r>
      <w:r>
        <w:rPr>
          <w:rFonts w:ascii="Arial" w:eastAsia="Times New Roman" w:hAnsi="Arial" w:cs="Arial"/>
          <w:bCs/>
          <w:sz w:val="20"/>
          <w:szCs w:val="20"/>
          <w:lang w:eastAsia="pt-BR"/>
        </w:rPr>
        <w:t>Caldeiras, Vasos de Pressão e Tubulações e Tanques Metálicos de Armazenamento.</w:t>
      </w:r>
    </w:p>
    <w:p w14:paraId="486B826A" w14:textId="77777777" w:rsidR="00725C66" w:rsidRDefault="00725C66" w:rsidP="00725C66">
      <w:pPr>
        <w:spacing w:after="0" w:line="360" w:lineRule="auto"/>
        <w:contextualSpacing/>
        <w:jc w:val="both"/>
        <w:rPr>
          <w:rFonts w:ascii="Arial" w:eastAsia="Times New Roman" w:hAnsi="Arial" w:cs="Arial"/>
          <w:sz w:val="20"/>
          <w:szCs w:val="20"/>
          <w:lang w:eastAsia="pt-BR"/>
        </w:rPr>
      </w:pPr>
    </w:p>
    <w:p w14:paraId="5F76F525" w14:textId="77777777" w:rsidR="00AA0594" w:rsidRDefault="00AA0594" w:rsidP="00725C66">
      <w:pPr>
        <w:spacing w:after="0" w:line="360" w:lineRule="auto"/>
        <w:contextualSpacing/>
        <w:jc w:val="both"/>
        <w:rPr>
          <w:rFonts w:ascii="Arial" w:eastAsia="Times New Roman" w:hAnsi="Arial" w:cs="Arial"/>
          <w:sz w:val="20"/>
          <w:szCs w:val="20"/>
          <w:lang w:eastAsia="pt-BR"/>
        </w:rPr>
      </w:pPr>
    </w:p>
    <w:p w14:paraId="71A78812" w14:textId="77777777" w:rsidR="00AA0594" w:rsidRDefault="00AA0594" w:rsidP="00725C66">
      <w:pPr>
        <w:spacing w:after="0" w:line="360" w:lineRule="auto"/>
        <w:contextualSpacing/>
        <w:jc w:val="both"/>
        <w:rPr>
          <w:rFonts w:ascii="Arial" w:eastAsia="Times New Roman" w:hAnsi="Arial" w:cs="Arial"/>
          <w:sz w:val="20"/>
          <w:szCs w:val="20"/>
          <w:lang w:eastAsia="pt-BR"/>
        </w:rPr>
      </w:pPr>
    </w:p>
    <w:p w14:paraId="431C0F81" w14:textId="77777777" w:rsidR="00AA0594" w:rsidRDefault="00AA0594" w:rsidP="00725C66">
      <w:pPr>
        <w:spacing w:after="0" w:line="360" w:lineRule="auto"/>
        <w:contextualSpacing/>
        <w:jc w:val="both"/>
        <w:rPr>
          <w:rFonts w:ascii="Arial" w:eastAsia="Times New Roman" w:hAnsi="Arial" w:cs="Arial"/>
          <w:sz w:val="20"/>
          <w:szCs w:val="20"/>
          <w:lang w:eastAsia="pt-BR"/>
        </w:rPr>
      </w:pPr>
    </w:p>
    <w:p w14:paraId="268B902C" w14:textId="77777777" w:rsidR="00AA0594" w:rsidRDefault="00AA0594" w:rsidP="00725C66">
      <w:pPr>
        <w:spacing w:after="0" w:line="360" w:lineRule="auto"/>
        <w:contextualSpacing/>
        <w:jc w:val="both"/>
        <w:rPr>
          <w:rFonts w:ascii="Arial" w:eastAsia="Times New Roman" w:hAnsi="Arial" w:cs="Arial"/>
          <w:sz w:val="20"/>
          <w:szCs w:val="20"/>
          <w:lang w:eastAsia="pt-BR"/>
        </w:rPr>
      </w:pPr>
    </w:p>
    <w:p w14:paraId="2CB8651A"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390B6E69"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0697956E"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004C43EE"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08D69FF6"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2CC35113"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5C0A0A4D"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083A16B6"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3786011C"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2AE56378" w14:textId="77777777" w:rsidR="00725C66" w:rsidRPr="00500550" w:rsidRDefault="00725C66" w:rsidP="00725C66">
      <w:pPr>
        <w:spacing w:after="0" w:line="360" w:lineRule="auto"/>
        <w:contextualSpacing/>
        <w:jc w:val="both"/>
        <w:rPr>
          <w:rFonts w:ascii="Arial" w:eastAsia="Times New Roman" w:hAnsi="Arial" w:cs="Arial"/>
          <w:sz w:val="2"/>
          <w:szCs w:val="2"/>
          <w:lang w:val="en-US" w:eastAsia="pt-BR"/>
        </w:rPr>
      </w:pPr>
    </w:p>
    <w:p w14:paraId="3D25B355" w14:textId="77777777" w:rsidR="00FA3134" w:rsidRPr="00A144DB" w:rsidRDefault="00FA3134" w:rsidP="00DC2FA3">
      <w:pPr>
        <w:pStyle w:val="Ttulo2"/>
        <w:rPr>
          <w:i/>
        </w:rPr>
      </w:pPr>
      <w:bookmarkStart w:id="20" w:name="_Toc439503285"/>
      <w:bookmarkStart w:id="21" w:name="_Toc439503466"/>
      <w:bookmarkStart w:id="22" w:name="_Toc439562912"/>
      <w:bookmarkStart w:id="23" w:name="_Toc439571695"/>
      <w:bookmarkStart w:id="24" w:name="_Toc440088962"/>
      <w:bookmarkStart w:id="25" w:name="_Toc442146114"/>
      <w:bookmarkStart w:id="26" w:name="_Toc442147148"/>
      <w:bookmarkStart w:id="27" w:name="_Toc442406629"/>
      <w:bookmarkStart w:id="28" w:name="_Toc443125681"/>
      <w:bookmarkStart w:id="29" w:name="_Toc443130464"/>
      <w:bookmarkStart w:id="30" w:name="_Toc443130523"/>
      <w:bookmarkStart w:id="31" w:name="_Toc137793276"/>
      <w:bookmarkStart w:id="32" w:name="_Toc152784534"/>
      <w:r w:rsidRPr="00A144DB">
        <w:t>Descrição dos Sistemas</w:t>
      </w:r>
      <w:r w:rsidR="00591C3B" w:rsidRPr="00A144DB">
        <w:t>.</w:t>
      </w:r>
      <w:bookmarkStart w:id="33" w:name="_Toc439503286"/>
      <w:bookmarkStart w:id="34" w:name="_Toc439503467"/>
      <w:bookmarkStart w:id="35" w:name="_Toc439562913"/>
      <w:bookmarkStart w:id="36" w:name="_Toc439571696"/>
      <w:bookmarkStart w:id="37" w:name="_Toc440088963"/>
      <w:bookmarkStart w:id="38" w:name="_Toc442146115"/>
      <w:bookmarkStart w:id="39" w:name="_Toc442147149"/>
      <w:bookmarkStart w:id="40" w:name="_Toc442406630"/>
      <w:bookmarkStart w:id="41" w:name="_Toc443125682"/>
      <w:bookmarkStart w:id="42" w:name="_Toc443130465"/>
      <w:bookmarkStart w:id="43" w:name="_Toc443130524"/>
      <w:bookmarkStart w:id="44" w:name="_Toc137793277"/>
      <w:bookmarkEnd w:id="20"/>
      <w:bookmarkEnd w:id="21"/>
      <w:bookmarkEnd w:id="22"/>
      <w:bookmarkEnd w:id="23"/>
      <w:bookmarkEnd w:id="24"/>
      <w:bookmarkEnd w:id="25"/>
      <w:bookmarkEnd w:id="26"/>
      <w:bookmarkEnd w:id="27"/>
      <w:bookmarkEnd w:id="28"/>
      <w:bookmarkEnd w:id="29"/>
      <w:bookmarkEnd w:id="30"/>
      <w:bookmarkEnd w:id="31"/>
      <w:bookmarkEnd w:id="32"/>
    </w:p>
    <w:p w14:paraId="6A5D9B51" w14:textId="224F9DCB" w:rsidR="00591C3B" w:rsidRPr="00725C66" w:rsidRDefault="00591C3B" w:rsidP="00DC2FA3">
      <w:pPr>
        <w:pStyle w:val="Ttulo3"/>
      </w:pPr>
      <w:bookmarkStart w:id="45" w:name="_Toc152784535"/>
      <w:r w:rsidRPr="00725C66">
        <w:t>Introdução.</w:t>
      </w:r>
      <w:bookmarkEnd w:id="33"/>
      <w:bookmarkEnd w:id="34"/>
      <w:bookmarkEnd w:id="35"/>
      <w:bookmarkEnd w:id="36"/>
      <w:bookmarkEnd w:id="37"/>
      <w:bookmarkEnd w:id="38"/>
      <w:bookmarkEnd w:id="39"/>
      <w:bookmarkEnd w:id="40"/>
      <w:bookmarkEnd w:id="41"/>
      <w:bookmarkEnd w:id="42"/>
      <w:bookmarkEnd w:id="43"/>
      <w:bookmarkEnd w:id="44"/>
      <w:bookmarkEnd w:id="45"/>
    </w:p>
    <w:p w14:paraId="241C71A8" w14:textId="77777777" w:rsidR="00591C3B" w:rsidRPr="00725C66" w:rsidRDefault="00591C3B" w:rsidP="002C0632">
      <w:pPr>
        <w:spacing w:after="0" w:line="360" w:lineRule="auto"/>
        <w:contextualSpacing/>
        <w:jc w:val="both"/>
        <w:rPr>
          <w:rFonts w:ascii="Arial" w:eastAsia="Times New Roman" w:hAnsi="Arial" w:cs="Arial"/>
          <w:sz w:val="20"/>
          <w:szCs w:val="20"/>
          <w:lang w:eastAsia="pt-BR"/>
        </w:rPr>
      </w:pPr>
      <w:r w:rsidRPr="00725C66">
        <w:rPr>
          <w:rFonts w:ascii="Arial" w:eastAsia="Times New Roman" w:hAnsi="Arial" w:cs="Arial"/>
          <w:sz w:val="20"/>
          <w:szCs w:val="20"/>
          <w:lang w:eastAsia="pt-BR"/>
        </w:rPr>
        <w:t xml:space="preserve">Neste item descreveremos, </w:t>
      </w:r>
      <w:r w:rsidR="00063983" w:rsidRPr="00725C66">
        <w:rPr>
          <w:rFonts w:ascii="Arial" w:eastAsia="Times New Roman" w:hAnsi="Arial" w:cs="Arial"/>
          <w:sz w:val="20"/>
          <w:szCs w:val="20"/>
          <w:lang w:eastAsia="pt-BR"/>
        </w:rPr>
        <w:t>basicamente</w:t>
      </w:r>
      <w:r w:rsidRPr="00725C66">
        <w:rPr>
          <w:rFonts w:ascii="Arial" w:eastAsia="Times New Roman" w:hAnsi="Arial" w:cs="Arial"/>
          <w:sz w:val="20"/>
          <w:szCs w:val="20"/>
          <w:lang w:eastAsia="pt-BR"/>
        </w:rPr>
        <w:t>, os sistemas a serem</w:t>
      </w:r>
      <w:r w:rsidR="00FB3C02" w:rsidRPr="00725C66">
        <w:rPr>
          <w:rFonts w:ascii="Arial" w:eastAsia="Times New Roman" w:hAnsi="Arial" w:cs="Arial"/>
          <w:sz w:val="20"/>
          <w:szCs w:val="20"/>
          <w:lang w:eastAsia="pt-BR"/>
        </w:rPr>
        <w:t xml:space="preserve"> futuramente,</w:t>
      </w:r>
      <w:r w:rsidRPr="00725C66">
        <w:rPr>
          <w:rFonts w:ascii="Arial" w:eastAsia="Times New Roman" w:hAnsi="Arial" w:cs="Arial"/>
          <w:sz w:val="20"/>
          <w:szCs w:val="20"/>
          <w:lang w:eastAsia="pt-BR"/>
        </w:rPr>
        <w:t xml:space="preserve"> fornecidos e instalados. As demais informações serão com</w:t>
      </w:r>
      <w:r w:rsidR="006D7942" w:rsidRPr="00725C66">
        <w:rPr>
          <w:rFonts w:ascii="Arial" w:eastAsia="Times New Roman" w:hAnsi="Arial" w:cs="Arial"/>
          <w:sz w:val="20"/>
          <w:szCs w:val="20"/>
          <w:lang w:eastAsia="pt-BR"/>
        </w:rPr>
        <w:t>plementadas através d</w:t>
      </w:r>
      <w:r w:rsidR="00342C28" w:rsidRPr="00725C66">
        <w:rPr>
          <w:rFonts w:ascii="Arial" w:eastAsia="Times New Roman" w:hAnsi="Arial" w:cs="Arial"/>
          <w:sz w:val="20"/>
          <w:szCs w:val="20"/>
          <w:lang w:eastAsia="pt-BR"/>
        </w:rPr>
        <w:t>o item</w:t>
      </w:r>
      <w:r w:rsidR="00415575" w:rsidRPr="00725C66">
        <w:rPr>
          <w:rFonts w:ascii="Arial" w:eastAsia="Times New Roman" w:hAnsi="Arial" w:cs="Arial"/>
          <w:sz w:val="20"/>
          <w:szCs w:val="20"/>
          <w:lang w:eastAsia="pt-BR"/>
        </w:rPr>
        <w:t xml:space="preserve"> </w:t>
      </w:r>
      <w:r w:rsidR="00342C28" w:rsidRPr="00725C66">
        <w:rPr>
          <w:rFonts w:ascii="Arial" w:eastAsia="Times New Roman" w:hAnsi="Arial" w:cs="Arial"/>
          <w:sz w:val="20"/>
          <w:szCs w:val="20"/>
          <w:lang w:eastAsia="pt-BR"/>
        </w:rPr>
        <w:t>“Características Principais dos Equipamentos e Instalações</w:t>
      </w:r>
      <w:r w:rsidRPr="00725C66">
        <w:rPr>
          <w:rFonts w:ascii="Arial" w:eastAsia="Times New Roman" w:hAnsi="Arial" w:cs="Arial"/>
          <w:sz w:val="20"/>
          <w:szCs w:val="20"/>
          <w:lang w:eastAsia="pt-BR"/>
        </w:rPr>
        <w:t>" da presente especif</w:t>
      </w:r>
      <w:r w:rsidR="00063983" w:rsidRPr="00725C66">
        <w:rPr>
          <w:rFonts w:ascii="Arial" w:eastAsia="Times New Roman" w:hAnsi="Arial" w:cs="Arial"/>
          <w:sz w:val="20"/>
          <w:szCs w:val="20"/>
          <w:lang w:eastAsia="pt-BR"/>
        </w:rPr>
        <w:t>icação</w:t>
      </w:r>
      <w:r w:rsidRPr="00725C66">
        <w:rPr>
          <w:rFonts w:ascii="Arial" w:eastAsia="Times New Roman" w:hAnsi="Arial" w:cs="Arial"/>
          <w:sz w:val="20"/>
          <w:szCs w:val="20"/>
          <w:lang w:eastAsia="pt-BR"/>
        </w:rPr>
        <w:t>.</w:t>
      </w:r>
    </w:p>
    <w:p w14:paraId="7240FDD7" w14:textId="77777777" w:rsidR="00713D44" w:rsidRPr="00725C66" w:rsidRDefault="00713D44" w:rsidP="00713D44">
      <w:pPr>
        <w:pStyle w:val="texto"/>
        <w:rPr>
          <w:rFonts w:cs="Arial"/>
          <w:i w:val="0"/>
          <w:sz w:val="20"/>
        </w:rPr>
      </w:pPr>
      <w:bookmarkStart w:id="46" w:name="_Toc439503289"/>
      <w:bookmarkStart w:id="47" w:name="_Toc439503470"/>
      <w:bookmarkStart w:id="48" w:name="_Toc439562916"/>
      <w:bookmarkStart w:id="49" w:name="_Toc439571699"/>
      <w:bookmarkStart w:id="50" w:name="_Toc440088966"/>
      <w:bookmarkStart w:id="51" w:name="_Toc442146118"/>
      <w:bookmarkStart w:id="52" w:name="_Toc442147152"/>
      <w:bookmarkStart w:id="53" w:name="_Toc442406633"/>
      <w:bookmarkStart w:id="54" w:name="_Toc443125685"/>
      <w:bookmarkStart w:id="55" w:name="_Toc443130468"/>
      <w:bookmarkStart w:id="56" w:name="_Toc443130527"/>
      <w:bookmarkStart w:id="57" w:name="_Toc137793284"/>
    </w:p>
    <w:p w14:paraId="425709B5" w14:textId="5C82E6BC" w:rsidR="00CA44C2" w:rsidRPr="00725C66" w:rsidRDefault="00CA44C2" w:rsidP="00DC2FA3">
      <w:pPr>
        <w:pStyle w:val="Ttulo3"/>
      </w:pPr>
      <w:bookmarkStart w:id="58" w:name="_Toc152784536"/>
      <w:r w:rsidRPr="00725C66">
        <w:t xml:space="preserve">Escopo </w:t>
      </w:r>
      <w:r w:rsidR="00092239">
        <w:t>Executivo</w:t>
      </w:r>
      <w:r w:rsidRPr="00725C66">
        <w:t xml:space="preserve"> de </w:t>
      </w:r>
      <w:r w:rsidR="00C62969" w:rsidRPr="00725C66">
        <w:t>Projeto</w:t>
      </w:r>
      <w:r w:rsidR="00C61F12" w:rsidRPr="00725C66">
        <w:t>.</w:t>
      </w:r>
      <w:bookmarkEnd w:id="58"/>
    </w:p>
    <w:p w14:paraId="201C2E1C" w14:textId="47F20E26" w:rsidR="00C907BE" w:rsidRPr="00A144DB" w:rsidRDefault="00713D44" w:rsidP="00800C17">
      <w:pPr>
        <w:pStyle w:val="texto"/>
        <w:spacing w:after="0" w:line="360" w:lineRule="auto"/>
        <w:rPr>
          <w:rFonts w:eastAsia="Calibri" w:cs="Arial"/>
          <w:i w:val="0"/>
          <w:color w:val="000000"/>
          <w:sz w:val="20"/>
        </w:rPr>
      </w:pPr>
      <w:r w:rsidRPr="00A144DB">
        <w:rPr>
          <w:rFonts w:cs="Arial"/>
          <w:i w:val="0"/>
          <w:sz w:val="20"/>
        </w:rPr>
        <w:t>Sistemas de tratamento de ar, por intermédio de trocadores de calor linha “</w:t>
      </w:r>
      <w:r w:rsidR="00E82B25">
        <w:rPr>
          <w:rFonts w:cs="Arial"/>
          <w:i w:val="0"/>
          <w:sz w:val="20"/>
        </w:rPr>
        <w:t>VRV</w:t>
      </w:r>
      <w:r w:rsidRPr="00A144DB">
        <w:rPr>
          <w:rFonts w:cs="Arial"/>
          <w:i w:val="0"/>
          <w:sz w:val="20"/>
        </w:rPr>
        <w:t>”</w:t>
      </w:r>
      <w:r w:rsidR="00E82B25">
        <w:rPr>
          <w:rFonts w:cs="Arial"/>
          <w:i w:val="0"/>
          <w:sz w:val="20"/>
        </w:rPr>
        <w:t xml:space="preserve"> (</w:t>
      </w:r>
      <w:proofErr w:type="spellStart"/>
      <w:r w:rsidR="00E82B25">
        <w:rPr>
          <w:rFonts w:cs="Arial"/>
          <w:sz w:val="20"/>
        </w:rPr>
        <w:t>variable</w:t>
      </w:r>
      <w:proofErr w:type="spellEnd"/>
      <w:r w:rsidR="00E82B25">
        <w:rPr>
          <w:rFonts w:cs="Arial"/>
          <w:sz w:val="20"/>
        </w:rPr>
        <w:t xml:space="preserve"> </w:t>
      </w:r>
      <w:proofErr w:type="spellStart"/>
      <w:r w:rsidR="00E82B25">
        <w:rPr>
          <w:rFonts w:cs="Arial"/>
          <w:sz w:val="20"/>
        </w:rPr>
        <w:t>refrigerant</w:t>
      </w:r>
      <w:proofErr w:type="spellEnd"/>
      <w:r w:rsidR="00E82B25">
        <w:rPr>
          <w:rFonts w:cs="Arial"/>
          <w:sz w:val="20"/>
        </w:rPr>
        <w:t xml:space="preserve"> </w:t>
      </w:r>
      <w:proofErr w:type="spellStart"/>
      <w:r w:rsidR="00E82B25">
        <w:rPr>
          <w:rFonts w:cs="Arial"/>
          <w:sz w:val="20"/>
        </w:rPr>
        <w:t>flow</w:t>
      </w:r>
      <w:proofErr w:type="spellEnd"/>
      <w:r w:rsidR="00E82B25">
        <w:rPr>
          <w:rFonts w:cs="Arial"/>
          <w:sz w:val="20"/>
        </w:rPr>
        <w:t>)</w:t>
      </w:r>
      <w:r w:rsidRPr="00A144DB">
        <w:rPr>
          <w:rFonts w:cs="Arial"/>
          <w:i w:val="0"/>
          <w:sz w:val="20"/>
        </w:rPr>
        <w:t xml:space="preserve">, </w:t>
      </w:r>
      <w:r w:rsidR="001B645D">
        <w:rPr>
          <w:rFonts w:cs="Arial"/>
          <w:i w:val="0"/>
          <w:sz w:val="20"/>
        </w:rPr>
        <w:t xml:space="preserve">conjunto moto ventilador centrífugo, </w:t>
      </w:r>
      <w:r w:rsidRPr="00A144DB">
        <w:rPr>
          <w:rFonts w:cs="Arial"/>
          <w:i w:val="0"/>
          <w:sz w:val="20"/>
        </w:rPr>
        <w:t xml:space="preserve">rede de distribuição de ar em </w:t>
      </w:r>
      <w:r w:rsidR="00975571">
        <w:rPr>
          <w:rFonts w:cs="Arial"/>
          <w:i w:val="0"/>
          <w:sz w:val="20"/>
        </w:rPr>
        <w:t>MPU/ALU-PIR</w:t>
      </w:r>
      <w:r w:rsidR="001B645D">
        <w:rPr>
          <w:rFonts w:cs="Arial"/>
          <w:i w:val="0"/>
          <w:sz w:val="20"/>
        </w:rPr>
        <w:t>, acessórios de difusã</w:t>
      </w:r>
      <w:r w:rsidR="00E82B25">
        <w:rPr>
          <w:rFonts w:cs="Arial"/>
          <w:i w:val="0"/>
          <w:sz w:val="20"/>
        </w:rPr>
        <w:t>o/controle de vazão</w:t>
      </w:r>
      <w:r w:rsidR="001B645D">
        <w:rPr>
          <w:rFonts w:cs="Arial"/>
          <w:i w:val="0"/>
          <w:sz w:val="20"/>
        </w:rPr>
        <w:t xml:space="preserve"> </w:t>
      </w:r>
      <w:r w:rsidRPr="00A144DB">
        <w:rPr>
          <w:rFonts w:cs="Arial"/>
          <w:i w:val="0"/>
          <w:sz w:val="20"/>
        </w:rPr>
        <w:t>e</w:t>
      </w:r>
      <w:r w:rsidR="00E82B25">
        <w:rPr>
          <w:rFonts w:cs="Arial"/>
          <w:i w:val="0"/>
          <w:sz w:val="20"/>
        </w:rPr>
        <w:t xml:space="preserve"> demais complementos inerentes à</w:t>
      </w:r>
      <w:r w:rsidRPr="00A144DB">
        <w:rPr>
          <w:rFonts w:cs="Arial"/>
          <w:i w:val="0"/>
          <w:sz w:val="20"/>
        </w:rPr>
        <w:t xml:space="preserve"> implantação do</w:t>
      </w:r>
      <w:r w:rsidR="001B645D">
        <w:rPr>
          <w:rFonts w:cs="Arial"/>
          <w:i w:val="0"/>
          <w:sz w:val="20"/>
        </w:rPr>
        <w:t>s</w:t>
      </w:r>
      <w:r w:rsidRPr="00A144DB">
        <w:rPr>
          <w:rFonts w:cs="Arial"/>
          <w:i w:val="0"/>
          <w:sz w:val="20"/>
        </w:rPr>
        <w:t xml:space="preserve"> projeto</w:t>
      </w:r>
      <w:r w:rsidR="001B645D">
        <w:rPr>
          <w:rFonts w:cs="Arial"/>
          <w:i w:val="0"/>
          <w:sz w:val="20"/>
        </w:rPr>
        <w:t>s</w:t>
      </w:r>
      <w:r w:rsidRPr="00A144DB">
        <w:rPr>
          <w:rFonts w:cs="Arial"/>
          <w:i w:val="0"/>
          <w:sz w:val="20"/>
        </w:rPr>
        <w:t xml:space="preserve"> em pauta.</w:t>
      </w:r>
    </w:p>
    <w:p w14:paraId="7421BB57" w14:textId="77777777" w:rsidR="00CA44C2" w:rsidRPr="00A144DB" w:rsidRDefault="00713D44" w:rsidP="002C0632">
      <w:pPr>
        <w:autoSpaceDE w:val="0"/>
        <w:autoSpaceDN w:val="0"/>
        <w:adjustRightInd w:val="0"/>
        <w:spacing w:after="0" w:line="360" w:lineRule="auto"/>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Sucintamente, o escopo</w:t>
      </w:r>
      <w:r w:rsidR="00C62969" w:rsidRPr="00A144DB">
        <w:rPr>
          <w:rFonts w:ascii="Arial" w:eastAsia="Calibri" w:hAnsi="Arial" w:cs="Arial"/>
          <w:color w:val="000000"/>
          <w:sz w:val="20"/>
          <w:szCs w:val="20"/>
        </w:rPr>
        <w:t xml:space="preserve"> de instalação</w:t>
      </w:r>
      <w:r w:rsidR="002B5712" w:rsidRPr="00A144DB">
        <w:rPr>
          <w:rFonts w:ascii="Arial" w:eastAsia="Calibri" w:hAnsi="Arial" w:cs="Arial"/>
          <w:color w:val="000000"/>
          <w:sz w:val="20"/>
          <w:szCs w:val="20"/>
        </w:rPr>
        <w:t xml:space="preserve"> </w:t>
      </w:r>
      <w:r w:rsidR="00CA44C2" w:rsidRPr="00A144DB">
        <w:rPr>
          <w:rFonts w:ascii="Arial" w:eastAsia="Calibri" w:hAnsi="Arial" w:cs="Arial"/>
          <w:color w:val="000000"/>
          <w:sz w:val="20"/>
          <w:szCs w:val="20"/>
        </w:rPr>
        <w:t>inclui</w:t>
      </w:r>
      <w:r w:rsidR="00C62969" w:rsidRPr="00A144DB">
        <w:rPr>
          <w:rFonts w:ascii="Arial" w:eastAsia="Calibri" w:hAnsi="Arial" w:cs="Arial"/>
          <w:color w:val="000000"/>
          <w:sz w:val="20"/>
          <w:szCs w:val="20"/>
        </w:rPr>
        <w:t>rá</w:t>
      </w:r>
      <w:r w:rsidR="00CA44C2" w:rsidRPr="00A144DB">
        <w:rPr>
          <w:rFonts w:ascii="Arial" w:eastAsia="Calibri" w:hAnsi="Arial" w:cs="Arial"/>
          <w:color w:val="000000"/>
          <w:sz w:val="20"/>
          <w:szCs w:val="20"/>
        </w:rPr>
        <w:t xml:space="preserve"> a seguinte relação de equipamentos</w:t>
      </w:r>
      <w:r w:rsidR="00475441" w:rsidRPr="00A144DB">
        <w:rPr>
          <w:rFonts w:ascii="Arial" w:eastAsia="Calibri" w:hAnsi="Arial" w:cs="Arial"/>
          <w:color w:val="000000"/>
          <w:sz w:val="20"/>
          <w:szCs w:val="20"/>
        </w:rPr>
        <w:t xml:space="preserve"> e serviços</w:t>
      </w:r>
      <w:r w:rsidR="00CA44C2" w:rsidRPr="00A144DB">
        <w:rPr>
          <w:rFonts w:ascii="Arial" w:eastAsia="Calibri" w:hAnsi="Arial" w:cs="Arial"/>
          <w:color w:val="000000"/>
          <w:sz w:val="20"/>
          <w:szCs w:val="20"/>
        </w:rPr>
        <w:t>:</w:t>
      </w:r>
    </w:p>
    <w:p w14:paraId="4D1CEA45" w14:textId="2C1596B5" w:rsidR="001B645D" w:rsidRDefault="00CA44C2" w:rsidP="001B645D">
      <w:pPr>
        <w:autoSpaceDE w:val="0"/>
        <w:autoSpaceDN w:val="0"/>
        <w:adjustRightInd w:val="0"/>
        <w:spacing w:after="0" w:line="360" w:lineRule="auto"/>
        <w:ind w:left="142" w:hanging="142"/>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w:t>
      </w:r>
      <w:r w:rsidR="00C62969" w:rsidRPr="00A144DB">
        <w:rPr>
          <w:rFonts w:ascii="Arial" w:eastAsia="Calibri" w:hAnsi="Arial" w:cs="Arial"/>
          <w:color w:val="000000"/>
          <w:sz w:val="20"/>
          <w:szCs w:val="20"/>
        </w:rPr>
        <w:t xml:space="preserve"> </w:t>
      </w:r>
      <w:r w:rsidR="0050323E">
        <w:rPr>
          <w:rFonts w:ascii="Arial" w:eastAsia="Calibri" w:hAnsi="Arial" w:cs="Arial"/>
          <w:color w:val="000000"/>
          <w:sz w:val="20"/>
          <w:szCs w:val="20"/>
        </w:rPr>
        <w:t xml:space="preserve">Fornecimento e Instalação de </w:t>
      </w:r>
      <w:r w:rsidR="00AD2FB9" w:rsidRPr="00A144DB">
        <w:rPr>
          <w:rFonts w:ascii="Arial" w:eastAsia="Calibri" w:hAnsi="Arial" w:cs="Arial"/>
          <w:color w:val="000000"/>
          <w:sz w:val="20"/>
          <w:szCs w:val="20"/>
        </w:rPr>
        <w:t>Unidade</w:t>
      </w:r>
      <w:r w:rsidR="00292061" w:rsidRPr="00A144DB">
        <w:rPr>
          <w:rFonts w:ascii="Arial" w:eastAsia="Calibri" w:hAnsi="Arial" w:cs="Arial"/>
          <w:color w:val="000000"/>
          <w:sz w:val="20"/>
          <w:szCs w:val="20"/>
        </w:rPr>
        <w:t>s</w:t>
      </w:r>
      <w:r w:rsidR="00AD2FB9" w:rsidRPr="00A144DB">
        <w:rPr>
          <w:rFonts w:ascii="Arial" w:eastAsia="Calibri" w:hAnsi="Arial" w:cs="Arial"/>
          <w:color w:val="000000"/>
          <w:sz w:val="20"/>
          <w:szCs w:val="20"/>
        </w:rPr>
        <w:t xml:space="preserve"> </w:t>
      </w:r>
      <w:proofErr w:type="spellStart"/>
      <w:r w:rsidR="006601FA" w:rsidRPr="00A144DB">
        <w:rPr>
          <w:rFonts w:ascii="Arial" w:eastAsia="Calibri" w:hAnsi="Arial" w:cs="Arial"/>
          <w:color w:val="000000"/>
          <w:sz w:val="20"/>
          <w:szCs w:val="20"/>
        </w:rPr>
        <w:t>Climatizadora</w:t>
      </w:r>
      <w:r w:rsidR="00292061" w:rsidRPr="00A144DB">
        <w:rPr>
          <w:rFonts w:ascii="Arial" w:eastAsia="Calibri" w:hAnsi="Arial" w:cs="Arial"/>
          <w:color w:val="000000"/>
          <w:sz w:val="20"/>
          <w:szCs w:val="20"/>
        </w:rPr>
        <w:t>s</w:t>
      </w:r>
      <w:proofErr w:type="spellEnd"/>
      <w:r w:rsidR="00911121" w:rsidRPr="00A144DB">
        <w:rPr>
          <w:rFonts w:ascii="Arial" w:eastAsia="Calibri" w:hAnsi="Arial" w:cs="Arial"/>
          <w:color w:val="000000"/>
          <w:sz w:val="20"/>
          <w:szCs w:val="20"/>
        </w:rPr>
        <w:t xml:space="preserve"> </w:t>
      </w:r>
      <w:r w:rsidR="00963740">
        <w:rPr>
          <w:rFonts w:ascii="Arial" w:eastAsia="Calibri" w:hAnsi="Arial" w:cs="Arial"/>
          <w:color w:val="000000"/>
          <w:sz w:val="20"/>
          <w:szCs w:val="20"/>
        </w:rPr>
        <w:t>linha</w:t>
      </w:r>
      <w:r w:rsidR="00911121" w:rsidRPr="00A144DB">
        <w:rPr>
          <w:rFonts w:ascii="Arial" w:eastAsia="Calibri" w:hAnsi="Arial" w:cs="Arial"/>
          <w:color w:val="000000"/>
          <w:sz w:val="20"/>
          <w:szCs w:val="20"/>
        </w:rPr>
        <w:t xml:space="preserve"> </w:t>
      </w:r>
      <w:r w:rsidR="00E82B25">
        <w:rPr>
          <w:rFonts w:ascii="Arial" w:eastAsia="Calibri" w:hAnsi="Arial" w:cs="Arial"/>
          <w:color w:val="000000"/>
          <w:sz w:val="20"/>
          <w:szCs w:val="20"/>
        </w:rPr>
        <w:t>VRV</w:t>
      </w:r>
      <w:r w:rsidR="001B645D">
        <w:rPr>
          <w:rFonts w:ascii="Arial" w:eastAsia="Calibri" w:hAnsi="Arial" w:cs="Arial"/>
          <w:color w:val="000000"/>
          <w:sz w:val="20"/>
          <w:szCs w:val="20"/>
        </w:rPr>
        <w:t xml:space="preserve"> e </w:t>
      </w:r>
      <w:r w:rsidR="005E13D2">
        <w:rPr>
          <w:rFonts w:ascii="Arial" w:eastAsia="Calibri" w:hAnsi="Arial" w:cs="Arial"/>
          <w:color w:val="000000"/>
          <w:sz w:val="20"/>
          <w:szCs w:val="20"/>
        </w:rPr>
        <w:t>Gabinete de Ventilação</w:t>
      </w:r>
      <w:r w:rsidR="00E82B25">
        <w:rPr>
          <w:rFonts w:ascii="Arial" w:eastAsia="Calibri" w:hAnsi="Arial" w:cs="Arial"/>
          <w:color w:val="000000"/>
          <w:sz w:val="20"/>
          <w:szCs w:val="20"/>
        </w:rPr>
        <w:t xml:space="preserve"> Especificados na Documentação de Projeto</w:t>
      </w:r>
      <w:r w:rsidR="00BD2710">
        <w:rPr>
          <w:rFonts w:ascii="Arial" w:eastAsia="Calibri" w:hAnsi="Arial" w:cs="Arial"/>
          <w:color w:val="000000"/>
          <w:sz w:val="20"/>
          <w:szCs w:val="20"/>
        </w:rPr>
        <w:t>;</w:t>
      </w:r>
    </w:p>
    <w:p w14:paraId="69544808" w14:textId="306A96B6" w:rsidR="00864F9F" w:rsidRDefault="00864F9F" w:rsidP="001B645D">
      <w:pPr>
        <w:autoSpaceDE w:val="0"/>
        <w:autoSpaceDN w:val="0"/>
        <w:adjustRightInd w:val="0"/>
        <w:spacing w:after="0" w:line="360" w:lineRule="auto"/>
        <w:ind w:left="142" w:hanging="142"/>
        <w:contextualSpacing/>
        <w:jc w:val="both"/>
        <w:rPr>
          <w:rFonts w:ascii="Arial" w:eastAsia="Calibri" w:hAnsi="Arial" w:cs="Arial"/>
          <w:color w:val="000000"/>
          <w:sz w:val="20"/>
          <w:szCs w:val="20"/>
        </w:rPr>
      </w:pPr>
      <w:r>
        <w:rPr>
          <w:rFonts w:ascii="Arial" w:eastAsia="Calibri" w:hAnsi="Arial" w:cs="Arial"/>
          <w:color w:val="000000"/>
          <w:sz w:val="20"/>
          <w:szCs w:val="20"/>
        </w:rPr>
        <w:t>- Fornecimento, Fabricação e Instalação do Quadro Elétrico Especificado na Documentação de Projeto;</w:t>
      </w:r>
    </w:p>
    <w:p w14:paraId="615C5B7B" w14:textId="4E85C3D0" w:rsidR="006601FA" w:rsidRPr="00A144DB" w:rsidRDefault="006601FA" w:rsidP="0050323E">
      <w:pPr>
        <w:tabs>
          <w:tab w:val="center" w:pos="4592"/>
        </w:tabs>
        <w:autoSpaceDE w:val="0"/>
        <w:autoSpaceDN w:val="0"/>
        <w:adjustRightInd w:val="0"/>
        <w:spacing w:after="0" w:line="360" w:lineRule="auto"/>
        <w:ind w:left="142" w:hanging="142"/>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w:t>
      </w:r>
      <w:r w:rsidR="00C62969" w:rsidRPr="00A144DB">
        <w:rPr>
          <w:rFonts w:ascii="Arial" w:eastAsia="Calibri" w:hAnsi="Arial" w:cs="Arial"/>
          <w:color w:val="000000"/>
          <w:sz w:val="20"/>
          <w:szCs w:val="20"/>
        </w:rPr>
        <w:t xml:space="preserve"> </w:t>
      </w:r>
      <w:r w:rsidR="0050323E">
        <w:rPr>
          <w:rFonts w:ascii="Arial" w:eastAsia="Calibri" w:hAnsi="Arial" w:cs="Arial"/>
          <w:color w:val="000000"/>
          <w:sz w:val="20"/>
          <w:szCs w:val="20"/>
        </w:rPr>
        <w:t xml:space="preserve">Fornecimento, Fabricação e </w:t>
      </w:r>
      <w:r w:rsidR="00334506">
        <w:rPr>
          <w:rFonts w:ascii="Arial" w:eastAsia="Calibri" w:hAnsi="Arial" w:cs="Arial"/>
          <w:color w:val="000000"/>
          <w:sz w:val="20"/>
          <w:szCs w:val="20"/>
        </w:rPr>
        <w:t xml:space="preserve">Instalação </w:t>
      </w:r>
      <w:r w:rsidR="005E13D2">
        <w:rPr>
          <w:rFonts w:ascii="Arial" w:eastAsia="Calibri" w:hAnsi="Arial" w:cs="Arial"/>
          <w:color w:val="000000"/>
          <w:sz w:val="20"/>
          <w:szCs w:val="20"/>
        </w:rPr>
        <w:t xml:space="preserve">das Redes de Distribuição de Ar (Dutos) e </w:t>
      </w:r>
      <w:r w:rsidR="00334506">
        <w:rPr>
          <w:rFonts w:ascii="Arial" w:eastAsia="Calibri" w:hAnsi="Arial" w:cs="Arial"/>
          <w:color w:val="000000"/>
          <w:sz w:val="20"/>
          <w:szCs w:val="20"/>
        </w:rPr>
        <w:t>Acessórios de Difusão (</w:t>
      </w:r>
      <w:proofErr w:type="spellStart"/>
      <w:r w:rsidR="00FE06EA">
        <w:rPr>
          <w:rFonts w:ascii="Arial" w:eastAsia="Calibri" w:hAnsi="Arial" w:cs="Arial"/>
          <w:color w:val="000000"/>
          <w:sz w:val="20"/>
          <w:szCs w:val="20"/>
        </w:rPr>
        <w:t>Damper’s</w:t>
      </w:r>
      <w:proofErr w:type="spellEnd"/>
      <w:r w:rsidR="00FE06EA">
        <w:rPr>
          <w:rFonts w:ascii="Arial" w:eastAsia="Calibri" w:hAnsi="Arial" w:cs="Arial"/>
          <w:color w:val="000000"/>
          <w:sz w:val="20"/>
          <w:szCs w:val="20"/>
        </w:rPr>
        <w:t xml:space="preserve">, </w:t>
      </w:r>
      <w:r w:rsidR="00334506">
        <w:rPr>
          <w:rFonts w:ascii="Arial" w:eastAsia="Calibri" w:hAnsi="Arial" w:cs="Arial"/>
          <w:color w:val="000000"/>
          <w:sz w:val="20"/>
          <w:szCs w:val="20"/>
        </w:rPr>
        <w:t>Grelhas e Venezianas)</w:t>
      </w:r>
      <w:r w:rsidR="001B645D">
        <w:rPr>
          <w:rFonts w:ascii="Arial" w:eastAsia="Calibri" w:hAnsi="Arial" w:cs="Arial"/>
          <w:color w:val="000000"/>
          <w:sz w:val="20"/>
          <w:szCs w:val="20"/>
        </w:rPr>
        <w:t>, Conforme Especificações Constantes nos Desenhos Técnicos</w:t>
      </w:r>
      <w:r w:rsidRPr="00A144DB">
        <w:rPr>
          <w:rFonts w:ascii="Arial" w:eastAsia="Calibri" w:hAnsi="Arial" w:cs="Arial"/>
          <w:color w:val="000000"/>
          <w:sz w:val="20"/>
          <w:szCs w:val="20"/>
        </w:rPr>
        <w:t>;</w:t>
      </w:r>
    </w:p>
    <w:p w14:paraId="2F2E7233" w14:textId="77777777" w:rsidR="000F5C67" w:rsidRDefault="000F5C67" w:rsidP="0050323E">
      <w:pPr>
        <w:autoSpaceDE w:val="0"/>
        <w:autoSpaceDN w:val="0"/>
        <w:adjustRightInd w:val="0"/>
        <w:spacing w:after="0" w:line="360" w:lineRule="auto"/>
        <w:ind w:left="142" w:hanging="142"/>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w:t>
      </w:r>
      <w:r w:rsidR="00713D44" w:rsidRPr="00A144DB">
        <w:rPr>
          <w:rFonts w:ascii="Arial" w:eastAsia="Calibri" w:hAnsi="Arial" w:cs="Arial"/>
          <w:color w:val="000000"/>
          <w:sz w:val="20"/>
          <w:szCs w:val="20"/>
        </w:rPr>
        <w:t xml:space="preserve"> </w:t>
      </w:r>
      <w:r w:rsidR="0050323E">
        <w:rPr>
          <w:rFonts w:ascii="Arial" w:eastAsia="Calibri" w:hAnsi="Arial" w:cs="Arial"/>
          <w:color w:val="000000"/>
          <w:sz w:val="20"/>
          <w:szCs w:val="20"/>
        </w:rPr>
        <w:t xml:space="preserve">Fornecimento de </w:t>
      </w:r>
      <w:r w:rsidR="00713D44" w:rsidRPr="00A144DB">
        <w:rPr>
          <w:rFonts w:ascii="Arial" w:eastAsia="Calibri" w:hAnsi="Arial" w:cs="Arial"/>
          <w:color w:val="000000"/>
          <w:sz w:val="20"/>
          <w:szCs w:val="20"/>
        </w:rPr>
        <w:t>Materiais para montagem da Infraestrutura Frigorífica, Elétrica e de Comando/Controle da</w:t>
      </w:r>
      <w:r w:rsidR="00864F9F">
        <w:rPr>
          <w:rFonts w:ascii="Arial" w:eastAsia="Calibri" w:hAnsi="Arial" w:cs="Arial"/>
          <w:color w:val="000000"/>
          <w:sz w:val="20"/>
          <w:szCs w:val="20"/>
        </w:rPr>
        <w:t>s Instalações</w:t>
      </w:r>
      <w:r w:rsidRPr="00A144DB">
        <w:rPr>
          <w:rFonts w:ascii="Arial" w:eastAsia="Calibri" w:hAnsi="Arial" w:cs="Arial"/>
          <w:color w:val="000000"/>
          <w:sz w:val="20"/>
          <w:szCs w:val="20"/>
        </w:rPr>
        <w:t>;</w:t>
      </w:r>
    </w:p>
    <w:p w14:paraId="23DFD350" w14:textId="77777777" w:rsidR="00963740" w:rsidRDefault="00BD2710" w:rsidP="00864F9F">
      <w:pPr>
        <w:autoSpaceDE w:val="0"/>
        <w:autoSpaceDN w:val="0"/>
        <w:adjustRightInd w:val="0"/>
        <w:spacing w:after="0" w:line="360" w:lineRule="auto"/>
        <w:ind w:left="142" w:hanging="142"/>
        <w:contextualSpacing/>
        <w:jc w:val="both"/>
        <w:rPr>
          <w:rFonts w:ascii="Arial" w:eastAsia="Calibri" w:hAnsi="Arial" w:cs="Arial"/>
          <w:color w:val="000000"/>
          <w:sz w:val="20"/>
          <w:szCs w:val="20"/>
        </w:rPr>
      </w:pPr>
      <w:r>
        <w:rPr>
          <w:rFonts w:ascii="Arial" w:eastAsia="Calibri" w:hAnsi="Arial" w:cs="Arial"/>
          <w:color w:val="000000"/>
          <w:sz w:val="20"/>
          <w:szCs w:val="20"/>
        </w:rPr>
        <w:t>- Fornecimento de Todo Ferramental e Maquinário Nec</w:t>
      </w:r>
      <w:r w:rsidR="00864F9F">
        <w:rPr>
          <w:rFonts w:ascii="Arial" w:eastAsia="Calibri" w:hAnsi="Arial" w:cs="Arial"/>
          <w:color w:val="000000"/>
          <w:sz w:val="20"/>
          <w:szCs w:val="20"/>
        </w:rPr>
        <w:t xml:space="preserve">essário a Execução dos Projetos; </w:t>
      </w:r>
    </w:p>
    <w:p w14:paraId="5CBA7429" w14:textId="549530DD" w:rsidR="00BD2710" w:rsidRDefault="00BD2710" w:rsidP="0050323E">
      <w:pPr>
        <w:autoSpaceDE w:val="0"/>
        <w:autoSpaceDN w:val="0"/>
        <w:adjustRightInd w:val="0"/>
        <w:spacing w:after="0" w:line="360" w:lineRule="auto"/>
        <w:ind w:left="142" w:hanging="142"/>
        <w:contextualSpacing/>
        <w:jc w:val="both"/>
        <w:rPr>
          <w:rFonts w:ascii="Arial" w:eastAsia="Calibri" w:hAnsi="Arial" w:cs="Arial"/>
          <w:color w:val="000000"/>
          <w:sz w:val="20"/>
          <w:szCs w:val="20"/>
        </w:rPr>
      </w:pPr>
      <w:r>
        <w:rPr>
          <w:rFonts w:ascii="Arial" w:eastAsia="Calibri" w:hAnsi="Arial" w:cs="Arial"/>
          <w:color w:val="000000"/>
          <w:sz w:val="20"/>
          <w:szCs w:val="20"/>
        </w:rPr>
        <w:t xml:space="preserve">- Obras Civis </w:t>
      </w:r>
      <w:r w:rsidR="00963740">
        <w:rPr>
          <w:rFonts w:ascii="Arial" w:eastAsia="Calibri" w:hAnsi="Arial" w:cs="Arial"/>
          <w:color w:val="000000"/>
          <w:sz w:val="20"/>
          <w:szCs w:val="20"/>
        </w:rPr>
        <w:t>Requeridas</w:t>
      </w:r>
      <w:r>
        <w:rPr>
          <w:rFonts w:ascii="Arial" w:eastAsia="Calibri" w:hAnsi="Arial" w:cs="Arial"/>
          <w:color w:val="000000"/>
          <w:sz w:val="20"/>
          <w:szCs w:val="20"/>
        </w:rPr>
        <w:t xml:space="preserve"> a Implantação do</w:t>
      </w:r>
      <w:r w:rsidR="00864F9F">
        <w:rPr>
          <w:rFonts w:ascii="Arial" w:eastAsia="Calibri" w:hAnsi="Arial" w:cs="Arial"/>
          <w:color w:val="000000"/>
          <w:sz w:val="20"/>
          <w:szCs w:val="20"/>
        </w:rPr>
        <w:t>s</w:t>
      </w:r>
      <w:r>
        <w:rPr>
          <w:rFonts w:ascii="Arial" w:eastAsia="Calibri" w:hAnsi="Arial" w:cs="Arial"/>
          <w:color w:val="000000"/>
          <w:sz w:val="20"/>
          <w:szCs w:val="20"/>
        </w:rPr>
        <w:t xml:space="preserve"> Novo</w:t>
      </w:r>
      <w:r w:rsidR="00864F9F">
        <w:rPr>
          <w:rFonts w:ascii="Arial" w:eastAsia="Calibri" w:hAnsi="Arial" w:cs="Arial"/>
          <w:color w:val="000000"/>
          <w:sz w:val="20"/>
          <w:szCs w:val="20"/>
        </w:rPr>
        <w:t>s</w:t>
      </w:r>
      <w:r>
        <w:rPr>
          <w:rFonts w:ascii="Arial" w:eastAsia="Calibri" w:hAnsi="Arial" w:cs="Arial"/>
          <w:color w:val="000000"/>
          <w:sz w:val="20"/>
          <w:szCs w:val="20"/>
        </w:rPr>
        <w:t xml:space="preserve"> Sistema</w:t>
      </w:r>
      <w:r w:rsidR="00864F9F">
        <w:rPr>
          <w:rFonts w:ascii="Arial" w:eastAsia="Calibri" w:hAnsi="Arial" w:cs="Arial"/>
          <w:color w:val="000000"/>
          <w:sz w:val="20"/>
          <w:szCs w:val="20"/>
        </w:rPr>
        <w:t>s</w:t>
      </w:r>
      <w:r>
        <w:rPr>
          <w:rFonts w:ascii="Arial" w:eastAsia="Calibri" w:hAnsi="Arial" w:cs="Arial"/>
          <w:color w:val="000000"/>
          <w:sz w:val="20"/>
          <w:szCs w:val="20"/>
        </w:rPr>
        <w:t>;</w:t>
      </w:r>
    </w:p>
    <w:p w14:paraId="78072966" w14:textId="77777777" w:rsidR="00CA44C2" w:rsidRPr="00A144DB" w:rsidRDefault="00CA44C2" w:rsidP="002C0632">
      <w:pPr>
        <w:autoSpaceDE w:val="0"/>
        <w:autoSpaceDN w:val="0"/>
        <w:adjustRightInd w:val="0"/>
        <w:spacing w:after="0" w:line="360" w:lineRule="auto"/>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w:t>
      </w:r>
      <w:r w:rsidR="00C62969" w:rsidRPr="00A144DB">
        <w:rPr>
          <w:rFonts w:ascii="Arial" w:eastAsia="Calibri" w:hAnsi="Arial" w:cs="Arial"/>
          <w:color w:val="000000"/>
          <w:sz w:val="20"/>
          <w:szCs w:val="20"/>
        </w:rPr>
        <w:t xml:space="preserve"> </w:t>
      </w:r>
      <w:r w:rsidRPr="00A144DB">
        <w:rPr>
          <w:rFonts w:ascii="Arial" w:eastAsia="Calibri" w:hAnsi="Arial" w:cs="Arial"/>
          <w:color w:val="000000"/>
          <w:sz w:val="20"/>
          <w:szCs w:val="20"/>
        </w:rPr>
        <w:t xml:space="preserve">Engenharia de </w:t>
      </w:r>
      <w:r w:rsidR="00713D44" w:rsidRPr="00A144DB">
        <w:rPr>
          <w:rFonts w:ascii="Arial" w:eastAsia="Calibri" w:hAnsi="Arial" w:cs="Arial"/>
          <w:color w:val="000000"/>
          <w:sz w:val="20"/>
          <w:szCs w:val="20"/>
        </w:rPr>
        <w:t>C</w:t>
      </w:r>
      <w:r w:rsidRPr="00A144DB">
        <w:rPr>
          <w:rFonts w:ascii="Arial" w:eastAsia="Calibri" w:hAnsi="Arial" w:cs="Arial"/>
          <w:color w:val="000000"/>
          <w:sz w:val="20"/>
          <w:szCs w:val="20"/>
        </w:rPr>
        <w:t xml:space="preserve">ampo e </w:t>
      </w:r>
      <w:r w:rsidR="00713D44" w:rsidRPr="00A144DB">
        <w:rPr>
          <w:rFonts w:ascii="Arial" w:eastAsia="Calibri" w:hAnsi="Arial" w:cs="Arial"/>
          <w:color w:val="000000"/>
          <w:sz w:val="20"/>
          <w:szCs w:val="20"/>
        </w:rPr>
        <w:t>S</w:t>
      </w:r>
      <w:r w:rsidRPr="00A144DB">
        <w:rPr>
          <w:rFonts w:ascii="Arial" w:eastAsia="Calibri" w:hAnsi="Arial" w:cs="Arial"/>
          <w:color w:val="000000"/>
          <w:sz w:val="20"/>
          <w:szCs w:val="20"/>
        </w:rPr>
        <w:t xml:space="preserve">upervisão de </w:t>
      </w:r>
      <w:r w:rsidR="00713D44" w:rsidRPr="00A144DB">
        <w:rPr>
          <w:rFonts w:ascii="Arial" w:eastAsia="Calibri" w:hAnsi="Arial" w:cs="Arial"/>
          <w:color w:val="000000"/>
          <w:sz w:val="20"/>
          <w:szCs w:val="20"/>
        </w:rPr>
        <w:t>M</w:t>
      </w:r>
      <w:r w:rsidRPr="00A144DB">
        <w:rPr>
          <w:rFonts w:ascii="Arial" w:eastAsia="Calibri" w:hAnsi="Arial" w:cs="Arial"/>
          <w:color w:val="000000"/>
          <w:sz w:val="20"/>
          <w:szCs w:val="20"/>
        </w:rPr>
        <w:t>ontagem;</w:t>
      </w:r>
    </w:p>
    <w:p w14:paraId="45CC2C75" w14:textId="77777777" w:rsidR="00CA44C2" w:rsidRPr="00A144DB" w:rsidRDefault="00CA44C2" w:rsidP="002C0632">
      <w:pPr>
        <w:autoSpaceDE w:val="0"/>
        <w:autoSpaceDN w:val="0"/>
        <w:adjustRightInd w:val="0"/>
        <w:spacing w:after="0" w:line="360" w:lineRule="auto"/>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w:t>
      </w:r>
      <w:r w:rsidR="00C62969" w:rsidRPr="00A144DB">
        <w:rPr>
          <w:rFonts w:ascii="Arial" w:eastAsia="Calibri" w:hAnsi="Arial" w:cs="Arial"/>
          <w:color w:val="000000"/>
          <w:sz w:val="20"/>
          <w:szCs w:val="20"/>
        </w:rPr>
        <w:t xml:space="preserve"> </w:t>
      </w:r>
      <w:r w:rsidRPr="00A144DB">
        <w:rPr>
          <w:rFonts w:ascii="Arial" w:eastAsia="Calibri" w:hAnsi="Arial" w:cs="Arial"/>
          <w:color w:val="000000"/>
          <w:sz w:val="20"/>
          <w:szCs w:val="20"/>
        </w:rPr>
        <w:t xml:space="preserve">Testes, </w:t>
      </w:r>
      <w:r w:rsidR="00713D44" w:rsidRPr="00A144DB">
        <w:rPr>
          <w:rFonts w:ascii="Arial" w:eastAsia="Calibri" w:hAnsi="Arial" w:cs="Arial"/>
          <w:color w:val="000000"/>
          <w:sz w:val="20"/>
          <w:szCs w:val="20"/>
        </w:rPr>
        <w:t>A</w:t>
      </w:r>
      <w:r w:rsidRPr="00A144DB">
        <w:rPr>
          <w:rFonts w:ascii="Arial" w:eastAsia="Calibri" w:hAnsi="Arial" w:cs="Arial"/>
          <w:color w:val="000000"/>
          <w:sz w:val="20"/>
          <w:szCs w:val="20"/>
        </w:rPr>
        <w:t xml:space="preserve">justes e </w:t>
      </w:r>
      <w:r w:rsidR="00713D44" w:rsidRPr="00A144DB">
        <w:rPr>
          <w:rFonts w:ascii="Arial" w:eastAsia="Calibri" w:hAnsi="Arial" w:cs="Arial"/>
          <w:color w:val="000000"/>
          <w:sz w:val="20"/>
          <w:szCs w:val="20"/>
        </w:rPr>
        <w:t>B</w:t>
      </w:r>
      <w:r w:rsidRPr="00A144DB">
        <w:rPr>
          <w:rFonts w:ascii="Arial" w:eastAsia="Calibri" w:hAnsi="Arial" w:cs="Arial"/>
          <w:color w:val="000000"/>
          <w:sz w:val="20"/>
          <w:szCs w:val="20"/>
        </w:rPr>
        <w:t>alanceamento da</w:t>
      </w:r>
      <w:r w:rsidR="00864F9F">
        <w:rPr>
          <w:rFonts w:ascii="Arial" w:eastAsia="Calibri" w:hAnsi="Arial" w:cs="Arial"/>
          <w:color w:val="000000"/>
          <w:sz w:val="20"/>
          <w:szCs w:val="20"/>
        </w:rPr>
        <w:t>s Instalações</w:t>
      </w:r>
      <w:r w:rsidRPr="00A144DB">
        <w:rPr>
          <w:rFonts w:ascii="Arial" w:eastAsia="Calibri" w:hAnsi="Arial" w:cs="Arial"/>
          <w:color w:val="000000"/>
          <w:sz w:val="20"/>
          <w:szCs w:val="20"/>
        </w:rPr>
        <w:t>;</w:t>
      </w:r>
    </w:p>
    <w:p w14:paraId="44D26ED4" w14:textId="77777777" w:rsidR="00B80D15" w:rsidRPr="00A144DB" w:rsidRDefault="00FD1277" w:rsidP="002C0632">
      <w:pPr>
        <w:autoSpaceDE w:val="0"/>
        <w:autoSpaceDN w:val="0"/>
        <w:adjustRightInd w:val="0"/>
        <w:spacing w:after="0" w:line="360" w:lineRule="auto"/>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w:t>
      </w:r>
      <w:r w:rsidR="00C62969" w:rsidRPr="00A144DB">
        <w:rPr>
          <w:rFonts w:ascii="Arial" w:eastAsia="Calibri" w:hAnsi="Arial" w:cs="Arial"/>
          <w:color w:val="000000"/>
          <w:sz w:val="20"/>
          <w:szCs w:val="20"/>
        </w:rPr>
        <w:t xml:space="preserve"> </w:t>
      </w:r>
      <w:r w:rsidR="00864F9F">
        <w:rPr>
          <w:rFonts w:ascii="Arial" w:eastAsia="Calibri" w:hAnsi="Arial" w:cs="Arial"/>
          <w:color w:val="000000"/>
          <w:sz w:val="20"/>
          <w:szCs w:val="20"/>
        </w:rPr>
        <w:t>Elaboração dos</w:t>
      </w:r>
      <w:r w:rsidRPr="00A144DB">
        <w:rPr>
          <w:rFonts w:ascii="Arial" w:eastAsia="Calibri" w:hAnsi="Arial" w:cs="Arial"/>
          <w:color w:val="000000"/>
          <w:sz w:val="20"/>
          <w:szCs w:val="20"/>
        </w:rPr>
        <w:t xml:space="preserve"> </w:t>
      </w:r>
      <w:r w:rsidR="008104A0" w:rsidRPr="00A144DB">
        <w:rPr>
          <w:rFonts w:ascii="Arial" w:eastAsia="Calibri" w:hAnsi="Arial" w:cs="Arial"/>
          <w:color w:val="000000"/>
          <w:sz w:val="20"/>
          <w:szCs w:val="20"/>
        </w:rPr>
        <w:t>Projeto</w:t>
      </w:r>
      <w:r w:rsidR="00864F9F">
        <w:rPr>
          <w:rFonts w:ascii="Arial" w:eastAsia="Calibri" w:hAnsi="Arial" w:cs="Arial"/>
          <w:color w:val="000000"/>
          <w:sz w:val="20"/>
          <w:szCs w:val="20"/>
        </w:rPr>
        <w:t>s</w:t>
      </w:r>
      <w:r w:rsidR="008104A0" w:rsidRPr="00A144DB">
        <w:rPr>
          <w:rFonts w:ascii="Arial" w:eastAsia="Calibri" w:hAnsi="Arial" w:cs="Arial"/>
          <w:color w:val="000000"/>
          <w:sz w:val="20"/>
          <w:szCs w:val="20"/>
        </w:rPr>
        <w:t xml:space="preserve"> </w:t>
      </w:r>
      <w:r w:rsidRPr="00A144DB">
        <w:rPr>
          <w:rFonts w:ascii="Arial" w:eastAsia="Calibri" w:hAnsi="Arial" w:cs="Arial"/>
          <w:color w:val="000000"/>
          <w:sz w:val="20"/>
          <w:szCs w:val="20"/>
        </w:rPr>
        <w:t xml:space="preserve">“As </w:t>
      </w:r>
      <w:proofErr w:type="spellStart"/>
      <w:r w:rsidRPr="00A144DB">
        <w:rPr>
          <w:rFonts w:ascii="Arial" w:eastAsia="Calibri" w:hAnsi="Arial" w:cs="Arial"/>
          <w:color w:val="000000"/>
          <w:sz w:val="20"/>
          <w:szCs w:val="20"/>
        </w:rPr>
        <w:t>Built</w:t>
      </w:r>
      <w:proofErr w:type="spellEnd"/>
      <w:r w:rsidRPr="00A144DB">
        <w:rPr>
          <w:rFonts w:ascii="Arial" w:eastAsia="Calibri" w:hAnsi="Arial" w:cs="Arial"/>
          <w:color w:val="000000"/>
          <w:sz w:val="20"/>
          <w:szCs w:val="20"/>
        </w:rPr>
        <w:t>”, após a conclusão dos serviços.</w:t>
      </w:r>
    </w:p>
    <w:p w14:paraId="57F28B30" w14:textId="77777777" w:rsidR="00B44D19" w:rsidRDefault="00B44D19"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0ED297EB" w14:textId="77777777" w:rsidR="00725C66" w:rsidRDefault="00725C66"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401ABFEE" w14:textId="77777777" w:rsidR="00725C66" w:rsidRDefault="00725C66"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5D41D1B8" w14:textId="77777777" w:rsidR="00725C66" w:rsidRDefault="00725C66"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41176BE4" w14:textId="77777777" w:rsidR="00725C66" w:rsidRDefault="00725C66"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3A92E0D2" w14:textId="77777777" w:rsidR="00725C66" w:rsidRDefault="00725C66"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2FC7ADB5" w14:textId="77777777" w:rsidR="00725C66" w:rsidRDefault="00725C66"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1A5FD54B" w14:textId="77777777" w:rsidR="00725C66" w:rsidRDefault="00725C66"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69865E3C" w14:textId="77777777" w:rsidR="00F03542" w:rsidRDefault="00F03542"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62DA0248" w14:textId="3F57D249" w:rsidR="00F03542" w:rsidRDefault="00F03542"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272B02AD" w14:textId="77777777" w:rsidR="00975571" w:rsidRDefault="00975571"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64702B30" w14:textId="085CC466" w:rsidR="00280E3F" w:rsidRDefault="00280E3F"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69E73B78" w14:textId="5163C4C3" w:rsidR="00DC2FA3" w:rsidRDefault="00DC2FA3"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7B804613" w14:textId="77777777" w:rsidR="00DC2FA3" w:rsidRDefault="00DC2FA3" w:rsidP="00E677C8">
      <w:pPr>
        <w:autoSpaceDE w:val="0"/>
        <w:autoSpaceDN w:val="0"/>
        <w:adjustRightInd w:val="0"/>
        <w:spacing w:after="0" w:line="360" w:lineRule="auto"/>
        <w:contextualSpacing/>
        <w:jc w:val="both"/>
        <w:rPr>
          <w:rFonts w:ascii="Arial" w:eastAsia="Calibri" w:hAnsi="Arial" w:cs="Arial"/>
          <w:color w:val="000000"/>
          <w:sz w:val="20"/>
          <w:szCs w:val="20"/>
        </w:rPr>
      </w:pPr>
    </w:p>
    <w:p w14:paraId="106AF45C" w14:textId="66F49E24" w:rsidR="001436F8" w:rsidRPr="00DA574E" w:rsidRDefault="00DC2FA3" w:rsidP="00DC2FA3">
      <w:pPr>
        <w:pStyle w:val="Ttulo2"/>
        <w:rPr>
          <w:rFonts w:eastAsia="Calibri"/>
        </w:rPr>
      </w:pPr>
      <w:bookmarkStart w:id="59" w:name="_Toc152784537"/>
      <w:r>
        <w:rPr>
          <w:rFonts w:eastAsia="Calibri"/>
        </w:rPr>
        <w:t>Encargos da Contratada</w:t>
      </w:r>
      <w:r w:rsidR="00C61F12" w:rsidRPr="00DA574E">
        <w:rPr>
          <w:rFonts w:eastAsia="Calibri"/>
        </w:rPr>
        <w:t>.</w:t>
      </w:r>
      <w:bookmarkEnd w:id="59"/>
    </w:p>
    <w:p w14:paraId="722D1EA6" w14:textId="77777777" w:rsidR="005E4121" w:rsidRPr="00DA574E" w:rsidRDefault="005E4121"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O objetivo deste memorial é o de definir:</w:t>
      </w:r>
    </w:p>
    <w:p w14:paraId="47FDAD1B" w14:textId="77777777" w:rsidR="00B80D15" w:rsidRPr="00DA574E" w:rsidRDefault="005E4121" w:rsidP="002C0632">
      <w:pPr>
        <w:pStyle w:val="PargrafodaLista"/>
        <w:numPr>
          <w:ilvl w:val="0"/>
          <w:numId w:val="46"/>
        </w:numPr>
        <w:autoSpaceDE w:val="0"/>
        <w:autoSpaceDN w:val="0"/>
        <w:adjustRightInd w:val="0"/>
        <w:spacing w:after="0" w:line="360" w:lineRule="auto"/>
        <w:jc w:val="both"/>
        <w:rPr>
          <w:rFonts w:ascii="Arial" w:eastAsia="Calibri" w:hAnsi="Arial" w:cs="Arial"/>
          <w:color w:val="000000"/>
          <w:sz w:val="20"/>
          <w:szCs w:val="20"/>
        </w:rPr>
      </w:pPr>
      <w:r w:rsidRPr="00DA574E">
        <w:rPr>
          <w:rFonts w:ascii="Arial" w:eastAsia="Calibri" w:hAnsi="Arial" w:cs="Arial"/>
          <w:color w:val="000000"/>
          <w:sz w:val="20"/>
          <w:szCs w:val="20"/>
        </w:rPr>
        <w:t xml:space="preserve">Os deveres gerais </w:t>
      </w:r>
      <w:r w:rsidR="00AA0594">
        <w:rPr>
          <w:rFonts w:ascii="Arial" w:eastAsia="Calibri" w:hAnsi="Arial" w:cs="Arial"/>
          <w:color w:val="000000"/>
          <w:sz w:val="20"/>
          <w:szCs w:val="20"/>
        </w:rPr>
        <w:t>da CONTRATADA</w:t>
      </w:r>
      <w:r w:rsidRPr="00DA574E">
        <w:rPr>
          <w:rFonts w:ascii="Arial" w:eastAsia="Calibri" w:hAnsi="Arial" w:cs="Arial"/>
          <w:color w:val="000000"/>
          <w:sz w:val="20"/>
          <w:szCs w:val="20"/>
        </w:rPr>
        <w:t xml:space="preserve"> perante </w:t>
      </w:r>
      <w:r w:rsidR="00267A8D">
        <w:rPr>
          <w:rFonts w:ascii="Arial" w:eastAsia="Calibri" w:hAnsi="Arial" w:cs="Arial"/>
          <w:color w:val="000000"/>
          <w:sz w:val="20"/>
          <w:szCs w:val="20"/>
        </w:rPr>
        <w:t>a</w:t>
      </w:r>
      <w:r w:rsidRPr="00DA574E">
        <w:rPr>
          <w:rFonts w:ascii="Arial" w:eastAsia="Calibri" w:hAnsi="Arial" w:cs="Arial"/>
          <w:color w:val="000000"/>
          <w:sz w:val="20"/>
          <w:szCs w:val="20"/>
        </w:rPr>
        <w:t xml:space="preserve"> </w:t>
      </w:r>
      <w:r w:rsidR="00AA0594">
        <w:rPr>
          <w:rFonts w:ascii="Arial" w:eastAsia="Calibri" w:hAnsi="Arial" w:cs="Arial"/>
          <w:color w:val="000000"/>
          <w:sz w:val="20"/>
          <w:szCs w:val="20"/>
        </w:rPr>
        <w:t>CONTRATANTE</w:t>
      </w:r>
      <w:r w:rsidRPr="00DA574E">
        <w:rPr>
          <w:rFonts w:ascii="Arial" w:eastAsia="Calibri" w:hAnsi="Arial" w:cs="Arial"/>
          <w:color w:val="000000"/>
          <w:sz w:val="20"/>
          <w:szCs w:val="20"/>
        </w:rPr>
        <w:t>.</w:t>
      </w:r>
    </w:p>
    <w:p w14:paraId="69E6C6BD" w14:textId="77777777" w:rsidR="005E4121" w:rsidRPr="00DA574E" w:rsidRDefault="005E4121" w:rsidP="002C0632">
      <w:pPr>
        <w:pStyle w:val="PargrafodaLista"/>
        <w:numPr>
          <w:ilvl w:val="0"/>
          <w:numId w:val="46"/>
        </w:numPr>
        <w:autoSpaceDE w:val="0"/>
        <w:autoSpaceDN w:val="0"/>
        <w:adjustRightInd w:val="0"/>
        <w:spacing w:after="0" w:line="360" w:lineRule="auto"/>
        <w:jc w:val="both"/>
        <w:rPr>
          <w:rFonts w:ascii="Arial" w:eastAsia="Calibri" w:hAnsi="Arial" w:cs="Arial"/>
          <w:color w:val="000000"/>
          <w:sz w:val="20"/>
          <w:szCs w:val="20"/>
        </w:rPr>
      </w:pPr>
      <w:r w:rsidRPr="00DA574E">
        <w:rPr>
          <w:rFonts w:ascii="Arial" w:eastAsia="Calibri" w:hAnsi="Arial" w:cs="Arial"/>
          <w:color w:val="000000"/>
          <w:sz w:val="20"/>
          <w:szCs w:val="20"/>
        </w:rPr>
        <w:t xml:space="preserve">Um sistema mecânico completo, como o indicado </w:t>
      </w:r>
      <w:r w:rsidR="00B80D15" w:rsidRPr="00DA574E">
        <w:rPr>
          <w:rFonts w:ascii="Arial" w:eastAsia="Calibri" w:hAnsi="Arial" w:cs="Arial"/>
          <w:color w:val="000000"/>
          <w:sz w:val="20"/>
          <w:szCs w:val="20"/>
        </w:rPr>
        <w:t>nos desenhos e neste documento.</w:t>
      </w:r>
    </w:p>
    <w:p w14:paraId="55632A02" w14:textId="49763D3B" w:rsidR="005E4121" w:rsidRPr="00DA574E" w:rsidRDefault="005E4121"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 xml:space="preserve">Fica aqui definido que a </w:t>
      </w:r>
      <w:r w:rsidR="009F1B5E" w:rsidRPr="00DA574E">
        <w:rPr>
          <w:rFonts w:ascii="Arial" w:eastAsia="Calibri" w:hAnsi="Arial" w:cs="Arial"/>
          <w:color w:val="000000"/>
          <w:sz w:val="20"/>
          <w:szCs w:val="20"/>
        </w:rPr>
        <w:t>pessoa jurídica contratada</w:t>
      </w:r>
      <w:r w:rsidRPr="00DA574E">
        <w:rPr>
          <w:rFonts w:ascii="Arial" w:eastAsia="Calibri" w:hAnsi="Arial" w:cs="Arial"/>
          <w:color w:val="000000"/>
          <w:sz w:val="20"/>
          <w:szCs w:val="20"/>
        </w:rPr>
        <w:t xml:space="preserve"> será doravante chamada apenas de "</w:t>
      </w:r>
      <w:r w:rsidR="00AA0594">
        <w:rPr>
          <w:rFonts w:ascii="Arial" w:eastAsia="Calibri" w:hAnsi="Arial" w:cs="Arial"/>
          <w:color w:val="000000"/>
          <w:sz w:val="20"/>
          <w:szCs w:val="20"/>
        </w:rPr>
        <w:t>CONTRATADA</w:t>
      </w:r>
      <w:r w:rsidRPr="00DA574E">
        <w:rPr>
          <w:rFonts w:ascii="Arial" w:eastAsia="Calibri" w:hAnsi="Arial" w:cs="Arial"/>
          <w:color w:val="000000"/>
          <w:sz w:val="20"/>
          <w:szCs w:val="20"/>
        </w:rPr>
        <w:t>"</w:t>
      </w:r>
      <w:r w:rsidR="009F1B5E" w:rsidRPr="00DA574E">
        <w:rPr>
          <w:rFonts w:ascii="Arial" w:eastAsia="Calibri" w:hAnsi="Arial" w:cs="Arial"/>
          <w:color w:val="000000"/>
          <w:sz w:val="20"/>
          <w:szCs w:val="20"/>
        </w:rPr>
        <w:t>,</w:t>
      </w:r>
      <w:r w:rsidRPr="00DA574E">
        <w:rPr>
          <w:rFonts w:ascii="Arial" w:eastAsia="Calibri" w:hAnsi="Arial" w:cs="Arial"/>
          <w:color w:val="000000"/>
          <w:sz w:val="20"/>
          <w:szCs w:val="20"/>
        </w:rPr>
        <w:t xml:space="preserve"> e </w:t>
      </w:r>
      <w:r w:rsidR="00FE06EA">
        <w:rPr>
          <w:rFonts w:ascii="Arial" w:eastAsia="Calibri" w:hAnsi="Arial" w:cs="Arial"/>
          <w:color w:val="000000"/>
          <w:sz w:val="20"/>
          <w:szCs w:val="20"/>
        </w:rPr>
        <w:t>a Câmara Municipal de Piedade</w:t>
      </w:r>
      <w:r w:rsidR="00725C66" w:rsidRPr="00DA574E">
        <w:rPr>
          <w:rFonts w:ascii="Arial" w:eastAsia="Calibri" w:hAnsi="Arial" w:cs="Arial"/>
          <w:color w:val="000000"/>
          <w:sz w:val="20"/>
          <w:szCs w:val="20"/>
        </w:rPr>
        <w:t xml:space="preserve"> </w:t>
      </w:r>
      <w:r w:rsidR="009F1B5E" w:rsidRPr="00DA574E">
        <w:rPr>
          <w:rFonts w:ascii="Arial" w:eastAsia="Calibri" w:hAnsi="Arial" w:cs="Arial"/>
          <w:color w:val="000000"/>
          <w:sz w:val="20"/>
          <w:szCs w:val="20"/>
        </w:rPr>
        <w:t>será doravante chamado</w:t>
      </w:r>
      <w:r w:rsidRPr="00DA574E">
        <w:rPr>
          <w:rFonts w:ascii="Arial" w:eastAsia="Calibri" w:hAnsi="Arial" w:cs="Arial"/>
          <w:color w:val="000000"/>
          <w:sz w:val="20"/>
          <w:szCs w:val="20"/>
        </w:rPr>
        <w:t xml:space="preserve"> apenas de "</w:t>
      </w:r>
      <w:r w:rsidR="00AA0594">
        <w:rPr>
          <w:rFonts w:ascii="Arial" w:eastAsia="Calibri" w:hAnsi="Arial" w:cs="Arial"/>
          <w:color w:val="000000"/>
          <w:sz w:val="20"/>
          <w:szCs w:val="20"/>
        </w:rPr>
        <w:t>CONTRATANTE</w:t>
      </w:r>
      <w:r w:rsidRPr="00DA574E">
        <w:rPr>
          <w:rFonts w:ascii="Arial" w:eastAsia="Calibri" w:hAnsi="Arial" w:cs="Arial"/>
          <w:color w:val="000000"/>
          <w:sz w:val="20"/>
          <w:szCs w:val="20"/>
        </w:rPr>
        <w:t>".</w:t>
      </w:r>
    </w:p>
    <w:p w14:paraId="584F7766" w14:textId="77777777" w:rsidR="00B80D15" w:rsidRPr="00DA574E" w:rsidRDefault="005E4121" w:rsidP="00C61F1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 xml:space="preserve">De forma a atender os objetivos deste memorial, </w:t>
      </w:r>
      <w:r w:rsidR="00AA0594">
        <w:rPr>
          <w:rFonts w:ascii="Arial" w:eastAsia="Calibri" w:hAnsi="Arial" w:cs="Arial"/>
          <w:color w:val="000000"/>
          <w:sz w:val="20"/>
          <w:szCs w:val="20"/>
        </w:rPr>
        <w:t>a CONTRATADA</w:t>
      </w:r>
      <w:r w:rsidRPr="00DA574E">
        <w:rPr>
          <w:rFonts w:ascii="Arial" w:eastAsia="Calibri" w:hAnsi="Arial" w:cs="Arial"/>
          <w:color w:val="000000"/>
          <w:sz w:val="20"/>
          <w:szCs w:val="20"/>
        </w:rPr>
        <w:t xml:space="preserve"> deverá prover todos os serviços de engenharia, materiais, equipamentos e mão de obra necessários, de modo a entregar o sistema em condições plenas de funcionamento.</w:t>
      </w:r>
    </w:p>
    <w:p w14:paraId="7BA47ABD" w14:textId="77777777" w:rsidR="00B80D15" w:rsidRPr="00DA574E" w:rsidRDefault="005E4121" w:rsidP="00C61F1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Os termos deste memorial são considerados como parte integrante das obrigações contratuais d</w:t>
      </w:r>
      <w:r w:rsidR="00267A8D">
        <w:rPr>
          <w:rFonts w:ascii="Arial" w:eastAsia="Calibri" w:hAnsi="Arial" w:cs="Arial"/>
          <w:color w:val="000000"/>
          <w:sz w:val="20"/>
          <w:szCs w:val="20"/>
        </w:rPr>
        <w:t>a CONTRATADA</w:t>
      </w:r>
      <w:r w:rsidRPr="00DA574E">
        <w:rPr>
          <w:rFonts w:ascii="Arial" w:eastAsia="Calibri" w:hAnsi="Arial" w:cs="Arial"/>
          <w:color w:val="000000"/>
          <w:sz w:val="20"/>
          <w:szCs w:val="20"/>
        </w:rPr>
        <w:t>, devendo ainda ser atendidas as seguintes condições:</w:t>
      </w:r>
    </w:p>
    <w:p w14:paraId="70059A12" w14:textId="77777777" w:rsidR="005E4121" w:rsidRPr="00DA574E" w:rsidRDefault="005E4121"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b/>
          <w:color w:val="000000"/>
          <w:sz w:val="20"/>
          <w:szCs w:val="20"/>
        </w:rPr>
        <w:t>a.</w:t>
      </w:r>
      <w:r w:rsidRPr="00DA574E">
        <w:rPr>
          <w:rFonts w:ascii="Arial" w:eastAsia="Calibri" w:hAnsi="Arial" w:cs="Arial"/>
          <w:color w:val="000000"/>
          <w:sz w:val="20"/>
          <w:szCs w:val="20"/>
        </w:rPr>
        <w:t xml:space="preserve"> </w:t>
      </w:r>
      <w:r w:rsidR="001664A8" w:rsidRPr="00DA574E">
        <w:rPr>
          <w:rFonts w:ascii="Arial" w:eastAsia="Calibri" w:hAnsi="Arial" w:cs="Arial"/>
          <w:color w:val="000000"/>
          <w:sz w:val="20"/>
          <w:szCs w:val="20"/>
        </w:rPr>
        <w:t xml:space="preserve">As especificações e os desenhos destinam-se à descrição e à execução de uma obra completamente acabada, em perfeitas condições operacionais. Eles devem ser considerados complementares entre si, e o que constar em um dos documentos é tão obrigatório como se </w:t>
      </w:r>
      <w:r w:rsidR="00B80D15" w:rsidRPr="00DA574E">
        <w:rPr>
          <w:rFonts w:ascii="Arial" w:eastAsia="Calibri" w:hAnsi="Arial" w:cs="Arial"/>
          <w:color w:val="000000"/>
          <w:sz w:val="20"/>
          <w:szCs w:val="20"/>
        </w:rPr>
        <w:t>constasse em ambos;</w:t>
      </w:r>
    </w:p>
    <w:p w14:paraId="21F496A8" w14:textId="77777777" w:rsidR="005E4121" w:rsidRPr="00DA574E" w:rsidRDefault="005E4121" w:rsidP="002C0632">
      <w:pPr>
        <w:autoSpaceDE w:val="0"/>
        <w:autoSpaceDN w:val="0"/>
        <w:adjustRightInd w:val="0"/>
        <w:spacing w:after="0" w:line="360" w:lineRule="auto"/>
        <w:ind w:left="6"/>
        <w:contextualSpacing/>
        <w:jc w:val="both"/>
        <w:rPr>
          <w:rFonts w:ascii="Arial" w:eastAsia="Calibri" w:hAnsi="Arial" w:cs="Arial"/>
          <w:color w:val="000000"/>
          <w:sz w:val="20"/>
          <w:szCs w:val="20"/>
        </w:rPr>
      </w:pPr>
      <w:r w:rsidRPr="00DA574E">
        <w:rPr>
          <w:rFonts w:ascii="Arial" w:eastAsia="Calibri" w:hAnsi="Arial" w:cs="Arial"/>
          <w:b/>
          <w:color w:val="000000"/>
          <w:sz w:val="20"/>
          <w:szCs w:val="20"/>
        </w:rPr>
        <w:t>b.</w:t>
      </w:r>
      <w:r w:rsidRPr="00DA574E">
        <w:rPr>
          <w:rFonts w:ascii="Arial" w:eastAsia="Calibri" w:hAnsi="Arial" w:cs="Arial"/>
          <w:color w:val="000000"/>
          <w:sz w:val="20"/>
          <w:szCs w:val="20"/>
        </w:rPr>
        <w:t xml:space="preserve"> Nos casos em que materiais e/ou equipamentos estiverem citados no singular, estes deverão ser considerados em sentido amplo e global, devendo ser fornecidos e instalados nas quantidades necessárias para que seja provido um sistema completo, em p</w:t>
      </w:r>
      <w:r w:rsidR="00B80D15" w:rsidRPr="00DA574E">
        <w:rPr>
          <w:rFonts w:ascii="Arial" w:eastAsia="Calibri" w:hAnsi="Arial" w:cs="Arial"/>
          <w:color w:val="000000"/>
          <w:sz w:val="20"/>
          <w:szCs w:val="20"/>
        </w:rPr>
        <w:t>erfeitas condições operacionais;</w:t>
      </w:r>
    </w:p>
    <w:p w14:paraId="3F447715" w14:textId="77777777" w:rsidR="001664A8" w:rsidRPr="00DA574E" w:rsidRDefault="00C62969" w:rsidP="00800C17">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b/>
          <w:color w:val="000000"/>
          <w:sz w:val="20"/>
          <w:szCs w:val="20"/>
        </w:rPr>
        <w:t>c</w:t>
      </w:r>
      <w:r w:rsidR="005E4121" w:rsidRPr="00DA574E">
        <w:rPr>
          <w:rFonts w:ascii="Arial" w:eastAsia="Calibri" w:hAnsi="Arial" w:cs="Arial"/>
          <w:b/>
          <w:color w:val="000000"/>
          <w:sz w:val="20"/>
          <w:szCs w:val="20"/>
        </w:rPr>
        <w:t>.</w:t>
      </w:r>
      <w:r w:rsidR="005E4121" w:rsidRPr="00DA574E">
        <w:rPr>
          <w:rFonts w:ascii="Arial" w:eastAsia="Calibri" w:hAnsi="Arial" w:cs="Arial"/>
          <w:color w:val="000000"/>
          <w:sz w:val="20"/>
          <w:szCs w:val="20"/>
        </w:rPr>
        <w:t xml:space="preserve"> Pequenos detalhes, materiais, equipamentos e serviços que não são usualmente especificados ou indicados em desenhos ou no memorial descritivo, mas que são necessários para que a instalação trabalhe e opere de maneira satisfatória, deverão ser incluídos no fornecimento e instalados como se tivessem sido citados, fazendo parte, port</w:t>
      </w:r>
      <w:r w:rsidR="00B80D15" w:rsidRPr="00DA574E">
        <w:rPr>
          <w:rFonts w:ascii="Arial" w:eastAsia="Calibri" w:hAnsi="Arial" w:cs="Arial"/>
          <w:color w:val="000000"/>
          <w:sz w:val="20"/>
          <w:szCs w:val="20"/>
        </w:rPr>
        <w:t>anto, do contrato de instalação;</w:t>
      </w:r>
    </w:p>
    <w:p w14:paraId="4099487B" w14:textId="77777777" w:rsidR="00C907BE" w:rsidRPr="00DA574E" w:rsidRDefault="00C62969"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b/>
          <w:color w:val="000000"/>
          <w:sz w:val="20"/>
          <w:szCs w:val="20"/>
        </w:rPr>
        <w:t>d</w:t>
      </w:r>
      <w:r w:rsidR="001664A8" w:rsidRPr="00DA574E">
        <w:rPr>
          <w:rFonts w:ascii="Arial" w:eastAsia="Calibri" w:hAnsi="Arial" w:cs="Arial"/>
          <w:b/>
          <w:color w:val="000000"/>
          <w:sz w:val="20"/>
          <w:szCs w:val="20"/>
        </w:rPr>
        <w:t>.</w:t>
      </w:r>
      <w:r w:rsidR="001664A8" w:rsidRPr="00DA574E">
        <w:rPr>
          <w:rFonts w:ascii="Arial" w:eastAsia="Calibri" w:hAnsi="Arial" w:cs="Arial"/>
          <w:color w:val="000000"/>
          <w:sz w:val="20"/>
          <w:szCs w:val="20"/>
        </w:rPr>
        <w:t xml:space="preserve"> </w:t>
      </w:r>
      <w:r w:rsidR="00AA0594">
        <w:rPr>
          <w:rFonts w:ascii="Arial" w:eastAsia="Calibri" w:hAnsi="Arial" w:cs="Arial"/>
          <w:color w:val="000000"/>
          <w:sz w:val="20"/>
          <w:szCs w:val="20"/>
        </w:rPr>
        <w:t>A CONTRATADA</w:t>
      </w:r>
      <w:r w:rsidR="001664A8" w:rsidRPr="00DA574E">
        <w:rPr>
          <w:rFonts w:ascii="Arial" w:eastAsia="Calibri" w:hAnsi="Arial" w:cs="Arial"/>
          <w:color w:val="000000"/>
          <w:sz w:val="20"/>
          <w:szCs w:val="20"/>
        </w:rPr>
        <w:t xml:space="preserve"> obriga-se a satisfazer a todos os requisitos constantes dos desenhos</w:t>
      </w:r>
      <w:r w:rsidR="0036060C" w:rsidRPr="00DA574E">
        <w:rPr>
          <w:rFonts w:ascii="Arial" w:eastAsia="Calibri" w:hAnsi="Arial" w:cs="Arial"/>
          <w:color w:val="000000"/>
          <w:sz w:val="20"/>
          <w:szCs w:val="20"/>
        </w:rPr>
        <w:t xml:space="preserve"> e memorial</w:t>
      </w:r>
      <w:r w:rsidR="00B80D15" w:rsidRPr="00DA574E">
        <w:rPr>
          <w:rFonts w:ascii="Arial" w:eastAsia="Calibri" w:hAnsi="Arial" w:cs="Arial"/>
          <w:color w:val="000000"/>
          <w:sz w:val="20"/>
          <w:szCs w:val="20"/>
        </w:rPr>
        <w:t>;</w:t>
      </w:r>
    </w:p>
    <w:p w14:paraId="537E6715" w14:textId="77777777" w:rsidR="0036060C" w:rsidRPr="00DA574E" w:rsidRDefault="00C62969"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b/>
          <w:color w:val="000000"/>
          <w:sz w:val="20"/>
          <w:szCs w:val="20"/>
        </w:rPr>
        <w:t>e</w:t>
      </w:r>
      <w:r w:rsidR="0036060C" w:rsidRPr="00DA574E">
        <w:rPr>
          <w:rFonts w:ascii="Arial" w:eastAsia="Calibri" w:hAnsi="Arial" w:cs="Arial"/>
          <w:b/>
          <w:color w:val="000000"/>
          <w:sz w:val="20"/>
          <w:szCs w:val="20"/>
        </w:rPr>
        <w:t>.</w:t>
      </w:r>
      <w:r w:rsidR="00AA0594">
        <w:rPr>
          <w:rFonts w:ascii="Arial" w:eastAsia="Calibri" w:hAnsi="Arial" w:cs="Arial"/>
          <w:color w:val="000000"/>
          <w:sz w:val="20"/>
          <w:szCs w:val="20"/>
        </w:rPr>
        <w:t xml:space="preserve"> A CONTRATADA</w:t>
      </w:r>
      <w:r w:rsidR="0036060C" w:rsidRPr="00DA574E">
        <w:rPr>
          <w:rFonts w:ascii="Arial" w:eastAsia="Calibri" w:hAnsi="Arial" w:cs="Arial"/>
          <w:color w:val="000000"/>
          <w:sz w:val="20"/>
          <w:szCs w:val="20"/>
        </w:rPr>
        <w:t xml:space="preserve"> após o término dos serviços deverá fornecer instruções necessárias ao pessoal designado para operar e manter a instalação, além de fornecer um manual de operação e manutenção, contendo catálogos dos equipamentos e desenhos atualizados da instalação</w:t>
      </w:r>
      <w:r w:rsidR="00B80D15" w:rsidRPr="00DA574E">
        <w:rPr>
          <w:rFonts w:ascii="Arial" w:eastAsia="Calibri" w:hAnsi="Arial" w:cs="Arial"/>
          <w:color w:val="000000"/>
          <w:sz w:val="20"/>
          <w:szCs w:val="20"/>
        </w:rPr>
        <w:t>;</w:t>
      </w:r>
    </w:p>
    <w:p w14:paraId="334566A6" w14:textId="19A884D6" w:rsidR="00C61F12" w:rsidRDefault="00C62969" w:rsidP="00725C66">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b/>
          <w:color w:val="000000"/>
          <w:sz w:val="20"/>
          <w:szCs w:val="20"/>
        </w:rPr>
        <w:t>f</w:t>
      </w:r>
      <w:r w:rsidR="002E1E22" w:rsidRPr="00DA574E">
        <w:rPr>
          <w:rFonts w:ascii="Arial" w:eastAsia="Calibri" w:hAnsi="Arial" w:cs="Arial"/>
          <w:b/>
          <w:color w:val="000000"/>
          <w:sz w:val="20"/>
          <w:szCs w:val="20"/>
        </w:rPr>
        <w:t>.</w:t>
      </w:r>
      <w:r w:rsidR="002E1E22" w:rsidRPr="00DA574E">
        <w:rPr>
          <w:rFonts w:ascii="Arial" w:eastAsia="Calibri" w:hAnsi="Arial" w:cs="Arial"/>
          <w:color w:val="000000"/>
          <w:sz w:val="20"/>
          <w:szCs w:val="20"/>
        </w:rPr>
        <w:t xml:space="preserve"> </w:t>
      </w:r>
      <w:r w:rsidR="00AA0594">
        <w:rPr>
          <w:rFonts w:ascii="Arial" w:eastAsia="Calibri" w:hAnsi="Arial" w:cs="Arial"/>
          <w:color w:val="000000"/>
          <w:sz w:val="20"/>
          <w:szCs w:val="20"/>
        </w:rPr>
        <w:t>A CONTRATADA</w:t>
      </w:r>
      <w:r w:rsidR="002E1E22" w:rsidRPr="00DA574E">
        <w:rPr>
          <w:rFonts w:ascii="Arial" w:eastAsia="Calibri" w:hAnsi="Arial" w:cs="Arial"/>
          <w:color w:val="000000"/>
          <w:sz w:val="20"/>
          <w:szCs w:val="20"/>
        </w:rPr>
        <w:t xml:space="preserve"> deverá garantir </w:t>
      </w:r>
      <w:r w:rsidR="002E1E4D">
        <w:rPr>
          <w:rFonts w:ascii="Arial" w:eastAsia="Calibri" w:hAnsi="Arial" w:cs="Arial"/>
          <w:color w:val="000000"/>
          <w:sz w:val="20"/>
          <w:szCs w:val="20"/>
        </w:rPr>
        <w:t xml:space="preserve">os serviços de instalação, bem como a integridade de quaisquer </w:t>
      </w:r>
      <w:r w:rsidR="00D92CED">
        <w:rPr>
          <w:rFonts w:ascii="Arial" w:eastAsia="Calibri" w:hAnsi="Arial" w:cs="Arial"/>
          <w:color w:val="000000"/>
          <w:sz w:val="20"/>
          <w:szCs w:val="20"/>
        </w:rPr>
        <w:t xml:space="preserve">equipamentos, </w:t>
      </w:r>
      <w:r w:rsidR="002E1E4D">
        <w:rPr>
          <w:rFonts w:ascii="Arial" w:eastAsia="Calibri" w:hAnsi="Arial" w:cs="Arial"/>
          <w:color w:val="000000"/>
          <w:sz w:val="20"/>
          <w:szCs w:val="20"/>
        </w:rPr>
        <w:t xml:space="preserve">materiais de aplicação </w:t>
      </w:r>
      <w:r w:rsidR="00312840">
        <w:rPr>
          <w:rFonts w:ascii="Arial" w:eastAsia="Calibri" w:hAnsi="Arial" w:cs="Arial"/>
          <w:color w:val="000000"/>
          <w:sz w:val="20"/>
          <w:szCs w:val="20"/>
        </w:rPr>
        <w:t>dedicados</w:t>
      </w:r>
      <w:r w:rsidR="002E1E4D">
        <w:rPr>
          <w:rFonts w:ascii="Arial" w:eastAsia="Calibri" w:hAnsi="Arial" w:cs="Arial"/>
          <w:color w:val="000000"/>
          <w:sz w:val="20"/>
          <w:szCs w:val="20"/>
        </w:rPr>
        <w:t xml:space="preserve"> à infraestrutura civil, elétrica</w:t>
      </w:r>
      <w:r w:rsidR="00312840">
        <w:rPr>
          <w:rFonts w:ascii="Arial" w:eastAsia="Calibri" w:hAnsi="Arial" w:cs="Arial"/>
          <w:color w:val="000000"/>
          <w:sz w:val="20"/>
          <w:szCs w:val="20"/>
        </w:rPr>
        <w:t>/eletrônica</w:t>
      </w:r>
      <w:r w:rsidR="002E1E4D">
        <w:rPr>
          <w:rFonts w:ascii="Arial" w:eastAsia="Calibri" w:hAnsi="Arial" w:cs="Arial"/>
          <w:color w:val="000000"/>
          <w:sz w:val="20"/>
          <w:szCs w:val="20"/>
        </w:rPr>
        <w:t xml:space="preserve"> e mecânica </w:t>
      </w:r>
      <w:proofErr w:type="gramStart"/>
      <w:r w:rsidR="002E1E4D">
        <w:rPr>
          <w:rFonts w:ascii="Arial" w:eastAsia="Calibri" w:hAnsi="Arial" w:cs="Arial"/>
          <w:color w:val="000000"/>
          <w:sz w:val="20"/>
          <w:szCs w:val="20"/>
        </w:rPr>
        <w:t>à</w:t>
      </w:r>
      <w:proofErr w:type="gramEnd"/>
      <w:r w:rsidR="002E1E4D">
        <w:rPr>
          <w:rFonts w:ascii="Arial" w:eastAsia="Calibri" w:hAnsi="Arial" w:cs="Arial"/>
          <w:color w:val="000000"/>
          <w:sz w:val="20"/>
          <w:szCs w:val="20"/>
        </w:rPr>
        <w:t xml:space="preserve"> ser entregue </w:t>
      </w:r>
      <w:r w:rsidR="002E1E22" w:rsidRPr="00DA574E">
        <w:rPr>
          <w:rFonts w:ascii="Arial" w:eastAsia="Calibri" w:hAnsi="Arial" w:cs="Arial"/>
          <w:color w:val="000000"/>
          <w:sz w:val="20"/>
          <w:szCs w:val="20"/>
        </w:rPr>
        <w:t xml:space="preserve">pelo prazo </w:t>
      </w:r>
      <w:r w:rsidR="002E1E4D">
        <w:rPr>
          <w:rFonts w:ascii="Arial" w:eastAsia="Calibri" w:hAnsi="Arial" w:cs="Arial"/>
          <w:color w:val="000000"/>
          <w:sz w:val="20"/>
          <w:szCs w:val="20"/>
        </w:rPr>
        <w:t xml:space="preserve">de 01 (um) ano, </w:t>
      </w:r>
      <w:r w:rsidR="00312840">
        <w:rPr>
          <w:rFonts w:ascii="Arial" w:eastAsia="Calibri" w:hAnsi="Arial" w:cs="Arial"/>
          <w:color w:val="000000"/>
          <w:sz w:val="20"/>
          <w:szCs w:val="20"/>
        </w:rPr>
        <w:t>estando a validação/efetivação desta vinculada</w:t>
      </w:r>
      <w:r w:rsidR="002E1E4D">
        <w:rPr>
          <w:rFonts w:ascii="Arial" w:eastAsia="Calibri" w:hAnsi="Arial" w:cs="Arial"/>
          <w:color w:val="000000"/>
          <w:sz w:val="20"/>
          <w:szCs w:val="20"/>
        </w:rPr>
        <w:t xml:space="preserve"> a contrato de manutenção à ser firmado entre a</w:t>
      </w:r>
      <w:r w:rsidR="00800C17" w:rsidRPr="00DA574E">
        <w:rPr>
          <w:rFonts w:ascii="Arial" w:eastAsia="Calibri" w:hAnsi="Arial" w:cs="Arial"/>
          <w:color w:val="000000"/>
          <w:sz w:val="20"/>
          <w:szCs w:val="20"/>
        </w:rPr>
        <w:t xml:space="preserve"> </w:t>
      </w:r>
      <w:r w:rsidR="00AA0594">
        <w:rPr>
          <w:rFonts w:ascii="Arial" w:eastAsia="Calibri" w:hAnsi="Arial" w:cs="Arial"/>
          <w:color w:val="000000"/>
          <w:sz w:val="20"/>
          <w:szCs w:val="20"/>
        </w:rPr>
        <w:t>CONTRATANTE</w:t>
      </w:r>
      <w:r w:rsidR="00800C17" w:rsidRPr="00DA574E">
        <w:rPr>
          <w:rFonts w:ascii="Arial" w:eastAsia="Calibri" w:hAnsi="Arial" w:cs="Arial"/>
          <w:color w:val="000000"/>
          <w:sz w:val="20"/>
          <w:szCs w:val="20"/>
        </w:rPr>
        <w:t xml:space="preserve"> </w:t>
      </w:r>
      <w:r w:rsidR="002E1E4D">
        <w:rPr>
          <w:rFonts w:ascii="Arial" w:eastAsia="Calibri" w:hAnsi="Arial" w:cs="Arial"/>
          <w:color w:val="000000"/>
          <w:sz w:val="20"/>
          <w:szCs w:val="20"/>
        </w:rPr>
        <w:t xml:space="preserve">e empresa terceira credenciada, </w:t>
      </w:r>
      <w:r w:rsidR="00312840">
        <w:rPr>
          <w:rFonts w:ascii="Arial" w:eastAsia="Calibri" w:hAnsi="Arial" w:cs="Arial"/>
          <w:color w:val="000000"/>
          <w:sz w:val="20"/>
          <w:szCs w:val="20"/>
        </w:rPr>
        <w:t>imediatamente</w:t>
      </w:r>
      <w:r w:rsidR="002E1E4D">
        <w:rPr>
          <w:rFonts w:ascii="Arial" w:eastAsia="Calibri" w:hAnsi="Arial" w:cs="Arial"/>
          <w:color w:val="000000"/>
          <w:sz w:val="20"/>
          <w:szCs w:val="20"/>
        </w:rPr>
        <w:t xml:space="preserve"> após o aceite definitivo da instalação</w:t>
      </w:r>
      <w:r w:rsidR="00312840">
        <w:rPr>
          <w:rFonts w:ascii="Arial" w:eastAsia="Calibri" w:hAnsi="Arial" w:cs="Arial"/>
          <w:color w:val="000000"/>
          <w:sz w:val="20"/>
          <w:szCs w:val="20"/>
        </w:rPr>
        <w:t xml:space="preserve"> objetivada por este projeto </w:t>
      </w:r>
      <w:r w:rsidR="00092239">
        <w:rPr>
          <w:rFonts w:ascii="Arial" w:eastAsia="Calibri" w:hAnsi="Arial" w:cs="Arial"/>
          <w:color w:val="000000"/>
          <w:sz w:val="20"/>
          <w:szCs w:val="20"/>
        </w:rPr>
        <w:t>executivo</w:t>
      </w:r>
      <w:r w:rsidR="002E1E22" w:rsidRPr="00DA574E">
        <w:rPr>
          <w:rFonts w:ascii="Arial" w:eastAsia="Calibri" w:hAnsi="Arial" w:cs="Arial"/>
          <w:color w:val="000000"/>
          <w:sz w:val="20"/>
          <w:szCs w:val="20"/>
        </w:rPr>
        <w:t>;</w:t>
      </w:r>
    </w:p>
    <w:p w14:paraId="087FB5DD" w14:textId="77777777" w:rsidR="00312840" w:rsidRDefault="00312840" w:rsidP="00725C66">
      <w:pPr>
        <w:autoSpaceDE w:val="0"/>
        <w:autoSpaceDN w:val="0"/>
        <w:adjustRightInd w:val="0"/>
        <w:spacing w:after="0" w:line="360" w:lineRule="auto"/>
        <w:ind w:left="3"/>
        <w:contextualSpacing/>
        <w:jc w:val="both"/>
        <w:rPr>
          <w:rFonts w:ascii="Arial" w:eastAsia="Calibri" w:hAnsi="Arial" w:cs="Arial"/>
          <w:color w:val="000000"/>
          <w:sz w:val="20"/>
          <w:szCs w:val="20"/>
        </w:rPr>
      </w:pPr>
    </w:p>
    <w:p w14:paraId="2670A4AC" w14:textId="77777777" w:rsidR="00312840" w:rsidRDefault="00312840" w:rsidP="00725C66">
      <w:pPr>
        <w:autoSpaceDE w:val="0"/>
        <w:autoSpaceDN w:val="0"/>
        <w:adjustRightInd w:val="0"/>
        <w:spacing w:after="0" w:line="360" w:lineRule="auto"/>
        <w:ind w:left="3"/>
        <w:contextualSpacing/>
        <w:jc w:val="both"/>
        <w:rPr>
          <w:rFonts w:ascii="Arial" w:eastAsia="Calibri" w:hAnsi="Arial" w:cs="Arial"/>
          <w:color w:val="000000"/>
          <w:sz w:val="20"/>
          <w:szCs w:val="20"/>
        </w:rPr>
      </w:pPr>
    </w:p>
    <w:p w14:paraId="4A6A159A" w14:textId="70FCD683" w:rsidR="00312840" w:rsidRDefault="00312840" w:rsidP="00725C66">
      <w:pPr>
        <w:autoSpaceDE w:val="0"/>
        <w:autoSpaceDN w:val="0"/>
        <w:adjustRightInd w:val="0"/>
        <w:spacing w:after="0" w:line="360" w:lineRule="auto"/>
        <w:ind w:left="3"/>
        <w:contextualSpacing/>
        <w:jc w:val="both"/>
        <w:rPr>
          <w:rFonts w:ascii="Arial" w:eastAsia="Calibri" w:hAnsi="Arial" w:cs="Arial"/>
          <w:color w:val="000000"/>
          <w:sz w:val="20"/>
          <w:szCs w:val="20"/>
        </w:rPr>
      </w:pPr>
    </w:p>
    <w:p w14:paraId="2EBE5873" w14:textId="57540D2A" w:rsidR="00D92CED" w:rsidRDefault="00D92CED" w:rsidP="00725C66">
      <w:pPr>
        <w:autoSpaceDE w:val="0"/>
        <w:autoSpaceDN w:val="0"/>
        <w:adjustRightInd w:val="0"/>
        <w:spacing w:after="0" w:line="360" w:lineRule="auto"/>
        <w:ind w:left="3"/>
        <w:contextualSpacing/>
        <w:jc w:val="both"/>
        <w:rPr>
          <w:rFonts w:ascii="Arial" w:eastAsia="Calibri" w:hAnsi="Arial" w:cs="Arial"/>
          <w:color w:val="000000"/>
          <w:sz w:val="20"/>
          <w:szCs w:val="20"/>
        </w:rPr>
      </w:pPr>
    </w:p>
    <w:p w14:paraId="4E89F8D8" w14:textId="45F3CB1F" w:rsidR="00D92CED" w:rsidRDefault="00D92CED" w:rsidP="00725C66">
      <w:pPr>
        <w:autoSpaceDE w:val="0"/>
        <w:autoSpaceDN w:val="0"/>
        <w:adjustRightInd w:val="0"/>
        <w:spacing w:after="0" w:line="360" w:lineRule="auto"/>
        <w:ind w:left="3"/>
        <w:contextualSpacing/>
        <w:jc w:val="both"/>
        <w:rPr>
          <w:rFonts w:ascii="Arial" w:eastAsia="Calibri" w:hAnsi="Arial" w:cs="Arial"/>
          <w:color w:val="000000"/>
          <w:sz w:val="20"/>
          <w:szCs w:val="20"/>
        </w:rPr>
      </w:pPr>
    </w:p>
    <w:p w14:paraId="34C43496" w14:textId="77777777" w:rsidR="00DC2FA3" w:rsidRPr="00DA574E" w:rsidRDefault="00DC2FA3" w:rsidP="00725C66">
      <w:pPr>
        <w:autoSpaceDE w:val="0"/>
        <w:autoSpaceDN w:val="0"/>
        <w:adjustRightInd w:val="0"/>
        <w:spacing w:after="0" w:line="360" w:lineRule="auto"/>
        <w:ind w:left="3"/>
        <w:contextualSpacing/>
        <w:jc w:val="both"/>
        <w:rPr>
          <w:rFonts w:ascii="Arial" w:eastAsia="Calibri" w:hAnsi="Arial" w:cs="Arial"/>
          <w:color w:val="000000"/>
          <w:sz w:val="20"/>
          <w:szCs w:val="20"/>
        </w:rPr>
      </w:pPr>
    </w:p>
    <w:p w14:paraId="62CB9AD9" w14:textId="77777777" w:rsidR="002E1E22" w:rsidRPr="00DA574E" w:rsidRDefault="00C62969"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b/>
          <w:color w:val="000000"/>
          <w:sz w:val="20"/>
          <w:szCs w:val="20"/>
        </w:rPr>
        <w:t>g</w:t>
      </w:r>
      <w:r w:rsidR="002E1E22" w:rsidRPr="00DA574E">
        <w:rPr>
          <w:rFonts w:ascii="Arial" w:eastAsia="Calibri" w:hAnsi="Arial" w:cs="Arial"/>
          <w:b/>
          <w:color w:val="000000"/>
          <w:sz w:val="20"/>
          <w:szCs w:val="20"/>
        </w:rPr>
        <w:t>.</w:t>
      </w:r>
      <w:r w:rsidR="002E1E22" w:rsidRPr="00DA574E">
        <w:rPr>
          <w:rFonts w:ascii="Arial" w:eastAsia="Calibri" w:hAnsi="Arial" w:cs="Arial"/>
          <w:color w:val="000000"/>
          <w:sz w:val="20"/>
          <w:szCs w:val="20"/>
        </w:rPr>
        <w:t xml:space="preserve"> Para os serviços de execução das instalações </w:t>
      </w:r>
      <w:r w:rsidR="00014185" w:rsidRPr="00DA574E">
        <w:rPr>
          <w:rFonts w:ascii="Arial" w:eastAsia="Calibri" w:hAnsi="Arial" w:cs="Arial"/>
          <w:color w:val="000000"/>
          <w:sz w:val="20"/>
          <w:szCs w:val="20"/>
        </w:rPr>
        <w:t xml:space="preserve">constantes do projeto e descritos nos respectivos memoriais, </w:t>
      </w:r>
      <w:r w:rsidR="00AA0594">
        <w:rPr>
          <w:rFonts w:ascii="Arial" w:eastAsia="Calibri" w:hAnsi="Arial" w:cs="Arial"/>
          <w:color w:val="000000"/>
          <w:sz w:val="20"/>
          <w:szCs w:val="20"/>
        </w:rPr>
        <w:t>a CONTRATADA</w:t>
      </w:r>
      <w:r w:rsidR="00014185" w:rsidRPr="00DA574E">
        <w:rPr>
          <w:rFonts w:ascii="Arial" w:eastAsia="Calibri" w:hAnsi="Arial" w:cs="Arial"/>
          <w:color w:val="000000"/>
          <w:sz w:val="20"/>
          <w:szCs w:val="20"/>
        </w:rPr>
        <w:t xml:space="preserve"> se obriga a seguir as normas oficiais vigentes, bem como as práticas usuais consagradas, citadas neste memorial, para uma perfeita execução dos serviços;</w:t>
      </w:r>
    </w:p>
    <w:p w14:paraId="380051DF" w14:textId="77777777" w:rsidR="00BD7A88" w:rsidRPr="00DA574E" w:rsidRDefault="00C62969"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b/>
          <w:color w:val="000000"/>
          <w:sz w:val="20"/>
          <w:szCs w:val="20"/>
        </w:rPr>
        <w:t>h</w:t>
      </w:r>
      <w:r w:rsidR="00BD7A88" w:rsidRPr="00DA574E">
        <w:rPr>
          <w:rFonts w:ascii="Arial" w:eastAsia="Calibri" w:hAnsi="Arial" w:cs="Arial"/>
          <w:b/>
          <w:color w:val="000000"/>
          <w:sz w:val="20"/>
          <w:szCs w:val="20"/>
        </w:rPr>
        <w:t>.</w:t>
      </w:r>
      <w:r w:rsidR="00BD7A88" w:rsidRPr="00DA574E">
        <w:rPr>
          <w:rFonts w:ascii="Arial" w:eastAsia="Calibri" w:hAnsi="Arial" w:cs="Arial"/>
          <w:color w:val="000000"/>
          <w:sz w:val="20"/>
          <w:szCs w:val="20"/>
        </w:rPr>
        <w:t xml:space="preserve"> Todas as instalações deverão ser executadas com esmero e bom acabamento, com todos os tubos e equipamentos, sendo cuidadosamente instalados e firmemente ligados à estrutura com suportes </w:t>
      </w:r>
      <w:proofErr w:type="spellStart"/>
      <w:r w:rsidR="00BD7A88" w:rsidRPr="00DA574E">
        <w:rPr>
          <w:rFonts w:ascii="Arial" w:eastAsia="Calibri" w:hAnsi="Arial" w:cs="Arial"/>
          <w:color w:val="000000"/>
          <w:sz w:val="20"/>
          <w:szCs w:val="20"/>
        </w:rPr>
        <w:t>antivibratórios</w:t>
      </w:r>
      <w:proofErr w:type="spellEnd"/>
      <w:r w:rsidR="00BD7A88" w:rsidRPr="00DA574E">
        <w:rPr>
          <w:rFonts w:ascii="Arial" w:eastAsia="Calibri" w:hAnsi="Arial" w:cs="Arial"/>
          <w:color w:val="000000"/>
          <w:sz w:val="20"/>
          <w:szCs w:val="20"/>
        </w:rPr>
        <w:t xml:space="preserve">, </w:t>
      </w:r>
      <w:proofErr w:type="spellStart"/>
      <w:r w:rsidR="00BD7A88" w:rsidRPr="00DA574E">
        <w:rPr>
          <w:rFonts w:ascii="Arial" w:eastAsia="Calibri" w:hAnsi="Arial" w:cs="Arial"/>
          <w:color w:val="000000"/>
          <w:sz w:val="20"/>
          <w:szCs w:val="20"/>
        </w:rPr>
        <w:t>fomando</w:t>
      </w:r>
      <w:proofErr w:type="spellEnd"/>
      <w:r w:rsidR="00BD7A88" w:rsidRPr="00DA574E">
        <w:rPr>
          <w:rFonts w:ascii="Arial" w:eastAsia="Calibri" w:hAnsi="Arial" w:cs="Arial"/>
          <w:color w:val="000000"/>
          <w:sz w:val="20"/>
          <w:szCs w:val="20"/>
        </w:rPr>
        <w:t xml:space="preserve"> um conjunto mecânico satisfatório e de boa aparência</w:t>
      </w:r>
      <w:r w:rsidR="00B80D15" w:rsidRPr="00DA574E">
        <w:rPr>
          <w:rFonts w:ascii="Arial" w:eastAsia="Calibri" w:hAnsi="Arial" w:cs="Arial"/>
          <w:color w:val="000000"/>
          <w:sz w:val="20"/>
          <w:szCs w:val="20"/>
        </w:rPr>
        <w:t>.</w:t>
      </w:r>
    </w:p>
    <w:p w14:paraId="7F51A615" w14:textId="77777777" w:rsidR="00713D44" w:rsidRPr="00DA574E" w:rsidRDefault="00713D44" w:rsidP="00800C17">
      <w:pPr>
        <w:autoSpaceDE w:val="0"/>
        <w:autoSpaceDN w:val="0"/>
        <w:adjustRightInd w:val="0"/>
        <w:spacing w:after="0" w:line="360" w:lineRule="auto"/>
        <w:contextualSpacing/>
        <w:jc w:val="both"/>
        <w:rPr>
          <w:rFonts w:ascii="Arial" w:eastAsia="Calibri" w:hAnsi="Arial" w:cs="Arial"/>
          <w:color w:val="000000"/>
          <w:sz w:val="20"/>
          <w:szCs w:val="20"/>
        </w:rPr>
      </w:pPr>
    </w:p>
    <w:p w14:paraId="7A5D7E2B" w14:textId="77777777" w:rsidR="005E4121" w:rsidRPr="00DA574E" w:rsidRDefault="00FA3134" w:rsidP="00DC2FA3">
      <w:pPr>
        <w:pStyle w:val="Ttulo2"/>
        <w:rPr>
          <w:rFonts w:eastAsia="Calibri"/>
        </w:rPr>
      </w:pPr>
      <w:bookmarkStart w:id="60" w:name="_Toc152784538"/>
      <w:r w:rsidRPr="00DA574E">
        <w:rPr>
          <w:rFonts w:eastAsia="Calibri"/>
        </w:rPr>
        <w:t>Serviços abrangidos este Memorial</w:t>
      </w:r>
      <w:r w:rsidR="005E4121" w:rsidRPr="00DA574E">
        <w:rPr>
          <w:rFonts w:eastAsia="Calibri"/>
        </w:rPr>
        <w:t>.</w:t>
      </w:r>
      <w:bookmarkEnd w:id="60"/>
    </w:p>
    <w:p w14:paraId="6FBE3247" w14:textId="77777777" w:rsidR="005E4121" w:rsidRPr="00DA574E" w:rsidRDefault="005E4121"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 xml:space="preserve">Encontram-se abrangidos neste memorial, todos os serviços, equipamentos, materiais </w:t>
      </w:r>
      <w:r w:rsidR="003208CA" w:rsidRPr="00DA574E">
        <w:rPr>
          <w:rFonts w:ascii="Arial" w:eastAsia="Calibri" w:hAnsi="Arial" w:cs="Arial"/>
          <w:color w:val="000000"/>
          <w:sz w:val="20"/>
          <w:szCs w:val="20"/>
        </w:rPr>
        <w:t xml:space="preserve">etc. </w:t>
      </w:r>
      <w:r w:rsidRPr="00DA574E">
        <w:rPr>
          <w:rFonts w:ascii="Arial" w:eastAsia="Calibri" w:hAnsi="Arial" w:cs="Arial"/>
          <w:color w:val="000000"/>
          <w:sz w:val="20"/>
          <w:szCs w:val="20"/>
        </w:rPr>
        <w:t xml:space="preserve">necessários para a entrega </w:t>
      </w:r>
      <w:r w:rsidR="00007009" w:rsidRPr="00DA574E">
        <w:rPr>
          <w:rFonts w:ascii="Arial" w:eastAsia="Calibri" w:hAnsi="Arial" w:cs="Arial"/>
          <w:color w:val="000000"/>
          <w:sz w:val="20"/>
          <w:szCs w:val="20"/>
        </w:rPr>
        <w:t>dos sistemas completos</w:t>
      </w:r>
      <w:r w:rsidRPr="00DA574E">
        <w:rPr>
          <w:rFonts w:ascii="Arial" w:eastAsia="Calibri" w:hAnsi="Arial" w:cs="Arial"/>
          <w:color w:val="000000"/>
          <w:sz w:val="20"/>
          <w:szCs w:val="20"/>
        </w:rPr>
        <w:t xml:space="preserve"> e em condições</w:t>
      </w:r>
      <w:r w:rsidR="00014185" w:rsidRPr="00DA574E">
        <w:rPr>
          <w:rFonts w:ascii="Arial" w:eastAsia="Calibri" w:hAnsi="Arial" w:cs="Arial"/>
          <w:color w:val="000000"/>
          <w:sz w:val="20"/>
          <w:szCs w:val="20"/>
        </w:rPr>
        <w:t xml:space="preserve"> </w:t>
      </w:r>
      <w:r w:rsidRPr="00DA574E">
        <w:rPr>
          <w:rFonts w:ascii="Arial" w:eastAsia="Calibri" w:hAnsi="Arial" w:cs="Arial"/>
          <w:color w:val="000000"/>
          <w:sz w:val="20"/>
          <w:szCs w:val="20"/>
        </w:rPr>
        <w:t>de operação.</w:t>
      </w:r>
    </w:p>
    <w:p w14:paraId="6E9BB4F7" w14:textId="77777777" w:rsidR="005E4121" w:rsidRPr="00DA574E" w:rsidRDefault="005E4121"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Deverão estar inclusos todos os equipamentos, materiais da obra, mão de obra de execução</w:t>
      </w:r>
      <w:r w:rsidR="00BD7A88" w:rsidRPr="00DA574E">
        <w:rPr>
          <w:rFonts w:ascii="Arial" w:eastAsia="Calibri" w:hAnsi="Arial" w:cs="Arial"/>
          <w:color w:val="000000"/>
          <w:sz w:val="20"/>
          <w:szCs w:val="20"/>
        </w:rPr>
        <w:t xml:space="preserve"> </w:t>
      </w:r>
      <w:r w:rsidRPr="00DA574E">
        <w:rPr>
          <w:rFonts w:ascii="Arial" w:eastAsia="Calibri" w:hAnsi="Arial" w:cs="Arial"/>
          <w:color w:val="000000"/>
          <w:sz w:val="20"/>
          <w:szCs w:val="20"/>
        </w:rPr>
        <w:t>e supervisão, máquinas, desenhos, serviços, materiais</w:t>
      </w:r>
      <w:r w:rsidR="003208CA" w:rsidRPr="00DA574E">
        <w:rPr>
          <w:rFonts w:ascii="Arial" w:eastAsia="Calibri" w:hAnsi="Arial" w:cs="Arial"/>
          <w:color w:val="000000"/>
          <w:sz w:val="20"/>
          <w:szCs w:val="20"/>
        </w:rPr>
        <w:t xml:space="preserve"> e equipamentos auxiliares etc.</w:t>
      </w:r>
    </w:p>
    <w:p w14:paraId="667A6C94" w14:textId="77777777" w:rsidR="00B80D15" w:rsidRPr="00DA574E" w:rsidRDefault="00B80D15"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p>
    <w:p w14:paraId="01A4458F" w14:textId="77777777" w:rsidR="005E4121" w:rsidRPr="00DA574E" w:rsidRDefault="005E4121" w:rsidP="00DC2FA3">
      <w:pPr>
        <w:pStyle w:val="Ttulo2"/>
        <w:rPr>
          <w:rFonts w:eastAsia="Calibri"/>
        </w:rPr>
      </w:pPr>
      <w:bookmarkStart w:id="61" w:name="_Toc152784539"/>
      <w:r w:rsidRPr="00DA574E">
        <w:rPr>
          <w:rFonts w:eastAsia="Calibri"/>
        </w:rPr>
        <w:t>A</w:t>
      </w:r>
      <w:r w:rsidR="00FA3134" w:rsidRPr="00DA574E">
        <w:rPr>
          <w:rFonts w:eastAsia="Calibri"/>
        </w:rPr>
        <w:t>tendimento ao Memorial.</w:t>
      </w:r>
      <w:bookmarkEnd w:id="61"/>
    </w:p>
    <w:p w14:paraId="160D1F9F" w14:textId="77777777" w:rsidR="005E4121" w:rsidRPr="00DA574E" w:rsidRDefault="00A804F3"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A instalação deverá ser feita</w:t>
      </w:r>
      <w:r w:rsidR="005E4121" w:rsidRPr="00DA574E">
        <w:rPr>
          <w:rFonts w:ascii="Arial" w:eastAsia="Calibri" w:hAnsi="Arial" w:cs="Arial"/>
          <w:color w:val="000000"/>
          <w:sz w:val="20"/>
          <w:szCs w:val="20"/>
        </w:rPr>
        <w:t xml:space="preserve"> inteiramente pel</w:t>
      </w:r>
      <w:r w:rsidR="00267A8D">
        <w:rPr>
          <w:rFonts w:ascii="Arial" w:eastAsia="Calibri" w:hAnsi="Arial" w:cs="Arial"/>
          <w:color w:val="000000"/>
          <w:sz w:val="20"/>
          <w:szCs w:val="20"/>
        </w:rPr>
        <w:t>a CONTRATADA</w:t>
      </w:r>
      <w:r w:rsidR="005E4121" w:rsidRPr="00DA574E">
        <w:rPr>
          <w:rFonts w:ascii="Arial" w:eastAsia="Calibri" w:hAnsi="Arial" w:cs="Arial"/>
          <w:color w:val="000000"/>
          <w:sz w:val="20"/>
          <w:szCs w:val="20"/>
        </w:rPr>
        <w:t>, de acordo com o determinado neste memorial. Eventuais modificações, se necessário, deverão ser propostas, por escrito, pel</w:t>
      </w:r>
      <w:r w:rsidR="00267A8D">
        <w:rPr>
          <w:rFonts w:ascii="Arial" w:eastAsia="Calibri" w:hAnsi="Arial" w:cs="Arial"/>
          <w:color w:val="000000"/>
          <w:sz w:val="20"/>
          <w:szCs w:val="20"/>
        </w:rPr>
        <w:t>a CONTRATADA</w:t>
      </w:r>
      <w:r w:rsidR="005E4121" w:rsidRPr="00DA574E">
        <w:rPr>
          <w:rFonts w:ascii="Arial" w:eastAsia="Calibri" w:hAnsi="Arial" w:cs="Arial"/>
          <w:color w:val="000000"/>
          <w:sz w:val="20"/>
          <w:szCs w:val="20"/>
        </w:rPr>
        <w:t xml:space="preserve"> a </w:t>
      </w:r>
      <w:r w:rsidR="00267A8D">
        <w:rPr>
          <w:rFonts w:ascii="Arial" w:eastAsia="Calibri" w:hAnsi="Arial" w:cs="Arial"/>
          <w:color w:val="000000"/>
          <w:sz w:val="20"/>
          <w:szCs w:val="20"/>
        </w:rPr>
        <w:t>CONTRATANTE</w:t>
      </w:r>
      <w:r w:rsidR="005E4121" w:rsidRPr="00DA574E">
        <w:rPr>
          <w:rFonts w:ascii="Arial" w:eastAsia="Calibri" w:hAnsi="Arial" w:cs="Arial"/>
          <w:color w:val="000000"/>
          <w:sz w:val="20"/>
          <w:szCs w:val="20"/>
        </w:rPr>
        <w:t>, podendo este último autorizá-las ou não.</w:t>
      </w:r>
    </w:p>
    <w:p w14:paraId="1082D1BC" w14:textId="77777777" w:rsidR="005E4121" w:rsidRPr="00DA574E" w:rsidRDefault="005E4121" w:rsidP="002C063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Nenhuma alteração poderá ser feita nos termos deste memorial, sem aprovação prévia, e por escrito, d</w:t>
      </w:r>
      <w:r w:rsidR="00267A8D">
        <w:rPr>
          <w:rFonts w:ascii="Arial" w:eastAsia="Calibri" w:hAnsi="Arial" w:cs="Arial"/>
          <w:color w:val="000000"/>
          <w:sz w:val="20"/>
          <w:szCs w:val="20"/>
        </w:rPr>
        <w:t>a</w:t>
      </w:r>
      <w:r w:rsidRPr="00DA574E">
        <w:rPr>
          <w:rFonts w:ascii="Arial" w:eastAsia="Calibri" w:hAnsi="Arial" w:cs="Arial"/>
          <w:color w:val="000000"/>
          <w:sz w:val="20"/>
          <w:szCs w:val="20"/>
        </w:rPr>
        <w:t xml:space="preserve"> </w:t>
      </w:r>
      <w:r w:rsidR="00267A8D">
        <w:rPr>
          <w:rFonts w:ascii="Arial" w:eastAsia="Calibri" w:hAnsi="Arial" w:cs="Arial"/>
          <w:color w:val="000000"/>
          <w:sz w:val="20"/>
          <w:szCs w:val="20"/>
        </w:rPr>
        <w:t>CONTRATANTE</w:t>
      </w:r>
      <w:r w:rsidRPr="00DA574E">
        <w:rPr>
          <w:rFonts w:ascii="Arial" w:eastAsia="Calibri" w:hAnsi="Arial" w:cs="Arial"/>
          <w:color w:val="000000"/>
          <w:sz w:val="20"/>
          <w:szCs w:val="20"/>
        </w:rPr>
        <w:t>.</w:t>
      </w:r>
    </w:p>
    <w:p w14:paraId="05B4D668" w14:textId="77777777" w:rsidR="00B80D15" w:rsidRPr="00DA574E" w:rsidRDefault="005E4121" w:rsidP="00C61F12">
      <w:pPr>
        <w:autoSpaceDE w:val="0"/>
        <w:autoSpaceDN w:val="0"/>
        <w:adjustRightInd w:val="0"/>
        <w:spacing w:after="0" w:line="360" w:lineRule="auto"/>
        <w:ind w:left="3"/>
        <w:contextualSpacing/>
        <w:jc w:val="both"/>
        <w:rPr>
          <w:rFonts w:ascii="Arial" w:eastAsia="Calibri" w:hAnsi="Arial" w:cs="Arial"/>
          <w:color w:val="000000"/>
          <w:sz w:val="20"/>
          <w:szCs w:val="20"/>
        </w:rPr>
      </w:pPr>
      <w:r w:rsidRPr="00DA574E">
        <w:rPr>
          <w:rFonts w:ascii="Arial" w:eastAsia="Calibri" w:hAnsi="Arial" w:cs="Arial"/>
          <w:color w:val="000000"/>
          <w:sz w:val="20"/>
          <w:szCs w:val="20"/>
        </w:rPr>
        <w:t>Os casos omissos, também deverão ser objeto de prévia aprovação d</w:t>
      </w:r>
      <w:r w:rsidR="00267A8D">
        <w:rPr>
          <w:rFonts w:ascii="Arial" w:eastAsia="Calibri" w:hAnsi="Arial" w:cs="Arial"/>
          <w:color w:val="000000"/>
          <w:sz w:val="20"/>
          <w:szCs w:val="20"/>
        </w:rPr>
        <w:t>a</w:t>
      </w:r>
      <w:r w:rsidRPr="00DA574E">
        <w:rPr>
          <w:rFonts w:ascii="Arial" w:eastAsia="Calibri" w:hAnsi="Arial" w:cs="Arial"/>
          <w:color w:val="000000"/>
          <w:sz w:val="20"/>
          <w:szCs w:val="20"/>
        </w:rPr>
        <w:t xml:space="preserve"> </w:t>
      </w:r>
      <w:r w:rsidR="00267A8D">
        <w:rPr>
          <w:rFonts w:ascii="Arial" w:eastAsia="Calibri" w:hAnsi="Arial" w:cs="Arial"/>
          <w:color w:val="000000"/>
          <w:sz w:val="20"/>
          <w:szCs w:val="20"/>
        </w:rPr>
        <w:t>CONTRATANTE</w:t>
      </w:r>
      <w:r w:rsidRPr="00DA574E">
        <w:rPr>
          <w:rFonts w:ascii="Arial" w:eastAsia="Calibri" w:hAnsi="Arial" w:cs="Arial"/>
          <w:color w:val="000000"/>
          <w:sz w:val="20"/>
          <w:szCs w:val="20"/>
        </w:rPr>
        <w:t>.</w:t>
      </w:r>
    </w:p>
    <w:p w14:paraId="0591F8FD" w14:textId="77777777" w:rsidR="00A804F3" w:rsidRPr="00DA574E" w:rsidRDefault="00A804F3" w:rsidP="00245AF7">
      <w:pPr>
        <w:autoSpaceDE w:val="0"/>
        <w:autoSpaceDN w:val="0"/>
        <w:adjustRightInd w:val="0"/>
        <w:spacing w:after="0" w:line="360" w:lineRule="auto"/>
        <w:contextualSpacing/>
        <w:jc w:val="both"/>
        <w:rPr>
          <w:rFonts w:ascii="Arial" w:eastAsia="Calibri" w:hAnsi="Arial" w:cs="Arial"/>
          <w:color w:val="000000"/>
          <w:sz w:val="20"/>
          <w:szCs w:val="20"/>
        </w:rPr>
      </w:pPr>
    </w:p>
    <w:p w14:paraId="4C09A949" w14:textId="77777777" w:rsidR="005E4121" w:rsidRPr="00DA574E" w:rsidRDefault="005E4121" w:rsidP="00DC2FA3">
      <w:pPr>
        <w:pStyle w:val="Ttulo2"/>
        <w:rPr>
          <w:rFonts w:eastAsia="Calibri"/>
        </w:rPr>
      </w:pPr>
      <w:bookmarkStart w:id="62" w:name="_Toc152784540"/>
      <w:r w:rsidRPr="00DA574E">
        <w:rPr>
          <w:rFonts w:eastAsia="Calibri"/>
        </w:rPr>
        <w:t>L</w:t>
      </w:r>
      <w:r w:rsidR="00FA3134" w:rsidRPr="00DA574E">
        <w:rPr>
          <w:rFonts w:eastAsia="Calibri"/>
        </w:rPr>
        <w:t>evantamento em Campo</w:t>
      </w:r>
      <w:r w:rsidRPr="00DA574E">
        <w:rPr>
          <w:rFonts w:eastAsia="Calibri"/>
        </w:rPr>
        <w:t>.</w:t>
      </w:r>
      <w:bookmarkEnd w:id="62"/>
    </w:p>
    <w:p w14:paraId="29B02D86" w14:textId="77777777" w:rsidR="00C25D73" w:rsidRPr="00A144DB" w:rsidRDefault="00267A8D" w:rsidP="00C61F12">
      <w:pPr>
        <w:autoSpaceDE w:val="0"/>
        <w:autoSpaceDN w:val="0"/>
        <w:adjustRightInd w:val="0"/>
        <w:spacing w:after="0" w:line="360" w:lineRule="auto"/>
        <w:ind w:left="3"/>
        <w:contextualSpacing/>
        <w:jc w:val="both"/>
        <w:rPr>
          <w:rFonts w:ascii="Arial" w:eastAsia="Calibri" w:hAnsi="Arial" w:cs="Arial"/>
          <w:color w:val="000000"/>
          <w:sz w:val="20"/>
          <w:szCs w:val="20"/>
        </w:rPr>
      </w:pPr>
      <w:r>
        <w:rPr>
          <w:rFonts w:ascii="Arial" w:eastAsia="Calibri" w:hAnsi="Arial" w:cs="Arial"/>
          <w:color w:val="000000"/>
          <w:sz w:val="20"/>
          <w:szCs w:val="20"/>
        </w:rPr>
        <w:t>A CONTRATADA</w:t>
      </w:r>
      <w:r w:rsidR="005E4121" w:rsidRPr="00A144DB">
        <w:rPr>
          <w:rFonts w:ascii="Arial" w:eastAsia="Calibri" w:hAnsi="Arial" w:cs="Arial"/>
          <w:color w:val="000000"/>
          <w:sz w:val="20"/>
          <w:szCs w:val="20"/>
        </w:rPr>
        <w:t xml:space="preserve"> deverá executar todo levantamento de medidas no local da obra, </w:t>
      </w:r>
      <w:r w:rsidR="005022D1" w:rsidRPr="00A144DB">
        <w:rPr>
          <w:rFonts w:ascii="Arial" w:eastAsia="Calibri" w:hAnsi="Arial" w:cs="Arial"/>
          <w:color w:val="000000"/>
          <w:sz w:val="20"/>
          <w:szCs w:val="20"/>
        </w:rPr>
        <w:t xml:space="preserve">tomando-se </w:t>
      </w:r>
      <w:r w:rsidR="005E4121" w:rsidRPr="00A144DB">
        <w:rPr>
          <w:rFonts w:ascii="Arial" w:eastAsia="Calibri" w:hAnsi="Arial" w:cs="Arial"/>
          <w:color w:val="000000"/>
          <w:sz w:val="20"/>
          <w:szCs w:val="20"/>
        </w:rPr>
        <w:t>como referência pontos chaves da estrutura como, p</w:t>
      </w:r>
      <w:r w:rsidR="00C61F12" w:rsidRPr="00A144DB">
        <w:rPr>
          <w:rFonts w:ascii="Arial" w:eastAsia="Calibri" w:hAnsi="Arial" w:cs="Arial"/>
          <w:color w:val="000000"/>
          <w:sz w:val="20"/>
          <w:szCs w:val="20"/>
        </w:rPr>
        <w:t>or exemplo, pilares, vigas etc.</w:t>
      </w:r>
    </w:p>
    <w:p w14:paraId="66CF414C" w14:textId="77777777" w:rsidR="00C907BE" w:rsidRPr="00A144DB" w:rsidRDefault="005E4121" w:rsidP="00713D44">
      <w:pPr>
        <w:autoSpaceDE w:val="0"/>
        <w:autoSpaceDN w:val="0"/>
        <w:adjustRightInd w:val="0"/>
        <w:spacing w:after="0" w:line="360" w:lineRule="auto"/>
        <w:ind w:left="3"/>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 xml:space="preserve">As medidas obtidas neste levantamento deverão ser comparadas aos desenhos do projeto </w:t>
      </w:r>
      <w:r w:rsidR="0050323E">
        <w:rPr>
          <w:rFonts w:ascii="Arial" w:eastAsia="Calibri" w:hAnsi="Arial" w:cs="Arial"/>
          <w:color w:val="000000"/>
          <w:sz w:val="20"/>
          <w:szCs w:val="20"/>
        </w:rPr>
        <w:t>executivo</w:t>
      </w:r>
      <w:r w:rsidRPr="00A144DB">
        <w:rPr>
          <w:rFonts w:ascii="Arial" w:eastAsia="Calibri" w:hAnsi="Arial" w:cs="Arial"/>
          <w:color w:val="000000"/>
          <w:sz w:val="20"/>
          <w:szCs w:val="20"/>
        </w:rPr>
        <w:t xml:space="preserve">, </w:t>
      </w:r>
      <w:r w:rsidR="0050323E">
        <w:rPr>
          <w:rFonts w:ascii="Arial" w:eastAsia="Calibri" w:hAnsi="Arial" w:cs="Arial"/>
          <w:color w:val="000000"/>
          <w:sz w:val="20"/>
          <w:szCs w:val="20"/>
        </w:rPr>
        <w:t>previamente a execução dos serviços de instalação</w:t>
      </w:r>
      <w:r w:rsidR="00713D44" w:rsidRPr="00A144DB">
        <w:rPr>
          <w:rFonts w:ascii="Arial" w:eastAsia="Calibri" w:hAnsi="Arial" w:cs="Arial"/>
          <w:color w:val="000000"/>
          <w:sz w:val="20"/>
          <w:szCs w:val="20"/>
        </w:rPr>
        <w:t>.</w:t>
      </w:r>
    </w:p>
    <w:p w14:paraId="3808F5B9" w14:textId="77777777" w:rsidR="00C25D73" w:rsidRPr="00A144DB" w:rsidRDefault="005E4121" w:rsidP="00C61F12">
      <w:pPr>
        <w:autoSpaceDE w:val="0"/>
        <w:autoSpaceDN w:val="0"/>
        <w:adjustRightInd w:val="0"/>
        <w:spacing w:after="0" w:line="360" w:lineRule="auto"/>
        <w:ind w:left="3"/>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 xml:space="preserve">Caso </w:t>
      </w:r>
      <w:r w:rsidR="00267A8D">
        <w:rPr>
          <w:rFonts w:ascii="Arial" w:eastAsia="Calibri" w:hAnsi="Arial" w:cs="Arial"/>
          <w:color w:val="000000"/>
          <w:sz w:val="20"/>
          <w:szCs w:val="20"/>
        </w:rPr>
        <w:t>a CONTRATADA</w:t>
      </w:r>
      <w:r w:rsidRPr="00A144DB">
        <w:rPr>
          <w:rFonts w:ascii="Arial" w:eastAsia="Calibri" w:hAnsi="Arial" w:cs="Arial"/>
          <w:color w:val="000000"/>
          <w:sz w:val="20"/>
          <w:szCs w:val="20"/>
        </w:rPr>
        <w:t xml:space="preserve"> venha a detectar medidas e/ou cotas incompatíveis com o projeto </w:t>
      </w:r>
      <w:r w:rsidR="00C62969" w:rsidRPr="00A144DB">
        <w:rPr>
          <w:rFonts w:ascii="Arial" w:eastAsia="Calibri" w:hAnsi="Arial" w:cs="Arial"/>
          <w:color w:val="000000"/>
          <w:sz w:val="20"/>
          <w:szCs w:val="20"/>
        </w:rPr>
        <w:t>executivo</w:t>
      </w:r>
      <w:r w:rsidRPr="00A144DB">
        <w:rPr>
          <w:rFonts w:ascii="Arial" w:eastAsia="Calibri" w:hAnsi="Arial" w:cs="Arial"/>
          <w:color w:val="000000"/>
          <w:sz w:val="20"/>
          <w:szCs w:val="20"/>
        </w:rPr>
        <w:t xml:space="preserve"> ou que venham a inviabilizar o perfeito funcionamento do sistema proposto, deverá comunicar a </w:t>
      </w:r>
      <w:r w:rsidR="00267A8D">
        <w:rPr>
          <w:rFonts w:ascii="Arial" w:eastAsia="Calibri" w:hAnsi="Arial" w:cs="Arial"/>
          <w:color w:val="000000"/>
          <w:sz w:val="20"/>
          <w:szCs w:val="20"/>
        </w:rPr>
        <w:t>CONTRATANTE</w:t>
      </w:r>
      <w:r w:rsidRPr="00A144DB">
        <w:rPr>
          <w:rFonts w:ascii="Arial" w:eastAsia="Calibri" w:hAnsi="Arial" w:cs="Arial"/>
          <w:color w:val="000000"/>
          <w:sz w:val="20"/>
          <w:szCs w:val="20"/>
        </w:rPr>
        <w:t xml:space="preserve">, por escrito, </w:t>
      </w:r>
      <w:r w:rsidR="00BD7A88" w:rsidRPr="00A144DB">
        <w:rPr>
          <w:rFonts w:ascii="Arial" w:eastAsia="Calibri" w:hAnsi="Arial" w:cs="Arial"/>
          <w:color w:val="000000"/>
          <w:sz w:val="20"/>
          <w:szCs w:val="20"/>
        </w:rPr>
        <w:t>antes de prosseguir o trabalho.</w:t>
      </w:r>
    </w:p>
    <w:p w14:paraId="4AC79060" w14:textId="77777777" w:rsidR="00080C63" w:rsidRPr="00A144DB" w:rsidRDefault="00267A8D" w:rsidP="00201C4A">
      <w:pPr>
        <w:autoSpaceDE w:val="0"/>
        <w:autoSpaceDN w:val="0"/>
        <w:adjustRightInd w:val="0"/>
        <w:spacing w:after="0" w:line="360" w:lineRule="auto"/>
        <w:ind w:left="3"/>
        <w:contextualSpacing/>
        <w:jc w:val="both"/>
        <w:rPr>
          <w:rFonts w:ascii="Arial" w:eastAsia="Calibri" w:hAnsi="Arial" w:cs="Arial"/>
          <w:color w:val="000000"/>
          <w:sz w:val="20"/>
          <w:szCs w:val="20"/>
        </w:rPr>
      </w:pPr>
      <w:r>
        <w:rPr>
          <w:rFonts w:ascii="Arial" w:eastAsia="Calibri" w:hAnsi="Arial" w:cs="Arial"/>
          <w:color w:val="000000"/>
          <w:sz w:val="20"/>
          <w:szCs w:val="20"/>
        </w:rPr>
        <w:t>A CONTRATADA</w:t>
      </w:r>
      <w:r w:rsidR="005E4121" w:rsidRPr="00A144DB">
        <w:rPr>
          <w:rFonts w:ascii="Arial" w:eastAsia="Calibri" w:hAnsi="Arial" w:cs="Arial"/>
          <w:color w:val="000000"/>
          <w:sz w:val="20"/>
          <w:szCs w:val="20"/>
        </w:rPr>
        <w:t xml:space="preserve"> também deverá verificar a interferência com outros sistemas existentes na edificação, a fim de fazer a compatibilização do sistema proposto com os outros já ex</w:t>
      </w:r>
      <w:r w:rsidR="000F4E7B" w:rsidRPr="00A144DB">
        <w:rPr>
          <w:rFonts w:ascii="Arial" w:eastAsia="Calibri" w:hAnsi="Arial" w:cs="Arial"/>
          <w:color w:val="000000"/>
          <w:sz w:val="20"/>
          <w:szCs w:val="20"/>
        </w:rPr>
        <w:t>ecutados ou a serem executados.</w:t>
      </w:r>
    </w:p>
    <w:p w14:paraId="64FA885E" w14:textId="77777777" w:rsidR="000238E7" w:rsidRDefault="000238E7" w:rsidP="00E41856">
      <w:pPr>
        <w:autoSpaceDE w:val="0"/>
        <w:autoSpaceDN w:val="0"/>
        <w:adjustRightInd w:val="0"/>
        <w:spacing w:after="0" w:line="360" w:lineRule="auto"/>
        <w:ind w:left="3"/>
        <w:contextualSpacing/>
        <w:jc w:val="both"/>
        <w:rPr>
          <w:rFonts w:ascii="Arial" w:eastAsia="Calibri" w:hAnsi="Arial" w:cs="Arial"/>
          <w:color w:val="000000"/>
          <w:sz w:val="24"/>
          <w:szCs w:val="24"/>
        </w:rPr>
      </w:pPr>
    </w:p>
    <w:p w14:paraId="7A4E61A6" w14:textId="03AD8E9F" w:rsidR="00725C66" w:rsidRDefault="00725C66" w:rsidP="00E41856">
      <w:pPr>
        <w:autoSpaceDE w:val="0"/>
        <w:autoSpaceDN w:val="0"/>
        <w:adjustRightInd w:val="0"/>
        <w:spacing w:after="0" w:line="360" w:lineRule="auto"/>
        <w:ind w:left="3"/>
        <w:contextualSpacing/>
        <w:jc w:val="both"/>
        <w:rPr>
          <w:rFonts w:ascii="Arial" w:eastAsia="Calibri" w:hAnsi="Arial" w:cs="Arial"/>
          <w:color w:val="000000"/>
          <w:sz w:val="24"/>
          <w:szCs w:val="24"/>
        </w:rPr>
      </w:pPr>
    </w:p>
    <w:p w14:paraId="34451C57" w14:textId="5A5D0062" w:rsidR="00DC2FA3" w:rsidRDefault="00DC2FA3" w:rsidP="00E41856">
      <w:pPr>
        <w:autoSpaceDE w:val="0"/>
        <w:autoSpaceDN w:val="0"/>
        <w:adjustRightInd w:val="0"/>
        <w:spacing w:after="0" w:line="360" w:lineRule="auto"/>
        <w:ind w:left="3"/>
        <w:contextualSpacing/>
        <w:jc w:val="both"/>
        <w:rPr>
          <w:rFonts w:ascii="Arial" w:eastAsia="Calibri" w:hAnsi="Arial" w:cs="Arial"/>
          <w:color w:val="000000"/>
          <w:sz w:val="2"/>
          <w:szCs w:val="2"/>
        </w:rPr>
      </w:pPr>
    </w:p>
    <w:p w14:paraId="3CE49415" w14:textId="2811B35C" w:rsidR="00DC2FA3" w:rsidRDefault="00DC2FA3" w:rsidP="00E41856">
      <w:pPr>
        <w:autoSpaceDE w:val="0"/>
        <w:autoSpaceDN w:val="0"/>
        <w:adjustRightInd w:val="0"/>
        <w:spacing w:after="0" w:line="360" w:lineRule="auto"/>
        <w:ind w:left="3"/>
        <w:contextualSpacing/>
        <w:jc w:val="both"/>
        <w:rPr>
          <w:rFonts w:ascii="Arial" w:eastAsia="Calibri" w:hAnsi="Arial" w:cs="Arial"/>
          <w:color w:val="000000"/>
          <w:sz w:val="2"/>
          <w:szCs w:val="2"/>
        </w:rPr>
      </w:pPr>
    </w:p>
    <w:p w14:paraId="4A1AA012" w14:textId="7A7BAF99" w:rsidR="00DC2FA3" w:rsidRDefault="00DC2FA3" w:rsidP="00E41856">
      <w:pPr>
        <w:autoSpaceDE w:val="0"/>
        <w:autoSpaceDN w:val="0"/>
        <w:adjustRightInd w:val="0"/>
        <w:spacing w:after="0" w:line="360" w:lineRule="auto"/>
        <w:ind w:left="3"/>
        <w:contextualSpacing/>
        <w:jc w:val="both"/>
        <w:rPr>
          <w:rFonts w:ascii="Arial" w:eastAsia="Calibri" w:hAnsi="Arial" w:cs="Arial"/>
          <w:color w:val="000000"/>
          <w:sz w:val="2"/>
          <w:szCs w:val="2"/>
        </w:rPr>
      </w:pPr>
    </w:p>
    <w:p w14:paraId="760C7159" w14:textId="56654B68" w:rsidR="00DC2FA3" w:rsidRDefault="00DC2FA3" w:rsidP="00E41856">
      <w:pPr>
        <w:autoSpaceDE w:val="0"/>
        <w:autoSpaceDN w:val="0"/>
        <w:adjustRightInd w:val="0"/>
        <w:spacing w:after="0" w:line="360" w:lineRule="auto"/>
        <w:ind w:left="3"/>
        <w:contextualSpacing/>
        <w:jc w:val="both"/>
        <w:rPr>
          <w:rFonts w:ascii="Arial" w:eastAsia="Calibri" w:hAnsi="Arial" w:cs="Arial"/>
          <w:color w:val="000000"/>
          <w:sz w:val="2"/>
          <w:szCs w:val="2"/>
        </w:rPr>
      </w:pPr>
    </w:p>
    <w:p w14:paraId="070ABA2A" w14:textId="77777777" w:rsidR="00DC2FA3" w:rsidRPr="00DC2FA3" w:rsidRDefault="00DC2FA3" w:rsidP="00E41856">
      <w:pPr>
        <w:autoSpaceDE w:val="0"/>
        <w:autoSpaceDN w:val="0"/>
        <w:adjustRightInd w:val="0"/>
        <w:spacing w:after="0" w:line="360" w:lineRule="auto"/>
        <w:ind w:left="3"/>
        <w:contextualSpacing/>
        <w:jc w:val="both"/>
        <w:rPr>
          <w:rFonts w:ascii="Arial" w:eastAsia="Calibri" w:hAnsi="Arial" w:cs="Arial"/>
          <w:color w:val="000000"/>
          <w:sz w:val="2"/>
          <w:szCs w:val="2"/>
        </w:rPr>
      </w:pPr>
    </w:p>
    <w:p w14:paraId="2C0525E7" w14:textId="77777777" w:rsidR="00725C66" w:rsidRPr="00DC2FA3" w:rsidRDefault="00725C66" w:rsidP="00E41856">
      <w:pPr>
        <w:autoSpaceDE w:val="0"/>
        <w:autoSpaceDN w:val="0"/>
        <w:adjustRightInd w:val="0"/>
        <w:spacing w:after="0" w:line="360" w:lineRule="auto"/>
        <w:ind w:left="3"/>
        <w:contextualSpacing/>
        <w:jc w:val="both"/>
        <w:rPr>
          <w:rFonts w:ascii="Arial" w:eastAsia="Calibri" w:hAnsi="Arial" w:cs="Arial"/>
          <w:color w:val="000000"/>
          <w:sz w:val="2"/>
          <w:szCs w:val="2"/>
        </w:rPr>
      </w:pPr>
    </w:p>
    <w:p w14:paraId="1C9A27E9" w14:textId="3470667C" w:rsidR="009F1B5E" w:rsidRPr="00A144DB" w:rsidRDefault="009F1B5E" w:rsidP="00DC2FA3">
      <w:pPr>
        <w:pStyle w:val="Ttulo2"/>
        <w:rPr>
          <w:rFonts w:eastAsia="Calibri"/>
        </w:rPr>
      </w:pPr>
      <w:bookmarkStart w:id="63" w:name="_Toc451679043"/>
      <w:bookmarkStart w:id="64" w:name="_Toc152784541"/>
      <w:r w:rsidRPr="00A144DB">
        <w:rPr>
          <w:rFonts w:eastAsia="Calibri"/>
        </w:rPr>
        <w:t>Projeto Como Construído “As-</w:t>
      </w:r>
      <w:proofErr w:type="spellStart"/>
      <w:r w:rsidRPr="00A144DB">
        <w:rPr>
          <w:rFonts w:eastAsia="Calibri"/>
        </w:rPr>
        <w:t>Built</w:t>
      </w:r>
      <w:proofErr w:type="spellEnd"/>
      <w:r w:rsidRPr="00A144DB">
        <w:rPr>
          <w:rFonts w:eastAsia="Calibri"/>
        </w:rPr>
        <w:t>”.</w:t>
      </w:r>
      <w:bookmarkEnd w:id="63"/>
      <w:bookmarkEnd w:id="64"/>
    </w:p>
    <w:p w14:paraId="60F9D8B4" w14:textId="77777777" w:rsidR="009F1B5E" w:rsidRPr="00A144DB" w:rsidRDefault="009F1B5E" w:rsidP="009F1B5E">
      <w:pPr>
        <w:autoSpaceDE w:val="0"/>
        <w:autoSpaceDN w:val="0"/>
        <w:adjustRightInd w:val="0"/>
        <w:spacing w:after="0" w:line="360" w:lineRule="auto"/>
        <w:contextualSpacing/>
        <w:jc w:val="both"/>
        <w:rPr>
          <w:rFonts w:ascii="Arial" w:eastAsia="Calibri" w:hAnsi="Arial" w:cs="Arial"/>
          <w:b/>
          <w:color w:val="000000"/>
          <w:sz w:val="6"/>
          <w:szCs w:val="6"/>
        </w:rPr>
      </w:pPr>
    </w:p>
    <w:p w14:paraId="6BFB6108" w14:textId="77777777" w:rsidR="00713D44" w:rsidRPr="00A144DB" w:rsidRDefault="009F1B5E" w:rsidP="009F1B5E">
      <w:pPr>
        <w:autoSpaceDE w:val="0"/>
        <w:autoSpaceDN w:val="0"/>
        <w:adjustRightInd w:val="0"/>
        <w:spacing w:after="0" w:line="360" w:lineRule="auto"/>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 xml:space="preserve">Na entrega dos serviços em campo, </w:t>
      </w:r>
      <w:r w:rsidR="00267A8D">
        <w:rPr>
          <w:rFonts w:ascii="Arial" w:eastAsia="Calibri" w:hAnsi="Arial" w:cs="Arial"/>
          <w:color w:val="000000"/>
          <w:sz w:val="20"/>
          <w:szCs w:val="20"/>
        </w:rPr>
        <w:t>a CONTRATADA</w:t>
      </w:r>
      <w:r w:rsidRPr="00A144DB">
        <w:rPr>
          <w:rFonts w:ascii="Arial" w:eastAsia="Calibri" w:hAnsi="Arial" w:cs="Arial"/>
          <w:color w:val="000000"/>
          <w:sz w:val="20"/>
          <w:szCs w:val="20"/>
        </w:rPr>
        <w:t xml:space="preserve"> obriga-se a entregar o</w:t>
      </w:r>
      <w:r w:rsidR="00864F9F">
        <w:rPr>
          <w:rFonts w:ascii="Arial" w:eastAsia="Calibri" w:hAnsi="Arial" w:cs="Arial"/>
          <w:color w:val="000000"/>
          <w:sz w:val="20"/>
          <w:szCs w:val="20"/>
        </w:rPr>
        <w:t>s</w:t>
      </w:r>
      <w:r w:rsidRPr="00A144DB">
        <w:rPr>
          <w:rFonts w:ascii="Arial" w:eastAsia="Calibri" w:hAnsi="Arial" w:cs="Arial"/>
          <w:color w:val="000000"/>
          <w:sz w:val="20"/>
          <w:szCs w:val="20"/>
        </w:rPr>
        <w:t xml:space="preserve"> Projeto</w:t>
      </w:r>
      <w:r w:rsidR="00864F9F">
        <w:rPr>
          <w:rFonts w:ascii="Arial" w:eastAsia="Calibri" w:hAnsi="Arial" w:cs="Arial"/>
          <w:color w:val="000000"/>
          <w:sz w:val="20"/>
          <w:szCs w:val="20"/>
        </w:rPr>
        <w:t>s</w:t>
      </w:r>
      <w:r w:rsidRPr="00A144DB">
        <w:rPr>
          <w:rFonts w:ascii="Arial" w:eastAsia="Calibri" w:hAnsi="Arial" w:cs="Arial"/>
          <w:color w:val="000000"/>
          <w:sz w:val="20"/>
          <w:szCs w:val="20"/>
        </w:rPr>
        <w:t xml:space="preserve"> “Como Construído/As-</w:t>
      </w:r>
      <w:proofErr w:type="spellStart"/>
      <w:r w:rsidRPr="00A144DB">
        <w:rPr>
          <w:rFonts w:ascii="Arial" w:eastAsia="Calibri" w:hAnsi="Arial" w:cs="Arial"/>
          <w:color w:val="000000"/>
          <w:sz w:val="20"/>
          <w:szCs w:val="20"/>
        </w:rPr>
        <w:t>Built</w:t>
      </w:r>
      <w:proofErr w:type="spellEnd"/>
      <w:r w:rsidRPr="00A144DB">
        <w:rPr>
          <w:rFonts w:ascii="Arial" w:eastAsia="Calibri" w:hAnsi="Arial" w:cs="Arial"/>
          <w:color w:val="000000"/>
          <w:sz w:val="20"/>
          <w:szCs w:val="20"/>
        </w:rPr>
        <w:t>” do</w:t>
      </w:r>
      <w:r w:rsidR="00864F9F">
        <w:rPr>
          <w:rFonts w:ascii="Arial" w:eastAsia="Calibri" w:hAnsi="Arial" w:cs="Arial"/>
          <w:color w:val="000000"/>
          <w:sz w:val="20"/>
          <w:szCs w:val="20"/>
        </w:rPr>
        <w:t>s</w:t>
      </w:r>
      <w:r w:rsidRPr="00A144DB">
        <w:rPr>
          <w:rFonts w:ascii="Arial" w:eastAsia="Calibri" w:hAnsi="Arial" w:cs="Arial"/>
          <w:color w:val="000000"/>
          <w:sz w:val="20"/>
          <w:szCs w:val="20"/>
        </w:rPr>
        <w:t xml:space="preserve"> sistema</w:t>
      </w:r>
      <w:r w:rsidR="00864F9F">
        <w:rPr>
          <w:rFonts w:ascii="Arial" w:eastAsia="Calibri" w:hAnsi="Arial" w:cs="Arial"/>
          <w:color w:val="000000"/>
          <w:sz w:val="20"/>
          <w:szCs w:val="20"/>
        </w:rPr>
        <w:t>s</w:t>
      </w:r>
      <w:r w:rsidRPr="00A144DB">
        <w:rPr>
          <w:rFonts w:ascii="Arial" w:eastAsia="Calibri" w:hAnsi="Arial" w:cs="Arial"/>
          <w:color w:val="000000"/>
          <w:sz w:val="20"/>
          <w:szCs w:val="20"/>
        </w:rPr>
        <w:t>, no intuito de formalizar todas as alterações do</w:t>
      </w:r>
      <w:r w:rsidR="00864F9F">
        <w:rPr>
          <w:rFonts w:ascii="Arial" w:eastAsia="Calibri" w:hAnsi="Arial" w:cs="Arial"/>
          <w:color w:val="000000"/>
          <w:sz w:val="20"/>
          <w:szCs w:val="20"/>
        </w:rPr>
        <w:t>s</w:t>
      </w:r>
      <w:r w:rsidRPr="00A144DB">
        <w:rPr>
          <w:rFonts w:ascii="Arial" w:eastAsia="Calibri" w:hAnsi="Arial" w:cs="Arial"/>
          <w:color w:val="000000"/>
          <w:sz w:val="20"/>
          <w:szCs w:val="20"/>
        </w:rPr>
        <w:t xml:space="preserve"> projeto</w:t>
      </w:r>
      <w:r w:rsidR="00864F9F">
        <w:rPr>
          <w:rFonts w:ascii="Arial" w:eastAsia="Calibri" w:hAnsi="Arial" w:cs="Arial"/>
          <w:color w:val="000000"/>
          <w:sz w:val="20"/>
          <w:szCs w:val="20"/>
        </w:rPr>
        <w:t>s</w:t>
      </w:r>
      <w:r w:rsidRPr="00A144DB">
        <w:rPr>
          <w:rFonts w:ascii="Arial" w:eastAsia="Calibri" w:hAnsi="Arial" w:cs="Arial"/>
          <w:color w:val="000000"/>
          <w:sz w:val="20"/>
          <w:szCs w:val="20"/>
        </w:rPr>
        <w:t xml:space="preserve"> executivo</w:t>
      </w:r>
      <w:r w:rsidR="00864F9F">
        <w:rPr>
          <w:rFonts w:ascii="Arial" w:eastAsia="Calibri" w:hAnsi="Arial" w:cs="Arial"/>
          <w:color w:val="000000"/>
          <w:sz w:val="20"/>
          <w:szCs w:val="20"/>
        </w:rPr>
        <w:t>s</w:t>
      </w:r>
      <w:r w:rsidRPr="00A144DB">
        <w:rPr>
          <w:rFonts w:ascii="Arial" w:eastAsia="Calibri" w:hAnsi="Arial" w:cs="Arial"/>
          <w:color w:val="000000"/>
          <w:sz w:val="20"/>
          <w:szCs w:val="20"/>
        </w:rPr>
        <w:t>, advindas de interferências, dificuldades ou novas orientações verificadas no momento da instalação.</w:t>
      </w:r>
    </w:p>
    <w:p w14:paraId="25C66279" w14:textId="6C93DCAF" w:rsidR="009F1B5E" w:rsidRPr="00A144DB" w:rsidRDefault="009F1B5E" w:rsidP="009F1B5E">
      <w:pPr>
        <w:autoSpaceDE w:val="0"/>
        <w:autoSpaceDN w:val="0"/>
        <w:adjustRightInd w:val="0"/>
        <w:spacing w:after="0" w:line="360" w:lineRule="auto"/>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Os projetos deverã</w:t>
      </w:r>
      <w:r w:rsidR="00E82B25">
        <w:rPr>
          <w:rFonts w:ascii="Arial" w:eastAsia="Calibri" w:hAnsi="Arial" w:cs="Arial"/>
          <w:color w:val="000000"/>
          <w:sz w:val="20"/>
          <w:szCs w:val="20"/>
        </w:rPr>
        <w:t>o ser assinados por profissionais</w:t>
      </w:r>
      <w:r w:rsidRPr="00A144DB">
        <w:rPr>
          <w:rFonts w:ascii="Arial" w:eastAsia="Calibri" w:hAnsi="Arial" w:cs="Arial"/>
          <w:color w:val="000000"/>
          <w:sz w:val="20"/>
          <w:szCs w:val="20"/>
        </w:rPr>
        <w:t xml:space="preserve"> qualificado</w:t>
      </w:r>
      <w:r w:rsidR="00E82B25">
        <w:rPr>
          <w:rFonts w:ascii="Arial" w:eastAsia="Calibri" w:hAnsi="Arial" w:cs="Arial"/>
          <w:color w:val="000000"/>
          <w:sz w:val="20"/>
          <w:szCs w:val="20"/>
        </w:rPr>
        <w:t>s</w:t>
      </w:r>
      <w:r w:rsidRPr="00A144DB">
        <w:rPr>
          <w:rFonts w:ascii="Arial" w:eastAsia="Calibri" w:hAnsi="Arial" w:cs="Arial"/>
          <w:color w:val="000000"/>
          <w:sz w:val="20"/>
          <w:szCs w:val="20"/>
        </w:rPr>
        <w:t xml:space="preserve"> como </w:t>
      </w:r>
      <w:r w:rsidRPr="00A144DB">
        <w:rPr>
          <w:rFonts w:ascii="Arial" w:eastAsia="Calibri" w:hAnsi="Arial" w:cs="Arial"/>
          <w:b/>
          <w:color w:val="000000"/>
          <w:sz w:val="20"/>
          <w:szCs w:val="20"/>
        </w:rPr>
        <w:t>Engenheiro</w:t>
      </w:r>
      <w:r w:rsidR="00E82B25">
        <w:rPr>
          <w:rFonts w:ascii="Arial" w:eastAsia="Calibri" w:hAnsi="Arial" w:cs="Arial"/>
          <w:b/>
          <w:color w:val="000000"/>
          <w:sz w:val="20"/>
          <w:szCs w:val="20"/>
        </w:rPr>
        <w:t>(s)</w:t>
      </w:r>
      <w:r w:rsidRPr="00A144DB">
        <w:rPr>
          <w:rFonts w:ascii="Arial" w:eastAsia="Calibri" w:hAnsi="Arial" w:cs="Arial"/>
          <w:b/>
          <w:color w:val="000000"/>
          <w:sz w:val="20"/>
          <w:szCs w:val="20"/>
        </w:rPr>
        <w:t xml:space="preserve"> Mecânico</w:t>
      </w:r>
      <w:r w:rsidR="00E82B25">
        <w:rPr>
          <w:rFonts w:ascii="Arial" w:eastAsia="Calibri" w:hAnsi="Arial" w:cs="Arial"/>
          <w:b/>
          <w:color w:val="000000"/>
          <w:sz w:val="20"/>
          <w:szCs w:val="20"/>
        </w:rPr>
        <w:t>(s)</w:t>
      </w:r>
      <w:r w:rsidR="00D6702A">
        <w:rPr>
          <w:rFonts w:ascii="Arial" w:eastAsia="Calibri" w:hAnsi="Arial" w:cs="Arial"/>
          <w:b/>
          <w:color w:val="000000"/>
          <w:sz w:val="20"/>
          <w:szCs w:val="20"/>
        </w:rPr>
        <w:t xml:space="preserve"> </w:t>
      </w:r>
      <w:r w:rsidR="00E82B25">
        <w:rPr>
          <w:rFonts w:ascii="Arial" w:eastAsia="Calibri" w:hAnsi="Arial" w:cs="Arial"/>
          <w:b/>
          <w:color w:val="000000"/>
          <w:sz w:val="20"/>
          <w:szCs w:val="20"/>
        </w:rPr>
        <w:t xml:space="preserve">e </w:t>
      </w:r>
      <w:r w:rsidR="002769F7">
        <w:rPr>
          <w:rFonts w:ascii="Arial" w:eastAsia="Calibri" w:hAnsi="Arial" w:cs="Arial"/>
          <w:b/>
          <w:color w:val="000000"/>
          <w:sz w:val="20"/>
          <w:szCs w:val="20"/>
        </w:rPr>
        <w:t xml:space="preserve">Engenheiro(s) </w:t>
      </w:r>
      <w:r w:rsidR="00E82B25">
        <w:rPr>
          <w:rFonts w:ascii="Arial" w:eastAsia="Calibri" w:hAnsi="Arial" w:cs="Arial"/>
          <w:b/>
          <w:color w:val="000000"/>
          <w:sz w:val="20"/>
          <w:szCs w:val="20"/>
        </w:rPr>
        <w:t>Eletricista(s)</w:t>
      </w:r>
      <w:r w:rsidRPr="00A144DB">
        <w:rPr>
          <w:rFonts w:ascii="Arial" w:eastAsia="Calibri" w:hAnsi="Arial" w:cs="Arial"/>
          <w:color w:val="000000"/>
          <w:sz w:val="20"/>
          <w:szCs w:val="20"/>
        </w:rPr>
        <w:t>, devendo ainda conter nos mesmos, ju</w:t>
      </w:r>
      <w:r w:rsidR="00E82B25">
        <w:rPr>
          <w:rFonts w:ascii="Arial" w:eastAsia="Calibri" w:hAnsi="Arial" w:cs="Arial"/>
          <w:color w:val="000000"/>
          <w:sz w:val="20"/>
          <w:szCs w:val="20"/>
        </w:rPr>
        <w:t>nto à respectiva assinatura, os respectivos</w:t>
      </w:r>
      <w:r w:rsidRPr="00A144DB">
        <w:rPr>
          <w:rFonts w:ascii="Arial" w:eastAsia="Calibri" w:hAnsi="Arial" w:cs="Arial"/>
          <w:color w:val="000000"/>
          <w:sz w:val="20"/>
          <w:szCs w:val="20"/>
        </w:rPr>
        <w:t xml:space="preserve"> </w:t>
      </w:r>
      <w:r w:rsidRPr="00A144DB">
        <w:rPr>
          <w:rFonts w:ascii="Arial" w:eastAsia="Calibri" w:hAnsi="Arial" w:cs="Arial"/>
          <w:b/>
          <w:color w:val="000000"/>
          <w:sz w:val="20"/>
          <w:szCs w:val="20"/>
        </w:rPr>
        <w:t>número</w:t>
      </w:r>
      <w:r w:rsidR="00E82B25">
        <w:rPr>
          <w:rFonts w:ascii="Arial" w:eastAsia="Calibri" w:hAnsi="Arial" w:cs="Arial"/>
          <w:b/>
          <w:color w:val="000000"/>
          <w:sz w:val="20"/>
          <w:szCs w:val="20"/>
        </w:rPr>
        <w:t>s</w:t>
      </w:r>
      <w:r w:rsidRPr="00A144DB">
        <w:rPr>
          <w:rFonts w:ascii="Arial" w:eastAsia="Calibri" w:hAnsi="Arial" w:cs="Arial"/>
          <w:b/>
          <w:color w:val="000000"/>
          <w:sz w:val="20"/>
          <w:szCs w:val="20"/>
        </w:rPr>
        <w:t xml:space="preserve"> de registro </w:t>
      </w:r>
      <w:r w:rsidRPr="00A144DB">
        <w:rPr>
          <w:rFonts w:ascii="Arial" w:eastAsia="Calibri" w:hAnsi="Arial" w:cs="Arial"/>
          <w:color w:val="000000"/>
          <w:sz w:val="20"/>
          <w:szCs w:val="20"/>
        </w:rPr>
        <w:t xml:space="preserve">no sistema </w:t>
      </w:r>
      <w:r w:rsidRPr="00A144DB">
        <w:rPr>
          <w:rFonts w:ascii="Arial" w:eastAsia="Calibri" w:hAnsi="Arial" w:cs="Arial"/>
          <w:b/>
          <w:color w:val="000000"/>
          <w:sz w:val="20"/>
          <w:szCs w:val="20"/>
        </w:rPr>
        <w:t>CREA/CONFEA</w:t>
      </w:r>
      <w:r w:rsidRPr="00A144DB">
        <w:rPr>
          <w:rFonts w:ascii="Arial" w:eastAsia="Calibri" w:hAnsi="Arial" w:cs="Arial"/>
          <w:color w:val="000000"/>
          <w:sz w:val="20"/>
          <w:szCs w:val="20"/>
        </w:rPr>
        <w:t xml:space="preserve">. </w:t>
      </w:r>
    </w:p>
    <w:p w14:paraId="46BC8B75" w14:textId="77777777" w:rsidR="009F1B5E" w:rsidRPr="00A144DB" w:rsidRDefault="009F1B5E" w:rsidP="009F1B5E">
      <w:pPr>
        <w:autoSpaceDE w:val="0"/>
        <w:autoSpaceDN w:val="0"/>
        <w:adjustRightInd w:val="0"/>
        <w:spacing w:after="0" w:line="360" w:lineRule="auto"/>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O</w:t>
      </w:r>
      <w:r w:rsidR="00E82B25">
        <w:rPr>
          <w:rFonts w:ascii="Arial" w:eastAsia="Calibri" w:hAnsi="Arial" w:cs="Arial"/>
          <w:color w:val="000000"/>
          <w:sz w:val="20"/>
          <w:szCs w:val="20"/>
        </w:rPr>
        <w:t>s profissionais</w:t>
      </w:r>
      <w:r w:rsidRPr="00A144DB">
        <w:rPr>
          <w:rFonts w:ascii="Arial" w:eastAsia="Calibri" w:hAnsi="Arial" w:cs="Arial"/>
          <w:color w:val="000000"/>
          <w:sz w:val="20"/>
          <w:szCs w:val="20"/>
        </w:rPr>
        <w:t xml:space="preserve"> supra </w:t>
      </w:r>
      <w:r w:rsidR="00C62969" w:rsidRPr="00A144DB">
        <w:rPr>
          <w:rFonts w:ascii="Arial" w:eastAsia="Calibri" w:hAnsi="Arial" w:cs="Arial"/>
          <w:color w:val="000000"/>
          <w:sz w:val="20"/>
          <w:szCs w:val="20"/>
        </w:rPr>
        <w:t>mencionado</w:t>
      </w:r>
      <w:r w:rsidR="00E82B25">
        <w:rPr>
          <w:rFonts w:ascii="Arial" w:eastAsia="Calibri" w:hAnsi="Arial" w:cs="Arial"/>
          <w:color w:val="000000"/>
          <w:sz w:val="20"/>
          <w:szCs w:val="20"/>
        </w:rPr>
        <w:t>s</w:t>
      </w:r>
      <w:r w:rsidR="00C62969" w:rsidRPr="00A144DB">
        <w:rPr>
          <w:rFonts w:ascii="Arial" w:eastAsia="Calibri" w:hAnsi="Arial" w:cs="Arial"/>
          <w:color w:val="000000"/>
          <w:sz w:val="20"/>
          <w:szCs w:val="20"/>
        </w:rPr>
        <w:t xml:space="preserve"> </w:t>
      </w:r>
      <w:r w:rsidR="00E82B25">
        <w:rPr>
          <w:rFonts w:ascii="Arial" w:eastAsia="Calibri" w:hAnsi="Arial" w:cs="Arial"/>
          <w:color w:val="000000"/>
          <w:sz w:val="20"/>
          <w:szCs w:val="20"/>
        </w:rPr>
        <w:t>deverão</w:t>
      </w:r>
      <w:r w:rsidRPr="00A144DB">
        <w:rPr>
          <w:rFonts w:ascii="Arial" w:eastAsia="Calibri" w:hAnsi="Arial" w:cs="Arial"/>
          <w:color w:val="000000"/>
          <w:sz w:val="20"/>
          <w:szCs w:val="20"/>
        </w:rPr>
        <w:t xml:space="preserve"> estar legalmente vinculado</w:t>
      </w:r>
      <w:r w:rsidR="00E82B25">
        <w:rPr>
          <w:rFonts w:ascii="Arial" w:eastAsia="Calibri" w:hAnsi="Arial" w:cs="Arial"/>
          <w:color w:val="000000"/>
          <w:sz w:val="20"/>
          <w:szCs w:val="20"/>
        </w:rPr>
        <w:t>s</w:t>
      </w:r>
      <w:r w:rsidRPr="00A144DB">
        <w:rPr>
          <w:rFonts w:ascii="Arial" w:eastAsia="Calibri" w:hAnsi="Arial" w:cs="Arial"/>
          <w:color w:val="000000"/>
          <w:sz w:val="20"/>
          <w:szCs w:val="20"/>
        </w:rPr>
        <w:t xml:space="preserve"> à empresa </w:t>
      </w:r>
      <w:r w:rsidR="00267A8D">
        <w:rPr>
          <w:rFonts w:ascii="Arial" w:eastAsia="Calibri" w:hAnsi="Arial" w:cs="Arial"/>
          <w:color w:val="000000"/>
          <w:sz w:val="20"/>
          <w:szCs w:val="20"/>
        </w:rPr>
        <w:t>CONTRATADA</w:t>
      </w:r>
      <w:r w:rsidRPr="00A144DB">
        <w:rPr>
          <w:rFonts w:ascii="Arial" w:eastAsia="Calibri" w:hAnsi="Arial" w:cs="Arial"/>
          <w:color w:val="000000"/>
          <w:sz w:val="20"/>
          <w:szCs w:val="20"/>
        </w:rPr>
        <w:t>.</w:t>
      </w:r>
    </w:p>
    <w:p w14:paraId="67BCB122" w14:textId="77777777" w:rsidR="00C62969" w:rsidRPr="00A144DB" w:rsidRDefault="00C62969" w:rsidP="009F1B5E">
      <w:pPr>
        <w:autoSpaceDE w:val="0"/>
        <w:autoSpaceDN w:val="0"/>
        <w:adjustRightInd w:val="0"/>
        <w:spacing w:after="0" w:line="360" w:lineRule="auto"/>
        <w:contextualSpacing/>
        <w:jc w:val="both"/>
        <w:rPr>
          <w:rFonts w:ascii="Arial" w:eastAsia="Calibri" w:hAnsi="Arial" w:cs="Arial"/>
          <w:color w:val="000000"/>
          <w:sz w:val="20"/>
          <w:szCs w:val="20"/>
        </w:rPr>
      </w:pPr>
    </w:p>
    <w:p w14:paraId="4CE44C9A" w14:textId="7F80B48A" w:rsidR="009F1B5E" w:rsidRPr="00A144DB" w:rsidRDefault="009F1B5E" w:rsidP="00DC2FA3">
      <w:pPr>
        <w:pStyle w:val="Ttulo2"/>
        <w:rPr>
          <w:rFonts w:eastAsia="Calibri"/>
        </w:rPr>
      </w:pPr>
      <w:bookmarkStart w:id="65" w:name="_Toc451679044"/>
      <w:bookmarkStart w:id="66" w:name="_Toc152784542"/>
      <w:r w:rsidRPr="00A144DB">
        <w:rPr>
          <w:rFonts w:eastAsia="Calibri"/>
        </w:rPr>
        <w:t>Anotação de Responsabilidade Técnica</w:t>
      </w:r>
      <w:bookmarkEnd w:id="65"/>
      <w:r w:rsidR="008104A0" w:rsidRPr="00A144DB">
        <w:rPr>
          <w:rFonts w:eastAsia="Calibri"/>
        </w:rPr>
        <w:t xml:space="preserve"> (ART) e Visto para Execução de Obras</w:t>
      </w:r>
      <w:bookmarkEnd w:id="66"/>
    </w:p>
    <w:p w14:paraId="6D5B9552" w14:textId="77777777" w:rsidR="009F1B5E" w:rsidRPr="00A144DB" w:rsidRDefault="00267A8D" w:rsidP="009F1B5E">
      <w:pPr>
        <w:autoSpaceDE w:val="0"/>
        <w:autoSpaceDN w:val="0"/>
        <w:adjustRightInd w:val="0"/>
        <w:spacing w:after="0" w:line="360" w:lineRule="auto"/>
        <w:contextualSpacing/>
        <w:jc w:val="both"/>
        <w:rPr>
          <w:rFonts w:ascii="Arial" w:eastAsia="Calibri" w:hAnsi="Arial" w:cs="Arial"/>
          <w:color w:val="000000"/>
          <w:sz w:val="20"/>
          <w:szCs w:val="20"/>
        </w:rPr>
      </w:pPr>
      <w:r>
        <w:rPr>
          <w:rFonts w:ascii="Arial" w:eastAsia="Calibri" w:hAnsi="Arial" w:cs="Arial"/>
          <w:color w:val="000000"/>
          <w:sz w:val="20"/>
          <w:szCs w:val="20"/>
        </w:rPr>
        <w:t>A CONTRATADA</w:t>
      </w:r>
      <w:r w:rsidR="009F1B5E" w:rsidRPr="00A144DB">
        <w:rPr>
          <w:rFonts w:ascii="Arial" w:eastAsia="Calibri" w:hAnsi="Arial" w:cs="Arial"/>
          <w:color w:val="000000"/>
          <w:sz w:val="20"/>
          <w:szCs w:val="20"/>
        </w:rPr>
        <w:t xml:space="preserve"> obriga-se apresentar a ART dos serviços propostos no presente memorial</w:t>
      </w:r>
      <w:r w:rsidR="004616B3" w:rsidRPr="00A144DB">
        <w:rPr>
          <w:rFonts w:ascii="Arial" w:eastAsia="Calibri" w:hAnsi="Arial" w:cs="Arial"/>
          <w:color w:val="000000"/>
          <w:sz w:val="20"/>
          <w:szCs w:val="20"/>
        </w:rPr>
        <w:t>.</w:t>
      </w:r>
    </w:p>
    <w:p w14:paraId="6D7C61C6" w14:textId="57E73630" w:rsidR="00645ABA" w:rsidRPr="00A144DB" w:rsidRDefault="004616B3" w:rsidP="00E41856">
      <w:pPr>
        <w:autoSpaceDE w:val="0"/>
        <w:autoSpaceDN w:val="0"/>
        <w:adjustRightInd w:val="0"/>
        <w:spacing w:after="0" w:line="360" w:lineRule="auto"/>
        <w:contextualSpacing/>
        <w:jc w:val="both"/>
        <w:rPr>
          <w:rFonts w:ascii="Arial" w:eastAsia="Calibri" w:hAnsi="Arial" w:cs="Arial"/>
          <w:color w:val="000000"/>
          <w:sz w:val="20"/>
          <w:szCs w:val="20"/>
        </w:rPr>
      </w:pPr>
      <w:r w:rsidRPr="00A144DB">
        <w:rPr>
          <w:rFonts w:ascii="Arial" w:eastAsia="Calibri" w:hAnsi="Arial" w:cs="Arial"/>
          <w:color w:val="000000"/>
          <w:sz w:val="20"/>
          <w:szCs w:val="20"/>
        </w:rPr>
        <w:t>Ademais, para empresas registradas em outras unidades federativas, deverá ser apresentado, na data de assinatura do contrato, o respectivo</w:t>
      </w:r>
      <w:r w:rsidR="009F1B5E" w:rsidRPr="00A144DB">
        <w:rPr>
          <w:rFonts w:ascii="Arial" w:eastAsia="Calibri" w:hAnsi="Arial" w:cs="Arial"/>
          <w:color w:val="000000"/>
          <w:sz w:val="20"/>
          <w:szCs w:val="20"/>
        </w:rPr>
        <w:t xml:space="preserve"> </w:t>
      </w:r>
      <w:r w:rsidR="009F1B5E" w:rsidRPr="00A144DB">
        <w:rPr>
          <w:rFonts w:ascii="Arial" w:eastAsia="Calibri" w:hAnsi="Arial" w:cs="Arial"/>
          <w:b/>
          <w:color w:val="000000"/>
          <w:sz w:val="20"/>
          <w:szCs w:val="20"/>
        </w:rPr>
        <w:t>Visto para Execução de Obras</w:t>
      </w:r>
      <w:r w:rsidRPr="00A144DB">
        <w:rPr>
          <w:rFonts w:ascii="Arial" w:eastAsia="Calibri" w:hAnsi="Arial" w:cs="Arial"/>
          <w:b/>
          <w:color w:val="000000"/>
          <w:sz w:val="20"/>
          <w:szCs w:val="20"/>
        </w:rPr>
        <w:t>,</w:t>
      </w:r>
      <w:r w:rsidR="009F1B5E" w:rsidRPr="00A144DB">
        <w:rPr>
          <w:rFonts w:ascii="Arial" w:eastAsia="Calibri" w:hAnsi="Arial" w:cs="Arial"/>
          <w:b/>
          <w:color w:val="000000"/>
          <w:sz w:val="20"/>
          <w:szCs w:val="20"/>
        </w:rPr>
        <w:t xml:space="preserve"> </w:t>
      </w:r>
      <w:r w:rsidR="008104A0" w:rsidRPr="00A144DB">
        <w:rPr>
          <w:rFonts w:ascii="Arial" w:eastAsia="Calibri" w:hAnsi="Arial" w:cs="Arial"/>
          <w:color w:val="000000"/>
          <w:sz w:val="20"/>
          <w:szCs w:val="20"/>
        </w:rPr>
        <w:t>nominal</w:t>
      </w:r>
      <w:r w:rsidRPr="00A144DB">
        <w:rPr>
          <w:rFonts w:ascii="Arial" w:eastAsia="Calibri" w:hAnsi="Arial" w:cs="Arial"/>
          <w:color w:val="000000"/>
          <w:sz w:val="20"/>
          <w:szCs w:val="20"/>
        </w:rPr>
        <w:t xml:space="preserve"> ao</w:t>
      </w:r>
      <w:r w:rsidR="00E82B25">
        <w:rPr>
          <w:rFonts w:ascii="Arial" w:eastAsia="Calibri" w:hAnsi="Arial" w:cs="Arial"/>
          <w:color w:val="000000"/>
          <w:sz w:val="20"/>
          <w:szCs w:val="20"/>
        </w:rPr>
        <w:t>s</w:t>
      </w:r>
      <w:r w:rsidRPr="00A144DB">
        <w:rPr>
          <w:rFonts w:ascii="Arial" w:eastAsia="Calibri" w:hAnsi="Arial" w:cs="Arial"/>
          <w:color w:val="000000"/>
          <w:sz w:val="20"/>
          <w:szCs w:val="20"/>
        </w:rPr>
        <w:t xml:space="preserve"> </w:t>
      </w:r>
      <w:r w:rsidR="00E82B25">
        <w:rPr>
          <w:rFonts w:ascii="Arial" w:eastAsia="Calibri" w:hAnsi="Arial" w:cs="Arial"/>
          <w:b/>
          <w:color w:val="000000"/>
          <w:sz w:val="20"/>
          <w:szCs w:val="20"/>
        </w:rPr>
        <w:t>profissionais</w:t>
      </w:r>
      <w:r w:rsidRPr="00A144DB">
        <w:rPr>
          <w:rFonts w:ascii="Arial" w:eastAsia="Calibri" w:hAnsi="Arial" w:cs="Arial"/>
          <w:color w:val="000000"/>
          <w:sz w:val="20"/>
          <w:szCs w:val="20"/>
        </w:rPr>
        <w:t xml:space="preserve"> e a </w:t>
      </w:r>
      <w:r w:rsidRPr="00A144DB">
        <w:rPr>
          <w:rFonts w:ascii="Arial" w:eastAsia="Calibri" w:hAnsi="Arial" w:cs="Arial"/>
          <w:b/>
          <w:color w:val="000000"/>
          <w:sz w:val="20"/>
          <w:szCs w:val="20"/>
        </w:rPr>
        <w:t>pessoa jurídica</w:t>
      </w:r>
      <w:r w:rsidR="008104A0" w:rsidRPr="00A144DB">
        <w:rPr>
          <w:rFonts w:ascii="Arial" w:eastAsia="Calibri" w:hAnsi="Arial" w:cs="Arial"/>
          <w:color w:val="000000"/>
          <w:sz w:val="20"/>
          <w:szCs w:val="20"/>
        </w:rPr>
        <w:t xml:space="preserve"> c</w:t>
      </w:r>
      <w:r w:rsidR="00E82B25">
        <w:rPr>
          <w:rFonts w:ascii="Arial" w:eastAsia="Calibri" w:hAnsi="Arial" w:cs="Arial"/>
          <w:color w:val="000000"/>
          <w:sz w:val="20"/>
          <w:szCs w:val="20"/>
        </w:rPr>
        <w:t>ontratada, expedido pelo</w:t>
      </w:r>
      <w:r w:rsidR="00864F9F">
        <w:rPr>
          <w:rFonts w:ascii="Arial" w:eastAsia="Calibri" w:hAnsi="Arial" w:cs="Arial"/>
          <w:color w:val="000000"/>
          <w:sz w:val="20"/>
          <w:szCs w:val="20"/>
        </w:rPr>
        <w:t xml:space="preserve"> CREA-</w:t>
      </w:r>
      <w:r w:rsidR="00FE06EA">
        <w:rPr>
          <w:rFonts w:ascii="Arial" w:eastAsia="Calibri" w:hAnsi="Arial" w:cs="Arial"/>
          <w:color w:val="000000"/>
          <w:sz w:val="20"/>
          <w:szCs w:val="20"/>
        </w:rPr>
        <w:t>SP</w:t>
      </w:r>
      <w:r w:rsidR="008104A0" w:rsidRPr="00A144DB">
        <w:rPr>
          <w:rFonts w:ascii="Arial" w:eastAsia="Calibri" w:hAnsi="Arial" w:cs="Arial"/>
          <w:color w:val="000000"/>
          <w:sz w:val="20"/>
          <w:szCs w:val="20"/>
        </w:rPr>
        <w:t>.</w:t>
      </w:r>
    </w:p>
    <w:p w14:paraId="57BFD3DA" w14:textId="77777777" w:rsidR="00A8112E" w:rsidRPr="00A144DB" w:rsidRDefault="00A8112E"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752F33D3" w14:textId="77777777" w:rsidR="000C04D8" w:rsidRPr="00A144DB" w:rsidRDefault="000C04D8"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681F37B5" w14:textId="14E508C6" w:rsidR="000C04D8" w:rsidRDefault="000C04D8"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318E6215" w14:textId="77777777" w:rsidR="005A0465" w:rsidRPr="00A144DB" w:rsidRDefault="005A0465"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10A8F75E" w14:textId="5C16B88F" w:rsidR="000C04D8" w:rsidRDefault="000C04D8"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6EB34014" w14:textId="297E91E3"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77AF6A68" w14:textId="22DF3AFB"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68E68247" w14:textId="0CD8668C"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64E2BF55" w14:textId="388CA164"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061851AC" w14:textId="441B2F76"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61F88E4B" w14:textId="7D8099D6"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499AA96B" w14:textId="76EBE504"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52BDBB72" w14:textId="0529D7B9"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31459206" w14:textId="6EE9D5FF"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1BC396A5" w14:textId="23559173"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24B9A087" w14:textId="2170EC6E"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042B0930" w14:textId="5D9BB549"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3986A9A1" w14:textId="73F06663"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6894D9C0" w14:textId="7C58BC41" w:rsidR="00FE06EA"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p w14:paraId="733AF283" w14:textId="77777777" w:rsidR="00FE06EA" w:rsidRPr="00A144DB" w:rsidRDefault="00FE06EA" w:rsidP="00E41856">
      <w:pPr>
        <w:autoSpaceDE w:val="0"/>
        <w:autoSpaceDN w:val="0"/>
        <w:adjustRightInd w:val="0"/>
        <w:spacing w:after="0" w:line="360" w:lineRule="auto"/>
        <w:contextualSpacing/>
        <w:jc w:val="both"/>
        <w:rPr>
          <w:rFonts w:ascii="Arial" w:eastAsia="Calibri" w:hAnsi="Arial" w:cs="Arial"/>
          <w:color w:val="000000"/>
          <w:sz w:val="20"/>
          <w:szCs w:val="20"/>
        </w:rPr>
      </w:pPr>
    </w:p>
    <w:bookmarkEnd w:id="46"/>
    <w:bookmarkEnd w:id="47"/>
    <w:bookmarkEnd w:id="48"/>
    <w:bookmarkEnd w:id="49"/>
    <w:bookmarkEnd w:id="50"/>
    <w:bookmarkEnd w:id="51"/>
    <w:bookmarkEnd w:id="52"/>
    <w:bookmarkEnd w:id="53"/>
    <w:bookmarkEnd w:id="54"/>
    <w:bookmarkEnd w:id="55"/>
    <w:bookmarkEnd w:id="56"/>
    <w:bookmarkEnd w:id="57"/>
    <w:p w14:paraId="3D26981B" w14:textId="723442AA" w:rsidR="00DA574E" w:rsidRDefault="00DA574E" w:rsidP="00DA574E">
      <w:pPr>
        <w:autoSpaceDE w:val="0"/>
        <w:autoSpaceDN w:val="0"/>
        <w:adjustRightInd w:val="0"/>
        <w:spacing w:after="0" w:line="360" w:lineRule="auto"/>
        <w:contextualSpacing/>
        <w:jc w:val="both"/>
        <w:rPr>
          <w:rFonts w:ascii="Arial" w:eastAsia="Calibri" w:hAnsi="Arial" w:cs="Arial"/>
          <w:color w:val="000000"/>
          <w:sz w:val="20"/>
          <w:szCs w:val="20"/>
        </w:rPr>
      </w:pPr>
    </w:p>
    <w:p w14:paraId="59EE6A11" w14:textId="77777777" w:rsidR="00524122" w:rsidRPr="00FE06EA" w:rsidRDefault="00524122" w:rsidP="00DA574E">
      <w:pPr>
        <w:autoSpaceDE w:val="0"/>
        <w:autoSpaceDN w:val="0"/>
        <w:adjustRightInd w:val="0"/>
        <w:spacing w:after="0" w:line="360" w:lineRule="auto"/>
        <w:contextualSpacing/>
        <w:jc w:val="both"/>
        <w:rPr>
          <w:rFonts w:ascii="Arial" w:eastAsia="Calibri" w:hAnsi="Arial" w:cs="Arial"/>
          <w:color w:val="000000"/>
          <w:sz w:val="10"/>
          <w:szCs w:val="10"/>
        </w:rPr>
      </w:pPr>
    </w:p>
    <w:p w14:paraId="0CA61E2D" w14:textId="7B7F53BF" w:rsidR="00DA574E" w:rsidRPr="00A144DB" w:rsidRDefault="00DA574E" w:rsidP="00DC2FA3">
      <w:pPr>
        <w:pStyle w:val="Ttulo2"/>
        <w:numPr>
          <w:ilvl w:val="0"/>
          <w:numId w:val="52"/>
        </w:numPr>
        <w:ind w:left="0" w:hanging="709"/>
        <w:rPr>
          <w:rFonts w:cs="Arial"/>
          <w:i/>
        </w:rPr>
      </w:pPr>
      <w:bookmarkStart w:id="67" w:name="_Toc37004732"/>
      <w:bookmarkStart w:id="68" w:name="_Toc152784543"/>
      <w:r>
        <w:rPr>
          <w:rFonts w:cs="Arial"/>
        </w:rPr>
        <w:t>INSTALAÇÕES PROVISÓRIAS</w:t>
      </w:r>
      <w:bookmarkEnd w:id="67"/>
      <w:bookmarkEnd w:id="68"/>
    </w:p>
    <w:p w14:paraId="5BE05A12" w14:textId="28EC4FBB" w:rsidR="00DA574E" w:rsidRPr="008A5E34" w:rsidRDefault="00DA574E" w:rsidP="00DC2FA3">
      <w:pPr>
        <w:pStyle w:val="Ttulo2"/>
        <w:numPr>
          <w:ilvl w:val="1"/>
          <w:numId w:val="52"/>
        </w:numPr>
        <w:ind w:hanging="720"/>
      </w:pPr>
      <w:bookmarkStart w:id="69" w:name="_Toc37004733"/>
      <w:bookmarkStart w:id="70" w:name="_Toc152784544"/>
      <w:r w:rsidRPr="008A5E34">
        <w:t>Introdução.</w:t>
      </w:r>
      <w:bookmarkEnd w:id="69"/>
      <w:bookmarkEnd w:id="70"/>
    </w:p>
    <w:p w14:paraId="48EC4772" w14:textId="77777777" w:rsidR="00DA574E" w:rsidRPr="008A5E34" w:rsidRDefault="00DA574E" w:rsidP="00DA574E">
      <w:pPr>
        <w:pStyle w:val="texto"/>
        <w:spacing w:after="0" w:line="360" w:lineRule="auto"/>
        <w:contextualSpacing/>
        <w:rPr>
          <w:rFonts w:cs="Arial"/>
          <w:i w:val="0"/>
          <w:sz w:val="20"/>
        </w:rPr>
      </w:pPr>
      <w:r w:rsidRPr="008A5E34">
        <w:rPr>
          <w:rFonts w:cs="Arial"/>
          <w:i w:val="0"/>
          <w:sz w:val="20"/>
        </w:rPr>
        <w:t>De acordo com a NR 18/2013, Canteiro de Obra é a área de trabalho fixa e temporária, onde se desenvolvem operações de apoio e execução de uma obra.</w:t>
      </w:r>
    </w:p>
    <w:p w14:paraId="2B7DB143" w14:textId="77777777" w:rsidR="00DA574E" w:rsidRPr="008A5E34" w:rsidRDefault="00DA574E" w:rsidP="00DA574E">
      <w:pPr>
        <w:pStyle w:val="texto"/>
        <w:spacing w:after="0" w:line="360" w:lineRule="auto"/>
        <w:contextualSpacing/>
        <w:rPr>
          <w:rFonts w:cs="Arial"/>
          <w:i w:val="0"/>
          <w:sz w:val="20"/>
        </w:rPr>
      </w:pPr>
      <w:r w:rsidRPr="008A5E34">
        <w:rPr>
          <w:rFonts w:cs="Arial"/>
          <w:i w:val="0"/>
          <w:sz w:val="20"/>
        </w:rPr>
        <w:t xml:space="preserve">As áreas destinadas à implantação das instalações </w:t>
      </w:r>
      <w:r w:rsidR="00267A8D">
        <w:rPr>
          <w:rFonts w:cs="Arial"/>
          <w:i w:val="0"/>
          <w:sz w:val="20"/>
        </w:rPr>
        <w:t>provisórias serão indicadas pela</w:t>
      </w:r>
      <w:r w:rsidRPr="008A5E34">
        <w:rPr>
          <w:rFonts w:cs="Arial"/>
          <w:i w:val="0"/>
          <w:sz w:val="20"/>
        </w:rPr>
        <w:t xml:space="preserve"> CONTRATANTE, na primeira reunião definida entre as partes, previamente ao início das atividades em campo.</w:t>
      </w:r>
    </w:p>
    <w:p w14:paraId="100630CF" w14:textId="77777777" w:rsidR="00DA574E" w:rsidRPr="008A5E34" w:rsidRDefault="00DA574E" w:rsidP="00DA574E">
      <w:pPr>
        <w:pStyle w:val="texto"/>
        <w:spacing w:after="0" w:line="360" w:lineRule="auto"/>
        <w:contextualSpacing/>
        <w:rPr>
          <w:rFonts w:cs="Arial"/>
          <w:i w:val="0"/>
          <w:sz w:val="20"/>
        </w:rPr>
      </w:pPr>
      <w:r w:rsidRPr="008A5E34">
        <w:rPr>
          <w:rFonts w:cs="Arial"/>
          <w:i w:val="0"/>
          <w:sz w:val="20"/>
        </w:rPr>
        <w:t xml:space="preserve">Para o projeto em epígrafe, </w:t>
      </w:r>
      <w:r w:rsidR="00267A8D">
        <w:rPr>
          <w:rFonts w:cs="Arial"/>
          <w:i w:val="0"/>
          <w:sz w:val="20"/>
        </w:rPr>
        <w:t>a CONTRATADA</w:t>
      </w:r>
      <w:r w:rsidR="00B54204">
        <w:rPr>
          <w:rFonts w:cs="Arial"/>
          <w:i w:val="0"/>
          <w:sz w:val="20"/>
        </w:rPr>
        <w:t xml:space="preserve"> deverá prever o fornecimento e/ou a locação</w:t>
      </w:r>
      <w:r w:rsidRPr="008A5E34">
        <w:rPr>
          <w:rFonts w:cs="Arial"/>
          <w:i w:val="0"/>
          <w:sz w:val="20"/>
        </w:rPr>
        <w:t xml:space="preserve"> das áreas de apoio e vivência doravante descritas:</w:t>
      </w:r>
    </w:p>
    <w:p w14:paraId="7199D4CC" w14:textId="77777777" w:rsidR="00DC2FA3" w:rsidRDefault="00DC2FA3" w:rsidP="001E2342">
      <w:pPr>
        <w:pStyle w:val="texto"/>
        <w:spacing w:after="0" w:line="360" w:lineRule="auto"/>
        <w:contextualSpacing/>
        <w:rPr>
          <w:rFonts w:cs="Arial"/>
          <w:i w:val="0"/>
          <w:sz w:val="20"/>
        </w:rPr>
      </w:pPr>
    </w:p>
    <w:p w14:paraId="4EE3C75F" w14:textId="68800948" w:rsidR="00DC2FA3" w:rsidRPr="008A5E34" w:rsidRDefault="00DC2FA3" w:rsidP="00DC2FA3">
      <w:pPr>
        <w:pStyle w:val="Ttulo2"/>
        <w:numPr>
          <w:ilvl w:val="1"/>
          <w:numId w:val="52"/>
        </w:numPr>
        <w:ind w:hanging="720"/>
      </w:pPr>
      <w:bookmarkStart w:id="71" w:name="_Toc152784545"/>
      <w:r>
        <w:t>Almoxarifado</w:t>
      </w:r>
      <w:r w:rsidRPr="008A5E34">
        <w:t>.</w:t>
      </w:r>
      <w:bookmarkEnd w:id="71"/>
    </w:p>
    <w:p w14:paraId="60DB9A69"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xml:space="preserve">Construção provisória dedicada a estocagem de materiais, ferramental, equipamentos, vestuário, </w:t>
      </w:r>
      <w:proofErr w:type="spellStart"/>
      <w:r w:rsidRPr="004B52E3">
        <w:rPr>
          <w:rFonts w:ascii="Arial" w:eastAsia="Times New Roman" w:hAnsi="Arial" w:cs="Arial"/>
          <w:sz w:val="20"/>
          <w:szCs w:val="20"/>
          <w:lang w:eastAsia="pt-BR"/>
        </w:rPr>
        <w:t>EPI’s</w:t>
      </w:r>
      <w:proofErr w:type="spellEnd"/>
      <w:r w:rsidRPr="004B52E3">
        <w:rPr>
          <w:rFonts w:ascii="Arial" w:eastAsia="Times New Roman" w:hAnsi="Arial" w:cs="Arial"/>
          <w:sz w:val="20"/>
          <w:szCs w:val="20"/>
          <w:lang w:eastAsia="pt-BR"/>
        </w:rPr>
        <w:t xml:space="preserve">, </w:t>
      </w:r>
      <w:proofErr w:type="spellStart"/>
      <w:r w:rsidRPr="004B52E3">
        <w:rPr>
          <w:rFonts w:ascii="Arial" w:eastAsia="Times New Roman" w:hAnsi="Arial" w:cs="Arial"/>
          <w:sz w:val="20"/>
          <w:szCs w:val="20"/>
          <w:lang w:eastAsia="pt-BR"/>
        </w:rPr>
        <w:t>EPC’s</w:t>
      </w:r>
      <w:proofErr w:type="spellEnd"/>
      <w:r w:rsidRPr="004B52E3">
        <w:rPr>
          <w:rFonts w:ascii="Arial" w:eastAsia="Times New Roman" w:hAnsi="Arial" w:cs="Arial"/>
          <w:sz w:val="20"/>
          <w:szCs w:val="20"/>
          <w:lang w:eastAsia="pt-BR"/>
        </w:rPr>
        <w:t xml:space="preserve"> e quaisquer outros correlatos dedicados a execução do projeto. </w:t>
      </w:r>
    </w:p>
    <w:p w14:paraId="63BFA222"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Padrões Construtivos:</w:t>
      </w:r>
    </w:p>
    <w:p w14:paraId="49BBD315"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Estrutura em chapas de aço galvanizado;</w:t>
      </w:r>
    </w:p>
    <w:p w14:paraId="459DB993"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Dimensional equivalente a 2,30 metros de largura por 5 metros de comprimento;</w:t>
      </w:r>
    </w:p>
    <w:p w14:paraId="4EE51A49"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- 02 venezianas em alumínio anodizado para ventilação natural;</w:t>
      </w:r>
    </w:p>
    <w:p w14:paraId="462E5336"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Prateleiras para organização de material;</w:t>
      </w:r>
    </w:p>
    <w:p w14:paraId="7A3B1FA5"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- 01 portas com trinco, tipo veneziana, em alumínio;</w:t>
      </w:r>
    </w:p>
    <w:p w14:paraId="493A05C3"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- 01 janela de aço tipo basculante;</w:t>
      </w:r>
    </w:p>
    <w:p w14:paraId="51FBD764" w14:textId="77777777" w:rsidR="004B52E3" w:rsidRPr="004B52E3"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Fechamento estruturado em aço galvanizado;</w:t>
      </w:r>
    </w:p>
    <w:p w14:paraId="23D0C876" w14:textId="4582F118" w:rsidR="001E2342" w:rsidRDefault="004B52E3" w:rsidP="004B52E3">
      <w:pPr>
        <w:autoSpaceDE w:val="0"/>
        <w:autoSpaceDN w:val="0"/>
        <w:adjustRightInd w:val="0"/>
        <w:spacing w:after="0" w:line="360" w:lineRule="auto"/>
        <w:contextualSpacing/>
        <w:jc w:val="both"/>
        <w:rPr>
          <w:rFonts w:ascii="Arial" w:eastAsia="Times New Roman" w:hAnsi="Arial" w:cs="Arial"/>
          <w:sz w:val="20"/>
          <w:szCs w:val="20"/>
          <w:lang w:eastAsia="pt-BR"/>
        </w:rPr>
      </w:pPr>
      <w:r w:rsidRPr="004B52E3">
        <w:rPr>
          <w:rFonts w:ascii="Arial" w:eastAsia="Times New Roman" w:hAnsi="Arial" w:cs="Arial"/>
          <w:sz w:val="20"/>
          <w:szCs w:val="20"/>
          <w:lang w:eastAsia="pt-BR"/>
        </w:rPr>
        <w:t>- Instalação elétrica (se necessário) para luminária fluorescente e tomada de uso geral.</w:t>
      </w:r>
    </w:p>
    <w:p w14:paraId="363008D9" w14:textId="6BD0300A"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2CCFED37" w14:textId="3FCC1AF1"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14325FBA" w14:textId="6B8F23AE"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6D58C47E" w14:textId="01770067"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4D570ED0" w14:textId="1FE01F87"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74263470" w14:textId="78B6A7F1"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1255C11D" w14:textId="7EDE330C"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2D59586F" w14:textId="57A26494"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0BF95BD5" w14:textId="7844BA97"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7FB7263E" w14:textId="30430E3D"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1785FB6D" w14:textId="0A0B4018"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6CA694BC" w14:textId="1790257F" w:rsidR="00DC2FA3" w:rsidRDefault="00DC2FA3"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0FFB2F77" w14:textId="17D6DEA9" w:rsidR="00FE06EA" w:rsidRDefault="00FE06EA"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2928BC62" w14:textId="77777777" w:rsidR="006839F4" w:rsidRDefault="006839F4"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7026BFB1" w14:textId="77777777" w:rsidR="00DC2FA3" w:rsidRPr="00FE06EA" w:rsidRDefault="00DC2FA3" w:rsidP="00DC2FA3">
      <w:pPr>
        <w:autoSpaceDE w:val="0"/>
        <w:autoSpaceDN w:val="0"/>
        <w:adjustRightInd w:val="0"/>
        <w:spacing w:after="0" w:line="360" w:lineRule="auto"/>
        <w:contextualSpacing/>
        <w:jc w:val="both"/>
        <w:rPr>
          <w:rFonts w:ascii="Arial" w:eastAsia="Calibri" w:hAnsi="Arial" w:cs="Arial"/>
          <w:color w:val="000000"/>
          <w:sz w:val="10"/>
          <w:szCs w:val="10"/>
        </w:rPr>
      </w:pPr>
    </w:p>
    <w:p w14:paraId="1994C996" w14:textId="0D5394D9" w:rsidR="00DC2FA3" w:rsidRPr="00A144DB" w:rsidRDefault="00DC2FA3" w:rsidP="00DC2FA3">
      <w:pPr>
        <w:pStyle w:val="Ttulo2"/>
        <w:numPr>
          <w:ilvl w:val="0"/>
          <w:numId w:val="52"/>
        </w:numPr>
        <w:ind w:left="0" w:hanging="709"/>
        <w:rPr>
          <w:rFonts w:cs="Arial"/>
          <w:i/>
        </w:rPr>
      </w:pPr>
      <w:bookmarkStart w:id="72" w:name="_Toc152784546"/>
      <w:r>
        <w:rPr>
          <w:rFonts w:cs="Arial"/>
        </w:rPr>
        <w:t>ADMINISTRAÇÃO LOCAL</w:t>
      </w:r>
      <w:bookmarkEnd w:id="72"/>
    </w:p>
    <w:p w14:paraId="7C0642B3" w14:textId="482ACDA1" w:rsidR="00DC2FA3" w:rsidRPr="008A5E34" w:rsidRDefault="00DC2FA3" w:rsidP="00DC2FA3">
      <w:pPr>
        <w:pStyle w:val="Ttulo2"/>
        <w:numPr>
          <w:ilvl w:val="1"/>
          <w:numId w:val="52"/>
        </w:numPr>
        <w:ind w:hanging="720"/>
      </w:pPr>
      <w:bookmarkStart w:id="73" w:name="_Toc152784547"/>
      <w:r>
        <w:t>Profissionais Designados</w:t>
      </w:r>
      <w:r w:rsidRPr="008A5E34">
        <w:t>.</w:t>
      </w:r>
      <w:bookmarkEnd w:id="73"/>
    </w:p>
    <w:p w14:paraId="5D6FFF0A" w14:textId="77777777" w:rsidR="00DC2FA3" w:rsidRDefault="00DC2FA3" w:rsidP="00DC2FA3">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administração da obra será executada pela relação mínima de profissionais doravante descritos:</w:t>
      </w:r>
    </w:p>
    <w:p w14:paraId="2C980577" w14:textId="7FAAAA5E" w:rsidR="00DC2FA3" w:rsidRDefault="00DC2FA3" w:rsidP="00DC2FA3">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9B1C2B">
        <w:rPr>
          <w:rFonts w:ascii="Arial" w:eastAsia="Times New Roman" w:hAnsi="Arial" w:cs="Arial"/>
          <w:b/>
          <w:sz w:val="20"/>
          <w:szCs w:val="20"/>
          <w:lang w:eastAsia="pt-BR"/>
        </w:rPr>
        <w:t xml:space="preserve">Engenheiro </w:t>
      </w:r>
      <w:r>
        <w:rPr>
          <w:rFonts w:ascii="Arial" w:eastAsia="Times New Roman" w:hAnsi="Arial" w:cs="Arial"/>
          <w:b/>
          <w:sz w:val="20"/>
          <w:szCs w:val="20"/>
          <w:lang w:eastAsia="pt-BR"/>
        </w:rPr>
        <w:t>M</w:t>
      </w:r>
      <w:r w:rsidRPr="009B1C2B">
        <w:rPr>
          <w:rFonts w:ascii="Arial" w:eastAsia="Times New Roman" w:hAnsi="Arial" w:cs="Arial"/>
          <w:b/>
          <w:sz w:val="20"/>
          <w:szCs w:val="20"/>
          <w:lang w:eastAsia="pt-BR"/>
        </w:rPr>
        <w:t xml:space="preserve">ecânico </w:t>
      </w:r>
      <w:r>
        <w:rPr>
          <w:rFonts w:ascii="Arial" w:eastAsia="Times New Roman" w:hAnsi="Arial" w:cs="Arial"/>
          <w:b/>
          <w:sz w:val="20"/>
          <w:szCs w:val="20"/>
          <w:lang w:eastAsia="pt-BR"/>
        </w:rPr>
        <w:t>S</w:t>
      </w:r>
      <w:r w:rsidRPr="009B1C2B">
        <w:rPr>
          <w:rFonts w:ascii="Arial" w:eastAsia="Times New Roman" w:hAnsi="Arial" w:cs="Arial"/>
          <w:b/>
          <w:sz w:val="20"/>
          <w:szCs w:val="20"/>
          <w:lang w:eastAsia="pt-BR"/>
        </w:rPr>
        <w:t>ênior</w:t>
      </w:r>
      <w:r>
        <w:rPr>
          <w:rFonts w:ascii="Arial" w:eastAsia="Times New Roman" w:hAnsi="Arial" w:cs="Arial"/>
          <w:sz w:val="20"/>
          <w:szCs w:val="20"/>
          <w:lang w:eastAsia="pt-BR"/>
        </w:rPr>
        <w:t>, detentor da ART de execução das atividades inerentes à suas atribuições profissionais, responsável pela coordenação/administração da obra, sendo este o contato direto da CONTRATADA perante a fiscalização da CONTRATANTE, também encarregado pela prestação de todas as informações, documentos e quaisquer outras solicitações por esta exigidas/solicitadas;</w:t>
      </w:r>
    </w:p>
    <w:p w14:paraId="5F16701C" w14:textId="77777777" w:rsidR="00DC2FA3" w:rsidRDefault="00DC2FA3" w:rsidP="00DC2FA3">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Pr>
          <w:rFonts w:ascii="Arial" w:eastAsia="Times New Roman" w:hAnsi="Arial" w:cs="Arial"/>
          <w:b/>
          <w:sz w:val="20"/>
          <w:szCs w:val="20"/>
          <w:lang w:eastAsia="pt-BR"/>
        </w:rPr>
        <w:t>Encarregado Geral de Obra</w:t>
      </w:r>
      <w:r>
        <w:rPr>
          <w:rFonts w:ascii="Arial" w:eastAsia="Times New Roman" w:hAnsi="Arial" w:cs="Arial"/>
          <w:sz w:val="20"/>
          <w:szCs w:val="20"/>
          <w:lang w:eastAsia="pt-BR"/>
        </w:rPr>
        <w:t>, designado como líder da equipe, em todas as disciplinas profissionais exigidas na execução do escopo;</w:t>
      </w:r>
    </w:p>
    <w:p w14:paraId="7AD7BFC1" w14:textId="77777777" w:rsidR="00DC2FA3" w:rsidRDefault="00DC2FA3" w:rsidP="00DC2FA3">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Reforça-se que, além da presença dos profissionais supramencionados como encarregados da administração da obra, a Contratada deverá dispor em seu quadro técnico de profissionais habilitados em todas as disciplinas cujo projeto em pauta prevê a execução de atividades técnicas (à saber, nas disciplinas de mecânica e elétrica), em atendimento as resoluções vigentes do CONFEA.</w:t>
      </w:r>
    </w:p>
    <w:p w14:paraId="39A02218" w14:textId="4F48D21A" w:rsidR="001E2342" w:rsidRDefault="001E2342"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37B1120D" w14:textId="1F0E5810" w:rsidR="001E2342" w:rsidRDefault="001E2342"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04552167" w14:textId="50EF19C0" w:rsidR="001E2342" w:rsidRDefault="001E2342"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7FBBB077" w14:textId="5E6DBDA4" w:rsidR="001E2342" w:rsidRDefault="001E2342"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33111286" w14:textId="31005F45" w:rsidR="001E2342" w:rsidRDefault="001E2342"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7653A391" w14:textId="01B6F926" w:rsidR="001E2342" w:rsidRDefault="001E2342"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6380E9DD" w14:textId="6398B2EE" w:rsidR="001E2342" w:rsidRDefault="001E2342"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741537AA" w14:textId="2787B89A" w:rsidR="001E2342" w:rsidRDefault="001E2342"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1CC1AB1D" w14:textId="4CCE2FBB"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1D09FB9E" w14:textId="23069858"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4F0F276F" w14:textId="1368A166"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300471E4" w14:textId="3591F545"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3B7B2FCF" w14:textId="7FE5E692"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31CB6F18" w14:textId="6471AF87"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7867B6A4" w14:textId="3DD6A14C"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6DF6B3DA" w14:textId="2C5EAAD5"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46CC71F0" w14:textId="2C3BE5BF"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10E996E6" w14:textId="6C4EA61B"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20474EA0" w14:textId="6AA00A7E"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18BF70B9" w14:textId="035420BC"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4D787043" w14:textId="20779B60"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279084F9" w14:textId="16EF4407" w:rsidR="005575A6" w:rsidRDefault="005575A6" w:rsidP="001E2342">
      <w:pPr>
        <w:autoSpaceDE w:val="0"/>
        <w:autoSpaceDN w:val="0"/>
        <w:adjustRightInd w:val="0"/>
        <w:spacing w:after="0" w:line="360" w:lineRule="auto"/>
        <w:contextualSpacing/>
        <w:jc w:val="both"/>
        <w:rPr>
          <w:rFonts w:ascii="Arial" w:eastAsia="Times New Roman" w:hAnsi="Arial" w:cs="Arial"/>
          <w:sz w:val="20"/>
          <w:szCs w:val="20"/>
          <w:lang w:eastAsia="pt-BR"/>
        </w:rPr>
      </w:pPr>
    </w:p>
    <w:p w14:paraId="74118C4B" w14:textId="5156DDE5" w:rsidR="005575A6" w:rsidRDefault="005575A6" w:rsidP="001E2342">
      <w:pPr>
        <w:autoSpaceDE w:val="0"/>
        <w:autoSpaceDN w:val="0"/>
        <w:adjustRightInd w:val="0"/>
        <w:spacing w:after="0" w:line="360" w:lineRule="auto"/>
        <w:contextualSpacing/>
        <w:jc w:val="both"/>
        <w:rPr>
          <w:rFonts w:ascii="Arial" w:eastAsia="Times New Roman" w:hAnsi="Arial" w:cs="Arial"/>
          <w:sz w:val="10"/>
          <w:szCs w:val="10"/>
          <w:lang w:eastAsia="pt-BR"/>
        </w:rPr>
      </w:pPr>
    </w:p>
    <w:p w14:paraId="0C8B7CE0" w14:textId="77777777" w:rsidR="00FE06EA" w:rsidRPr="005575A6" w:rsidRDefault="00FE06EA" w:rsidP="001E2342">
      <w:pPr>
        <w:autoSpaceDE w:val="0"/>
        <w:autoSpaceDN w:val="0"/>
        <w:adjustRightInd w:val="0"/>
        <w:spacing w:after="0" w:line="360" w:lineRule="auto"/>
        <w:contextualSpacing/>
        <w:jc w:val="both"/>
        <w:rPr>
          <w:rFonts w:ascii="Arial" w:eastAsia="Times New Roman" w:hAnsi="Arial" w:cs="Arial"/>
          <w:sz w:val="10"/>
          <w:szCs w:val="10"/>
          <w:lang w:eastAsia="pt-BR"/>
        </w:rPr>
      </w:pPr>
    </w:p>
    <w:p w14:paraId="3931839E" w14:textId="2709A8AD" w:rsidR="005575A6" w:rsidRPr="00A144DB" w:rsidRDefault="005575A6" w:rsidP="005575A6">
      <w:pPr>
        <w:pStyle w:val="Ttulo2"/>
        <w:numPr>
          <w:ilvl w:val="0"/>
          <w:numId w:val="52"/>
        </w:numPr>
        <w:ind w:left="0" w:hanging="709"/>
        <w:rPr>
          <w:rFonts w:cs="Arial"/>
          <w:i/>
        </w:rPr>
      </w:pPr>
      <w:bookmarkStart w:id="74" w:name="_Toc152784548"/>
      <w:r>
        <w:rPr>
          <w:rFonts w:cs="Arial"/>
        </w:rPr>
        <w:t>EQUIPAMENTOS ELETROMECÂNICOS</w:t>
      </w:r>
      <w:bookmarkEnd w:id="74"/>
    </w:p>
    <w:p w14:paraId="3B931267" w14:textId="0CF87802" w:rsidR="005575A6" w:rsidRPr="008A5E34" w:rsidRDefault="005575A6" w:rsidP="005575A6">
      <w:pPr>
        <w:pStyle w:val="Ttulo2"/>
        <w:numPr>
          <w:ilvl w:val="1"/>
          <w:numId w:val="52"/>
        </w:numPr>
        <w:ind w:hanging="720"/>
      </w:pPr>
      <w:bookmarkStart w:id="75" w:name="_Toc152784549"/>
      <w:r w:rsidRPr="008A5E34">
        <w:t>Introdução.</w:t>
      </w:r>
      <w:bookmarkEnd w:id="75"/>
    </w:p>
    <w:p w14:paraId="214F30ED" w14:textId="77777777" w:rsidR="00DA574E" w:rsidRPr="008A5E34" w:rsidRDefault="00DA574E" w:rsidP="00DA574E">
      <w:pPr>
        <w:pStyle w:val="texto"/>
        <w:spacing w:after="0" w:line="360" w:lineRule="auto"/>
        <w:contextualSpacing/>
        <w:rPr>
          <w:rFonts w:cs="Arial"/>
          <w:i w:val="0"/>
          <w:sz w:val="20"/>
        </w:rPr>
      </w:pPr>
      <w:r w:rsidRPr="008A5E34">
        <w:rPr>
          <w:rFonts w:cs="Arial"/>
          <w:i w:val="0"/>
          <w:sz w:val="20"/>
        </w:rPr>
        <w:t>Neste Item, contemplam-se as características principais de fabricação dos materiais e procedimentos para execução dos serviços necessários à Obra em questão.</w:t>
      </w:r>
    </w:p>
    <w:p w14:paraId="7A7F0FF6" w14:textId="779455A9" w:rsidR="005575A6" w:rsidRDefault="005575A6" w:rsidP="00DA574E">
      <w:pPr>
        <w:pStyle w:val="texto"/>
        <w:spacing w:after="0" w:line="360" w:lineRule="auto"/>
        <w:contextualSpacing/>
        <w:rPr>
          <w:rFonts w:cs="Arial"/>
          <w:i w:val="0"/>
          <w:sz w:val="20"/>
        </w:rPr>
      </w:pPr>
    </w:p>
    <w:p w14:paraId="2C60C33B" w14:textId="3EA6783B" w:rsidR="005575A6" w:rsidRPr="008A5E34" w:rsidRDefault="005575A6" w:rsidP="005575A6">
      <w:pPr>
        <w:pStyle w:val="Ttulo2"/>
        <w:numPr>
          <w:ilvl w:val="1"/>
          <w:numId w:val="52"/>
        </w:numPr>
        <w:ind w:hanging="720"/>
      </w:pPr>
      <w:bookmarkStart w:id="76" w:name="_Toc152784550"/>
      <w:r>
        <w:t>Condicionadores de Ar</w:t>
      </w:r>
      <w:r w:rsidRPr="008A5E34">
        <w:t>.</w:t>
      </w:r>
      <w:bookmarkEnd w:id="76"/>
    </w:p>
    <w:p w14:paraId="1579ED4D" w14:textId="77777777" w:rsidR="00DA574E" w:rsidRDefault="00DA574E" w:rsidP="00DA574E">
      <w:pPr>
        <w:pStyle w:val="PargrafodaLista"/>
        <w:numPr>
          <w:ilvl w:val="0"/>
          <w:numId w:val="8"/>
        </w:numPr>
        <w:jc w:val="both"/>
        <w:rPr>
          <w:rFonts w:ascii="Arial" w:hAnsi="Arial" w:cs="Arial"/>
          <w:sz w:val="20"/>
          <w:szCs w:val="20"/>
        </w:rPr>
      </w:pPr>
      <w:r w:rsidRPr="00A144DB">
        <w:rPr>
          <w:rFonts w:ascii="Arial" w:hAnsi="Arial" w:cs="Arial"/>
          <w:sz w:val="20"/>
          <w:szCs w:val="20"/>
        </w:rPr>
        <w:t>Destinado</w:t>
      </w:r>
      <w:r>
        <w:rPr>
          <w:rFonts w:ascii="Arial" w:hAnsi="Arial" w:cs="Arial"/>
          <w:sz w:val="20"/>
          <w:szCs w:val="20"/>
        </w:rPr>
        <w:t>s</w:t>
      </w:r>
      <w:r w:rsidRPr="00A144DB">
        <w:rPr>
          <w:rFonts w:ascii="Arial" w:hAnsi="Arial" w:cs="Arial"/>
          <w:sz w:val="20"/>
          <w:szCs w:val="20"/>
        </w:rPr>
        <w:t xml:space="preserve"> a proporcionar o resfriamento, </w:t>
      </w:r>
      <w:r>
        <w:rPr>
          <w:rFonts w:ascii="Arial" w:hAnsi="Arial" w:cs="Arial"/>
          <w:sz w:val="20"/>
          <w:szCs w:val="20"/>
        </w:rPr>
        <w:t xml:space="preserve">aquecimento, </w:t>
      </w:r>
      <w:proofErr w:type="spellStart"/>
      <w:r w:rsidRPr="00A144DB">
        <w:rPr>
          <w:rFonts w:ascii="Arial" w:hAnsi="Arial" w:cs="Arial"/>
          <w:sz w:val="20"/>
          <w:szCs w:val="20"/>
        </w:rPr>
        <w:t>desumidificação</w:t>
      </w:r>
      <w:proofErr w:type="spellEnd"/>
      <w:r w:rsidRPr="00A144DB">
        <w:rPr>
          <w:rFonts w:ascii="Arial" w:hAnsi="Arial" w:cs="Arial"/>
          <w:sz w:val="20"/>
          <w:szCs w:val="20"/>
        </w:rPr>
        <w:t>, filtragem e circulação de ar, constituída por duas unidades, a evaporadora e a condensadora, interligadas através de tubula</w:t>
      </w:r>
      <w:r>
        <w:rPr>
          <w:rFonts w:ascii="Arial" w:hAnsi="Arial" w:cs="Arial"/>
          <w:sz w:val="20"/>
          <w:szCs w:val="20"/>
        </w:rPr>
        <w:t>ção de cobre, conforme o descritivo pormenorizado que segue</w:t>
      </w:r>
      <w:r w:rsidRPr="003B1765">
        <w:rPr>
          <w:rFonts w:ascii="Arial" w:hAnsi="Arial" w:cs="Arial"/>
          <w:sz w:val="20"/>
          <w:szCs w:val="20"/>
        </w:rPr>
        <w:t>:</w:t>
      </w:r>
    </w:p>
    <w:p w14:paraId="01915421" w14:textId="77777777" w:rsidR="00DA574E" w:rsidRPr="003B1765" w:rsidRDefault="00DA574E" w:rsidP="00DA574E">
      <w:pPr>
        <w:pStyle w:val="PargrafodaLista"/>
        <w:numPr>
          <w:ilvl w:val="0"/>
          <w:numId w:val="8"/>
        </w:numPr>
        <w:jc w:val="both"/>
        <w:rPr>
          <w:rFonts w:ascii="Arial" w:hAnsi="Arial" w:cs="Arial"/>
          <w:b/>
          <w:sz w:val="20"/>
          <w:szCs w:val="20"/>
        </w:rPr>
      </w:pPr>
    </w:p>
    <w:p w14:paraId="3F552F75" w14:textId="77777777" w:rsidR="00DA574E" w:rsidRPr="00A019FF" w:rsidRDefault="00DA574E" w:rsidP="00DA574E">
      <w:pPr>
        <w:pStyle w:val="PargrafodaLista"/>
        <w:numPr>
          <w:ilvl w:val="0"/>
          <w:numId w:val="8"/>
        </w:numPr>
        <w:jc w:val="both"/>
        <w:rPr>
          <w:rFonts w:ascii="Arial" w:hAnsi="Arial" w:cs="Arial"/>
          <w:sz w:val="20"/>
          <w:szCs w:val="20"/>
        </w:rPr>
      </w:pPr>
      <w:r w:rsidRPr="003B1765">
        <w:rPr>
          <w:rFonts w:ascii="Arial" w:hAnsi="Arial" w:cs="Arial"/>
          <w:b/>
          <w:sz w:val="20"/>
          <w:szCs w:val="20"/>
        </w:rPr>
        <w:t>Unidade</w:t>
      </w:r>
      <w:r>
        <w:rPr>
          <w:rFonts w:ascii="Arial" w:hAnsi="Arial" w:cs="Arial"/>
          <w:b/>
          <w:sz w:val="20"/>
          <w:szCs w:val="20"/>
        </w:rPr>
        <w:t>s</w:t>
      </w:r>
      <w:r w:rsidRPr="003B1765">
        <w:rPr>
          <w:rFonts w:ascii="Arial" w:hAnsi="Arial" w:cs="Arial"/>
          <w:b/>
          <w:sz w:val="20"/>
          <w:szCs w:val="20"/>
        </w:rPr>
        <w:t xml:space="preserve"> Evaporadora</w:t>
      </w:r>
      <w:r>
        <w:rPr>
          <w:rFonts w:ascii="Arial" w:hAnsi="Arial" w:cs="Arial"/>
          <w:b/>
          <w:sz w:val="20"/>
          <w:szCs w:val="20"/>
        </w:rPr>
        <w:t>s</w:t>
      </w:r>
      <w:r w:rsidRPr="003B1765">
        <w:rPr>
          <w:rFonts w:ascii="Arial" w:hAnsi="Arial" w:cs="Arial"/>
          <w:b/>
          <w:sz w:val="20"/>
          <w:szCs w:val="20"/>
        </w:rPr>
        <w:t>.</w:t>
      </w:r>
    </w:p>
    <w:p w14:paraId="3D05EE9D" w14:textId="0685BB59" w:rsidR="005C70CD" w:rsidRDefault="005C70CD" w:rsidP="00DA574E">
      <w:pPr>
        <w:spacing w:line="240" w:lineRule="auto"/>
        <w:jc w:val="both"/>
        <w:rPr>
          <w:rFonts w:ascii="Arial" w:hAnsi="Arial" w:cs="Arial"/>
          <w:sz w:val="20"/>
          <w:szCs w:val="20"/>
        </w:rPr>
      </w:pPr>
      <w:r>
        <w:rPr>
          <w:rFonts w:ascii="Arial" w:hAnsi="Arial" w:cs="Arial"/>
          <w:noProof/>
          <w:sz w:val="20"/>
          <w:szCs w:val="20"/>
        </w:rPr>
        <w:drawing>
          <wp:inline distT="0" distB="0" distL="0" distR="0" wp14:anchorId="5370F835" wp14:editId="2FEEEFE8">
            <wp:extent cx="2477622" cy="1865814"/>
            <wp:effectExtent l="0" t="0" r="0" b="127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91450" cy="1876227"/>
                    </a:xfrm>
                    <a:prstGeom prst="rect">
                      <a:avLst/>
                    </a:prstGeom>
                    <a:noFill/>
                    <a:ln>
                      <a:noFill/>
                    </a:ln>
                  </pic:spPr>
                </pic:pic>
              </a:graphicData>
            </a:graphic>
          </wp:inline>
        </w:drawing>
      </w:r>
    </w:p>
    <w:p w14:paraId="420A818F" w14:textId="0AFD933B" w:rsidR="00DA574E" w:rsidRPr="00F85EEF" w:rsidRDefault="00DA574E" w:rsidP="00DA574E">
      <w:pPr>
        <w:spacing w:line="240" w:lineRule="auto"/>
        <w:jc w:val="both"/>
        <w:rPr>
          <w:rFonts w:ascii="Arial" w:hAnsi="Arial" w:cs="Arial"/>
          <w:sz w:val="20"/>
          <w:szCs w:val="20"/>
        </w:rPr>
      </w:pPr>
      <w:r w:rsidRPr="00F85EEF">
        <w:rPr>
          <w:rFonts w:ascii="Arial" w:hAnsi="Arial" w:cs="Arial"/>
          <w:sz w:val="20"/>
          <w:szCs w:val="20"/>
        </w:rPr>
        <w:t>Os evaporadores, instalados nos ambientes condicionados, deverão apresentar as seguintes características técnicas:</w:t>
      </w:r>
    </w:p>
    <w:p w14:paraId="28191907" w14:textId="77777777" w:rsidR="00DA574E" w:rsidRPr="00F85EEF" w:rsidRDefault="00DA574E" w:rsidP="00DA574E">
      <w:pPr>
        <w:spacing w:line="240" w:lineRule="auto"/>
        <w:jc w:val="both"/>
        <w:rPr>
          <w:rFonts w:ascii="Arial" w:hAnsi="Arial" w:cs="Arial"/>
          <w:sz w:val="20"/>
          <w:szCs w:val="20"/>
        </w:rPr>
      </w:pPr>
      <w:r>
        <w:rPr>
          <w:rFonts w:ascii="Arial" w:hAnsi="Arial" w:cs="Arial"/>
          <w:sz w:val="20"/>
          <w:szCs w:val="20"/>
        </w:rPr>
        <w:t xml:space="preserve">- </w:t>
      </w:r>
      <w:r w:rsidRPr="00F85EEF">
        <w:rPr>
          <w:rFonts w:ascii="Arial" w:hAnsi="Arial" w:cs="Arial"/>
          <w:sz w:val="20"/>
          <w:szCs w:val="20"/>
        </w:rPr>
        <w:t>Controle de capacidade por válvula de expansão eletrônica proporcional, instalada no interior do evaporador;</w:t>
      </w:r>
    </w:p>
    <w:p w14:paraId="65E1DF5B" w14:textId="77777777" w:rsidR="00DA574E" w:rsidRPr="00F85EEF" w:rsidRDefault="00DA574E" w:rsidP="00DA574E">
      <w:pPr>
        <w:spacing w:line="240" w:lineRule="auto"/>
        <w:jc w:val="both"/>
        <w:rPr>
          <w:rFonts w:ascii="Arial" w:hAnsi="Arial" w:cs="Arial"/>
          <w:sz w:val="20"/>
          <w:szCs w:val="20"/>
        </w:rPr>
      </w:pPr>
      <w:r>
        <w:rPr>
          <w:rFonts w:ascii="Arial" w:hAnsi="Arial" w:cs="Arial"/>
          <w:sz w:val="20"/>
          <w:szCs w:val="20"/>
        </w:rPr>
        <w:t xml:space="preserve">- </w:t>
      </w:r>
      <w:r w:rsidRPr="00F85EEF">
        <w:rPr>
          <w:rFonts w:ascii="Arial" w:hAnsi="Arial" w:cs="Arial"/>
          <w:sz w:val="20"/>
          <w:szCs w:val="20"/>
        </w:rPr>
        <w:t>Ventilador de baixo nível de ruído</w:t>
      </w:r>
      <w:r>
        <w:rPr>
          <w:rFonts w:ascii="Arial" w:hAnsi="Arial" w:cs="Arial"/>
          <w:sz w:val="20"/>
          <w:szCs w:val="20"/>
        </w:rPr>
        <w:t xml:space="preserve">, não excedendo </w:t>
      </w:r>
      <w:r w:rsidRPr="00F85EEF">
        <w:rPr>
          <w:rFonts w:ascii="Arial" w:hAnsi="Arial" w:cs="Arial"/>
          <w:sz w:val="20"/>
          <w:szCs w:val="20"/>
        </w:rPr>
        <w:t xml:space="preserve">48 dB(A) na </w:t>
      </w:r>
      <w:r>
        <w:rPr>
          <w:rFonts w:ascii="Arial" w:hAnsi="Arial" w:cs="Arial"/>
          <w:sz w:val="20"/>
          <w:szCs w:val="20"/>
        </w:rPr>
        <w:t>máxima velocidade</w:t>
      </w:r>
      <w:r w:rsidRPr="00F85EEF">
        <w:rPr>
          <w:rFonts w:ascii="Arial" w:hAnsi="Arial" w:cs="Arial"/>
          <w:sz w:val="20"/>
          <w:szCs w:val="20"/>
        </w:rPr>
        <w:t>.</w:t>
      </w:r>
    </w:p>
    <w:p w14:paraId="2542A0A5" w14:textId="77777777" w:rsidR="00DA574E" w:rsidRPr="00F85EEF" w:rsidRDefault="00DA574E" w:rsidP="00DA574E">
      <w:pPr>
        <w:spacing w:line="240" w:lineRule="auto"/>
        <w:jc w:val="both"/>
        <w:rPr>
          <w:rFonts w:ascii="Arial" w:hAnsi="Arial" w:cs="Arial"/>
          <w:sz w:val="20"/>
          <w:szCs w:val="20"/>
        </w:rPr>
      </w:pPr>
      <w:r>
        <w:rPr>
          <w:rFonts w:ascii="Arial" w:hAnsi="Arial" w:cs="Arial"/>
          <w:sz w:val="20"/>
          <w:szCs w:val="20"/>
        </w:rPr>
        <w:t xml:space="preserve">- </w:t>
      </w:r>
      <w:r w:rsidRPr="00F85EEF">
        <w:rPr>
          <w:rFonts w:ascii="Arial" w:hAnsi="Arial" w:cs="Arial"/>
          <w:sz w:val="20"/>
          <w:szCs w:val="20"/>
        </w:rPr>
        <w:t>Placa de controle microprocessada, com endereçamento para comunicação em rede com a unidade condensadora e o dispositivo de controle centralizado;</w:t>
      </w:r>
    </w:p>
    <w:p w14:paraId="081993B7" w14:textId="14D46B21" w:rsidR="00DA574E" w:rsidRPr="00F85EEF" w:rsidRDefault="00DA574E" w:rsidP="00DA574E">
      <w:pPr>
        <w:spacing w:line="240" w:lineRule="auto"/>
        <w:jc w:val="both"/>
        <w:rPr>
          <w:rFonts w:ascii="Arial" w:hAnsi="Arial" w:cs="Arial"/>
          <w:sz w:val="20"/>
          <w:szCs w:val="20"/>
        </w:rPr>
      </w:pPr>
      <w:r>
        <w:rPr>
          <w:rFonts w:ascii="Arial" w:hAnsi="Arial" w:cs="Arial"/>
          <w:sz w:val="20"/>
          <w:szCs w:val="20"/>
        </w:rPr>
        <w:t>- Compatibilidade operacional com fluído refrigerante ecológico R410</w:t>
      </w:r>
      <w:r w:rsidR="0003398A">
        <w:rPr>
          <w:rFonts w:ascii="Arial" w:hAnsi="Arial" w:cs="Arial"/>
          <w:sz w:val="20"/>
          <w:szCs w:val="20"/>
        </w:rPr>
        <w:t>a</w:t>
      </w:r>
      <w:r>
        <w:rPr>
          <w:rFonts w:ascii="Arial" w:hAnsi="Arial" w:cs="Arial"/>
          <w:sz w:val="20"/>
          <w:szCs w:val="20"/>
        </w:rPr>
        <w:t>;</w:t>
      </w:r>
    </w:p>
    <w:p w14:paraId="584488AE" w14:textId="77777777" w:rsidR="00DA574E" w:rsidRPr="00F85EEF" w:rsidRDefault="00DA574E" w:rsidP="00DA574E">
      <w:pPr>
        <w:spacing w:line="240" w:lineRule="auto"/>
        <w:jc w:val="both"/>
        <w:rPr>
          <w:rFonts w:ascii="Arial" w:hAnsi="Arial" w:cs="Arial"/>
          <w:sz w:val="20"/>
          <w:szCs w:val="20"/>
        </w:rPr>
      </w:pPr>
      <w:r>
        <w:rPr>
          <w:rFonts w:ascii="Arial" w:hAnsi="Arial" w:cs="Arial"/>
          <w:sz w:val="20"/>
          <w:szCs w:val="20"/>
        </w:rPr>
        <w:t xml:space="preserve">- </w:t>
      </w:r>
      <w:r w:rsidRPr="00F85EEF">
        <w:rPr>
          <w:rFonts w:ascii="Arial" w:hAnsi="Arial" w:cs="Arial"/>
          <w:sz w:val="20"/>
          <w:szCs w:val="20"/>
        </w:rPr>
        <w:t>Controle da temperatu</w:t>
      </w:r>
      <w:r>
        <w:rPr>
          <w:rFonts w:ascii="Arial" w:hAnsi="Arial" w:cs="Arial"/>
          <w:sz w:val="20"/>
          <w:szCs w:val="20"/>
        </w:rPr>
        <w:t xml:space="preserve">ra ambiente por sensor interno, </w:t>
      </w:r>
      <w:r w:rsidRPr="00F85EEF">
        <w:rPr>
          <w:rFonts w:ascii="Arial" w:hAnsi="Arial" w:cs="Arial"/>
          <w:sz w:val="20"/>
          <w:szCs w:val="20"/>
        </w:rPr>
        <w:t>instalado no retorno</w:t>
      </w:r>
      <w:r>
        <w:rPr>
          <w:rFonts w:ascii="Arial" w:hAnsi="Arial" w:cs="Arial"/>
          <w:sz w:val="20"/>
          <w:szCs w:val="20"/>
        </w:rPr>
        <w:t xml:space="preserve"> ou no controle remoto;</w:t>
      </w:r>
    </w:p>
    <w:p w14:paraId="583C53B3" w14:textId="77777777" w:rsidR="00DA574E" w:rsidRPr="00F85EEF" w:rsidRDefault="00DA574E" w:rsidP="00DA574E">
      <w:pPr>
        <w:spacing w:line="240" w:lineRule="auto"/>
        <w:jc w:val="both"/>
        <w:rPr>
          <w:rFonts w:ascii="Arial" w:hAnsi="Arial" w:cs="Arial"/>
          <w:sz w:val="20"/>
          <w:szCs w:val="20"/>
        </w:rPr>
      </w:pPr>
      <w:r>
        <w:rPr>
          <w:rFonts w:ascii="Arial" w:hAnsi="Arial" w:cs="Arial"/>
          <w:sz w:val="20"/>
          <w:szCs w:val="20"/>
        </w:rPr>
        <w:t xml:space="preserve">- </w:t>
      </w:r>
      <w:r w:rsidRPr="00F85EEF">
        <w:rPr>
          <w:rFonts w:ascii="Arial" w:hAnsi="Arial" w:cs="Arial"/>
          <w:sz w:val="20"/>
          <w:szCs w:val="20"/>
        </w:rPr>
        <w:t>Gabinete constru</w:t>
      </w:r>
      <w:r>
        <w:rPr>
          <w:rFonts w:ascii="Arial" w:hAnsi="Arial" w:cs="Arial"/>
          <w:sz w:val="20"/>
          <w:szCs w:val="20"/>
        </w:rPr>
        <w:t>ído em chapa de aço galvanizado</w:t>
      </w:r>
      <w:r w:rsidRPr="00F85EEF">
        <w:rPr>
          <w:rFonts w:ascii="Arial" w:hAnsi="Arial" w:cs="Arial"/>
          <w:sz w:val="20"/>
          <w:szCs w:val="20"/>
        </w:rPr>
        <w:t xml:space="preserve"> devidamente tratado contra corrosão, ou plástico injetado</w:t>
      </w:r>
      <w:r>
        <w:rPr>
          <w:rFonts w:ascii="Arial" w:hAnsi="Arial" w:cs="Arial"/>
          <w:sz w:val="20"/>
          <w:szCs w:val="20"/>
        </w:rPr>
        <w:t>, provido de isolamento térmico;</w:t>
      </w:r>
    </w:p>
    <w:p w14:paraId="1D63E7BA" w14:textId="6803FDBD" w:rsidR="00DA574E" w:rsidRDefault="00DA574E" w:rsidP="00DA574E">
      <w:pPr>
        <w:spacing w:line="240" w:lineRule="auto"/>
        <w:jc w:val="both"/>
        <w:rPr>
          <w:rFonts w:ascii="Arial" w:hAnsi="Arial" w:cs="Arial"/>
          <w:sz w:val="20"/>
          <w:szCs w:val="20"/>
        </w:rPr>
      </w:pPr>
      <w:r>
        <w:rPr>
          <w:rFonts w:ascii="Arial" w:hAnsi="Arial" w:cs="Arial"/>
          <w:sz w:val="20"/>
          <w:szCs w:val="20"/>
        </w:rPr>
        <w:t xml:space="preserve">- </w:t>
      </w:r>
      <w:r w:rsidRPr="00F85EEF">
        <w:rPr>
          <w:rFonts w:ascii="Arial" w:hAnsi="Arial" w:cs="Arial"/>
          <w:sz w:val="20"/>
          <w:szCs w:val="20"/>
        </w:rPr>
        <w:t>O ventilador balanceado estática e dinamicamente, acionado</w:t>
      </w:r>
      <w:r>
        <w:rPr>
          <w:rFonts w:ascii="Arial" w:hAnsi="Arial" w:cs="Arial"/>
          <w:sz w:val="20"/>
          <w:szCs w:val="20"/>
        </w:rPr>
        <w:t xml:space="preserve"> diretamente por motor elétrico</w:t>
      </w:r>
      <w:r w:rsidRPr="00F85EEF">
        <w:rPr>
          <w:rFonts w:ascii="Arial" w:hAnsi="Arial" w:cs="Arial"/>
          <w:sz w:val="20"/>
          <w:szCs w:val="20"/>
        </w:rPr>
        <w:t xml:space="preserve"> de </w:t>
      </w:r>
      <w:r>
        <w:rPr>
          <w:rFonts w:ascii="Arial" w:hAnsi="Arial" w:cs="Arial"/>
          <w:sz w:val="20"/>
          <w:szCs w:val="20"/>
        </w:rPr>
        <w:t>operação silenciosa</w:t>
      </w:r>
      <w:r w:rsidRPr="00F85EEF">
        <w:rPr>
          <w:rFonts w:ascii="Arial" w:hAnsi="Arial" w:cs="Arial"/>
          <w:sz w:val="20"/>
          <w:szCs w:val="20"/>
        </w:rPr>
        <w:t>.</w:t>
      </w:r>
    </w:p>
    <w:p w14:paraId="7C2A3963" w14:textId="7AE88339" w:rsidR="005C70CD" w:rsidRDefault="005C70CD" w:rsidP="00DA574E">
      <w:pPr>
        <w:spacing w:line="240" w:lineRule="auto"/>
        <w:jc w:val="both"/>
        <w:rPr>
          <w:rFonts w:ascii="Arial" w:hAnsi="Arial" w:cs="Arial"/>
          <w:sz w:val="20"/>
          <w:szCs w:val="20"/>
        </w:rPr>
      </w:pPr>
    </w:p>
    <w:p w14:paraId="44FF1014" w14:textId="0818982D" w:rsidR="005C70CD" w:rsidRDefault="005C70CD" w:rsidP="00DA574E">
      <w:pPr>
        <w:spacing w:line="240" w:lineRule="auto"/>
        <w:jc w:val="both"/>
        <w:rPr>
          <w:rFonts w:ascii="Arial" w:hAnsi="Arial" w:cs="Arial"/>
          <w:sz w:val="20"/>
          <w:szCs w:val="20"/>
        </w:rPr>
      </w:pPr>
    </w:p>
    <w:p w14:paraId="32929FB6" w14:textId="77777777" w:rsidR="005C70CD" w:rsidRDefault="005C70CD" w:rsidP="00DA574E">
      <w:pPr>
        <w:spacing w:line="240" w:lineRule="auto"/>
        <w:jc w:val="both"/>
        <w:rPr>
          <w:rFonts w:ascii="Arial" w:hAnsi="Arial" w:cs="Arial"/>
          <w:sz w:val="20"/>
          <w:szCs w:val="20"/>
        </w:rPr>
      </w:pPr>
    </w:p>
    <w:p w14:paraId="1CBD7B0D" w14:textId="77777777" w:rsidR="00DA574E" w:rsidRDefault="00DA574E" w:rsidP="00DA574E">
      <w:pPr>
        <w:spacing w:line="240" w:lineRule="auto"/>
        <w:jc w:val="both"/>
        <w:rPr>
          <w:rFonts w:ascii="Arial" w:hAnsi="Arial" w:cs="Arial"/>
          <w:sz w:val="20"/>
          <w:szCs w:val="20"/>
        </w:rPr>
      </w:pPr>
      <w:r>
        <w:rPr>
          <w:rFonts w:ascii="Arial" w:hAnsi="Arial" w:cs="Arial"/>
          <w:sz w:val="20"/>
          <w:szCs w:val="20"/>
        </w:rPr>
        <w:t>- Serpentina</w:t>
      </w:r>
      <w:r w:rsidRPr="00BC6696">
        <w:rPr>
          <w:rFonts w:ascii="Arial" w:hAnsi="Arial" w:cs="Arial"/>
          <w:sz w:val="20"/>
          <w:szCs w:val="20"/>
        </w:rPr>
        <w:t xml:space="preserve"> fabricada em tubos de cobre sem costura, com aletas de alumínio, sendo o número de filas especificado pelo </w:t>
      </w:r>
      <w:r>
        <w:rPr>
          <w:rFonts w:ascii="Arial" w:hAnsi="Arial" w:cs="Arial"/>
          <w:sz w:val="20"/>
          <w:szCs w:val="20"/>
        </w:rPr>
        <w:t>fabricante</w:t>
      </w:r>
      <w:r w:rsidRPr="00BC6696">
        <w:rPr>
          <w:rFonts w:ascii="Arial" w:hAnsi="Arial" w:cs="Arial"/>
          <w:sz w:val="20"/>
          <w:szCs w:val="20"/>
        </w:rPr>
        <w:t>, de</w:t>
      </w:r>
      <w:r>
        <w:rPr>
          <w:rFonts w:ascii="Arial" w:hAnsi="Arial" w:cs="Arial"/>
          <w:sz w:val="20"/>
          <w:szCs w:val="20"/>
        </w:rPr>
        <w:t xml:space="preserve"> forma</w:t>
      </w:r>
      <w:r w:rsidRPr="00BC6696">
        <w:rPr>
          <w:rFonts w:ascii="Arial" w:hAnsi="Arial" w:cs="Arial"/>
          <w:sz w:val="20"/>
          <w:szCs w:val="20"/>
        </w:rPr>
        <w:t xml:space="preserve"> que a capacidade do equipamento seja adequada à especificada em projeto.</w:t>
      </w:r>
    </w:p>
    <w:p w14:paraId="2C266935" w14:textId="77777777" w:rsidR="00DA574E" w:rsidRDefault="00DA574E" w:rsidP="00DA574E">
      <w:pPr>
        <w:jc w:val="both"/>
        <w:rPr>
          <w:rFonts w:ascii="Arial" w:hAnsi="Arial" w:cs="Arial"/>
          <w:sz w:val="20"/>
          <w:szCs w:val="20"/>
        </w:rPr>
      </w:pPr>
      <w:r>
        <w:rPr>
          <w:rFonts w:ascii="Arial" w:hAnsi="Arial" w:cs="Arial"/>
          <w:sz w:val="20"/>
          <w:szCs w:val="20"/>
        </w:rPr>
        <w:t xml:space="preserve">- Moto Ventiladores </w:t>
      </w:r>
      <w:r w:rsidRPr="00F85EEF">
        <w:rPr>
          <w:rFonts w:ascii="Arial" w:hAnsi="Arial" w:cs="Arial"/>
          <w:sz w:val="20"/>
          <w:szCs w:val="20"/>
        </w:rPr>
        <w:t>do tipo radial ou centrífugo de dupla aspiração com p</w:t>
      </w:r>
      <w:r>
        <w:rPr>
          <w:rFonts w:ascii="Arial" w:hAnsi="Arial" w:cs="Arial"/>
          <w:sz w:val="20"/>
          <w:szCs w:val="20"/>
        </w:rPr>
        <w:t xml:space="preserve">ás curvadas para a frente, </w:t>
      </w:r>
      <w:r w:rsidRPr="00F85EEF">
        <w:rPr>
          <w:rFonts w:ascii="Arial" w:hAnsi="Arial" w:cs="Arial"/>
          <w:sz w:val="20"/>
          <w:szCs w:val="20"/>
        </w:rPr>
        <w:t xml:space="preserve">de construção robusta, em plásticos de engenharia ou em chapa de aço com tratamento </w:t>
      </w:r>
      <w:proofErr w:type="spellStart"/>
      <w:r w:rsidRPr="00F85EEF">
        <w:rPr>
          <w:rFonts w:ascii="Arial" w:hAnsi="Arial" w:cs="Arial"/>
          <w:sz w:val="20"/>
          <w:szCs w:val="20"/>
        </w:rPr>
        <w:t>anti-corrosivo</w:t>
      </w:r>
      <w:proofErr w:type="spellEnd"/>
      <w:r w:rsidRPr="00F85EEF">
        <w:rPr>
          <w:rFonts w:ascii="Arial" w:hAnsi="Arial" w:cs="Arial"/>
          <w:sz w:val="20"/>
          <w:szCs w:val="20"/>
        </w:rPr>
        <w:t xml:space="preserve">, e rotores balanceados estática e dinamicamente, acionados por motores elétricos do tipo indução, IP-54, classe de isolamento B, bifásico, 60Hz. Os ventiladores e respectivos motores deverão ser montados em uma base única rígida e acoplados aos eixos mediante acoplamentos elásticos, sendo montados sobre mancais de lubrificação permanente e </w:t>
      </w:r>
      <w:proofErr w:type="spellStart"/>
      <w:r w:rsidRPr="00F85EEF">
        <w:rPr>
          <w:rFonts w:ascii="Arial" w:hAnsi="Arial" w:cs="Arial"/>
          <w:sz w:val="20"/>
          <w:szCs w:val="20"/>
        </w:rPr>
        <w:t>auto-alinhantes</w:t>
      </w:r>
      <w:proofErr w:type="spellEnd"/>
      <w:r>
        <w:rPr>
          <w:rFonts w:ascii="Arial" w:hAnsi="Arial" w:cs="Arial"/>
          <w:sz w:val="20"/>
          <w:szCs w:val="20"/>
        </w:rPr>
        <w:t>, com</w:t>
      </w:r>
      <w:r w:rsidRPr="00F85EEF">
        <w:rPr>
          <w:rFonts w:ascii="Arial" w:hAnsi="Arial" w:cs="Arial"/>
          <w:sz w:val="20"/>
          <w:szCs w:val="20"/>
        </w:rPr>
        <w:t xml:space="preserve"> capacidade suficiente para circular as vazões de ar previstas</w:t>
      </w:r>
      <w:r>
        <w:rPr>
          <w:rFonts w:ascii="Arial" w:hAnsi="Arial" w:cs="Arial"/>
          <w:sz w:val="20"/>
          <w:szCs w:val="20"/>
        </w:rPr>
        <w:t xml:space="preserve"> em projeto</w:t>
      </w:r>
      <w:r w:rsidRPr="00F85EEF">
        <w:rPr>
          <w:rFonts w:ascii="Arial" w:hAnsi="Arial" w:cs="Arial"/>
          <w:sz w:val="20"/>
          <w:szCs w:val="20"/>
        </w:rPr>
        <w:t>, com velocidades de descarga inferiores a 8 m/s.</w:t>
      </w:r>
    </w:p>
    <w:p w14:paraId="331D63BC" w14:textId="77777777" w:rsidR="00DA574E" w:rsidRDefault="00DA574E" w:rsidP="00DA574E">
      <w:pPr>
        <w:jc w:val="both"/>
        <w:rPr>
          <w:rFonts w:ascii="Arial" w:hAnsi="Arial" w:cs="Arial"/>
          <w:sz w:val="20"/>
          <w:szCs w:val="20"/>
        </w:rPr>
      </w:pPr>
      <w:r>
        <w:rPr>
          <w:rFonts w:ascii="Arial" w:hAnsi="Arial" w:cs="Arial"/>
          <w:sz w:val="20"/>
          <w:szCs w:val="20"/>
        </w:rPr>
        <w:t xml:space="preserve">- </w:t>
      </w:r>
      <w:r w:rsidR="0042029D">
        <w:rPr>
          <w:rFonts w:ascii="Arial" w:hAnsi="Arial" w:cs="Arial"/>
          <w:sz w:val="20"/>
          <w:szCs w:val="20"/>
        </w:rPr>
        <w:t>Filtros de ar do</w:t>
      </w:r>
      <w:r w:rsidRPr="00BC6696">
        <w:rPr>
          <w:rFonts w:ascii="Arial" w:hAnsi="Arial" w:cs="Arial"/>
          <w:sz w:val="20"/>
          <w:szCs w:val="20"/>
        </w:rPr>
        <w:t xml:space="preserve"> tipo colmeia, em material sintético de fácil remoção, laváveis e regeneráveis, protegidos por grelhas de aletas fixas construídas seguindo a padronização dos gabinetes.</w:t>
      </w:r>
    </w:p>
    <w:p w14:paraId="098801DC" w14:textId="77777777" w:rsidR="00DA574E" w:rsidRDefault="00DA574E" w:rsidP="00DA574E">
      <w:pPr>
        <w:jc w:val="both"/>
        <w:rPr>
          <w:rFonts w:ascii="Arial" w:hAnsi="Arial" w:cs="Arial"/>
          <w:sz w:val="20"/>
          <w:szCs w:val="20"/>
        </w:rPr>
      </w:pPr>
      <w:r>
        <w:rPr>
          <w:rFonts w:ascii="Arial" w:hAnsi="Arial" w:cs="Arial"/>
          <w:sz w:val="20"/>
          <w:szCs w:val="20"/>
        </w:rPr>
        <w:t>- B</w:t>
      </w:r>
      <w:r w:rsidRPr="00F85EEF">
        <w:rPr>
          <w:rFonts w:ascii="Arial" w:hAnsi="Arial" w:cs="Arial"/>
          <w:sz w:val="20"/>
          <w:szCs w:val="20"/>
        </w:rPr>
        <w:t>andeja de recolhimento de água condensada d</w:t>
      </w:r>
      <w:r>
        <w:rPr>
          <w:rFonts w:ascii="Arial" w:hAnsi="Arial" w:cs="Arial"/>
          <w:sz w:val="20"/>
          <w:szCs w:val="20"/>
        </w:rPr>
        <w:t>ispondo de</w:t>
      </w:r>
      <w:r w:rsidRPr="00F85EEF">
        <w:rPr>
          <w:rFonts w:ascii="Arial" w:hAnsi="Arial" w:cs="Arial"/>
          <w:sz w:val="20"/>
          <w:szCs w:val="20"/>
        </w:rPr>
        <w:t xml:space="preserve"> caimento para o lado da drenagem em um ou dois pontos, (extremidade)</w:t>
      </w:r>
      <w:r>
        <w:rPr>
          <w:rFonts w:ascii="Arial" w:hAnsi="Arial" w:cs="Arial"/>
          <w:sz w:val="20"/>
          <w:szCs w:val="20"/>
        </w:rPr>
        <w:t xml:space="preserve">, construída </w:t>
      </w:r>
      <w:r w:rsidRPr="00F85EEF">
        <w:rPr>
          <w:rFonts w:ascii="Arial" w:hAnsi="Arial" w:cs="Arial"/>
          <w:sz w:val="20"/>
          <w:szCs w:val="20"/>
        </w:rPr>
        <w:t>em plásticos de engenharia ou, alternativamente, em chapa tratada convenientemente contra corrosão e isolada termicamente, quando necessário.</w:t>
      </w:r>
    </w:p>
    <w:p w14:paraId="41BC113D" w14:textId="378AC1D8" w:rsidR="00DA574E" w:rsidRPr="00BC6696" w:rsidRDefault="00DA574E" w:rsidP="00DA574E">
      <w:pPr>
        <w:jc w:val="both"/>
        <w:rPr>
          <w:rFonts w:ascii="Arial" w:hAnsi="Arial" w:cs="Arial"/>
          <w:sz w:val="20"/>
          <w:szCs w:val="20"/>
        </w:rPr>
      </w:pPr>
      <w:r>
        <w:rPr>
          <w:rFonts w:ascii="Arial" w:hAnsi="Arial" w:cs="Arial"/>
          <w:sz w:val="20"/>
          <w:szCs w:val="20"/>
        </w:rPr>
        <w:t xml:space="preserve">- Controle remoto </w:t>
      </w:r>
      <w:r w:rsidR="006839F4">
        <w:rPr>
          <w:rFonts w:ascii="Arial" w:hAnsi="Arial" w:cs="Arial"/>
          <w:sz w:val="20"/>
          <w:szCs w:val="20"/>
        </w:rPr>
        <w:t>com</w:t>
      </w:r>
      <w:r w:rsidR="00D6702A">
        <w:rPr>
          <w:rFonts w:ascii="Arial" w:hAnsi="Arial" w:cs="Arial"/>
          <w:sz w:val="20"/>
          <w:szCs w:val="20"/>
        </w:rPr>
        <w:t xml:space="preserve"> fio</w:t>
      </w:r>
      <w:r>
        <w:rPr>
          <w:rFonts w:ascii="Arial" w:hAnsi="Arial" w:cs="Arial"/>
          <w:sz w:val="20"/>
          <w:szCs w:val="20"/>
        </w:rPr>
        <w:t xml:space="preserve">, contendo </w:t>
      </w:r>
      <w:r w:rsidR="00F95FC6">
        <w:rPr>
          <w:rFonts w:ascii="Arial" w:hAnsi="Arial" w:cs="Arial"/>
          <w:sz w:val="20"/>
          <w:szCs w:val="20"/>
        </w:rPr>
        <w:t xml:space="preserve">ao menos </w:t>
      </w:r>
      <w:r>
        <w:rPr>
          <w:rFonts w:ascii="Arial" w:hAnsi="Arial" w:cs="Arial"/>
          <w:sz w:val="20"/>
          <w:szCs w:val="20"/>
        </w:rPr>
        <w:t>as seguintes funções/características</w:t>
      </w:r>
      <w:r w:rsidRPr="00BC6696">
        <w:rPr>
          <w:rFonts w:ascii="Arial" w:hAnsi="Arial" w:cs="Arial"/>
          <w:sz w:val="20"/>
          <w:szCs w:val="20"/>
        </w:rPr>
        <w:t>:</w:t>
      </w:r>
    </w:p>
    <w:p w14:paraId="66EE3377" w14:textId="77777777" w:rsidR="00DA574E" w:rsidRPr="00BC6696" w:rsidRDefault="00DA574E" w:rsidP="00DA574E">
      <w:pPr>
        <w:ind w:firstLine="708"/>
        <w:jc w:val="both"/>
        <w:rPr>
          <w:rFonts w:ascii="Arial" w:hAnsi="Arial" w:cs="Arial"/>
          <w:sz w:val="20"/>
          <w:szCs w:val="20"/>
        </w:rPr>
      </w:pPr>
      <w:r w:rsidRPr="00BC6696">
        <w:rPr>
          <w:rFonts w:ascii="Arial" w:hAnsi="Arial" w:cs="Arial"/>
          <w:sz w:val="20"/>
          <w:szCs w:val="20"/>
        </w:rPr>
        <w:t>Tela de cristal líquido;</w:t>
      </w:r>
    </w:p>
    <w:p w14:paraId="5B39420F" w14:textId="77777777" w:rsidR="00DA574E" w:rsidRPr="00BC6696" w:rsidRDefault="00DA574E" w:rsidP="00DA574E">
      <w:pPr>
        <w:ind w:firstLine="708"/>
        <w:jc w:val="both"/>
        <w:rPr>
          <w:rFonts w:ascii="Arial" w:hAnsi="Arial" w:cs="Arial"/>
          <w:sz w:val="20"/>
          <w:szCs w:val="20"/>
        </w:rPr>
      </w:pPr>
      <w:r w:rsidRPr="00BC6696">
        <w:rPr>
          <w:rFonts w:ascii="Arial" w:hAnsi="Arial" w:cs="Arial"/>
          <w:sz w:val="20"/>
          <w:szCs w:val="20"/>
        </w:rPr>
        <w:t>Liga/Desliga;</w:t>
      </w:r>
    </w:p>
    <w:p w14:paraId="3EA80D85" w14:textId="031E5D62" w:rsidR="00DA574E" w:rsidRDefault="00DA574E" w:rsidP="00DA574E">
      <w:pPr>
        <w:ind w:firstLine="708"/>
        <w:jc w:val="both"/>
        <w:rPr>
          <w:rFonts w:ascii="Arial" w:hAnsi="Arial" w:cs="Arial"/>
          <w:sz w:val="20"/>
          <w:szCs w:val="20"/>
        </w:rPr>
      </w:pPr>
      <w:r w:rsidRPr="00BC6696">
        <w:rPr>
          <w:rFonts w:ascii="Arial" w:hAnsi="Arial" w:cs="Arial"/>
          <w:sz w:val="20"/>
          <w:szCs w:val="20"/>
        </w:rPr>
        <w:t>Ajuste da temperatura;</w:t>
      </w:r>
    </w:p>
    <w:p w14:paraId="3EF12E53" w14:textId="0C6D5E42" w:rsidR="00D6702A" w:rsidRDefault="00D6702A" w:rsidP="00DA574E">
      <w:pPr>
        <w:ind w:firstLine="708"/>
        <w:jc w:val="both"/>
        <w:rPr>
          <w:rFonts w:ascii="Arial" w:hAnsi="Arial" w:cs="Arial"/>
          <w:sz w:val="20"/>
          <w:szCs w:val="20"/>
        </w:rPr>
      </w:pPr>
      <w:r>
        <w:rPr>
          <w:rFonts w:ascii="Arial" w:hAnsi="Arial" w:cs="Arial"/>
          <w:sz w:val="20"/>
          <w:szCs w:val="20"/>
        </w:rPr>
        <w:t>Ajuste do modo de operação;</w:t>
      </w:r>
    </w:p>
    <w:p w14:paraId="5AC5B7FB" w14:textId="00635F22" w:rsidR="00D6702A" w:rsidRPr="00BC6696" w:rsidRDefault="00D6702A" w:rsidP="00DA574E">
      <w:pPr>
        <w:ind w:firstLine="708"/>
        <w:jc w:val="both"/>
        <w:rPr>
          <w:rFonts w:ascii="Arial" w:hAnsi="Arial" w:cs="Arial"/>
          <w:sz w:val="20"/>
          <w:szCs w:val="20"/>
        </w:rPr>
      </w:pPr>
      <w:r>
        <w:rPr>
          <w:rFonts w:ascii="Arial" w:hAnsi="Arial" w:cs="Arial"/>
          <w:sz w:val="20"/>
          <w:szCs w:val="20"/>
        </w:rPr>
        <w:t>Ajuste da velocidade de insuflamento.</w:t>
      </w:r>
    </w:p>
    <w:p w14:paraId="501B7983" w14:textId="3E05C6C9" w:rsidR="00DA574E" w:rsidRDefault="00DA574E" w:rsidP="00DA574E">
      <w:pPr>
        <w:jc w:val="both"/>
        <w:rPr>
          <w:rFonts w:ascii="Arial" w:hAnsi="Arial" w:cs="Arial"/>
          <w:sz w:val="2"/>
          <w:szCs w:val="2"/>
        </w:rPr>
      </w:pPr>
    </w:p>
    <w:p w14:paraId="7EA7D34C" w14:textId="0762195A" w:rsidR="005C70CD" w:rsidRDefault="005C70CD" w:rsidP="00DA574E">
      <w:pPr>
        <w:jc w:val="both"/>
        <w:rPr>
          <w:rFonts w:ascii="Arial" w:hAnsi="Arial" w:cs="Arial"/>
          <w:sz w:val="2"/>
          <w:szCs w:val="2"/>
        </w:rPr>
      </w:pPr>
    </w:p>
    <w:p w14:paraId="59734638" w14:textId="3659B8D9" w:rsidR="005C70CD" w:rsidRDefault="005C70CD" w:rsidP="00DA574E">
      <w:pPr>
        <w:jc w:val="both"/>
        <w:rPr>
          <w:rFonts w:ascii="Arial" w:hAnsi="Arial" w:cs="Arial"/>
          <w:sz w:val="2"/>
          <w:szCs w:val="2"/>
        </w:rPr>
      </w:pPr>
    </w:p>
    <w:p w14:paraId="2B1522E4" w14:textId="64E8584C" w:rsidR="005C70CD" w:rsidRDefault="005C70CD" w:rsidP="00DA574E">
      <w:pPr>
        <w:jc w:val="both"/>
        <w:rPr>
          <w:rFonts w:ascii="Arial" w:hAnsi="Arial" w:cs="Arial"/>
          <w:sz w:val="2"/>
          <w:szCs w:val="2"/>
        </w:rPr>
      </w:pPr>
    </w:p>
    <w:p w14:paraId="409042C9" w14:textId="795EF76D" w:rsidR="005C70CD" w:rsidRDefault="005C70CD" w:rsidP="00DA574E">
      <w:pPr>
        <w:jc w:val="both"/>
        <w:rPr>
          <w:rFonts w:ascii="Arial" w:hAnsi="Arial" w:cs="Arial"/>
          <w:sz w:val="2"/>
          <w:szCs w:val="2"/>
        </w:rPr>
      </w:pPr>
    </w:p>
    <w:p w14:paraId="4B470BB4" w14:textId="7F98E303" w:rsidR="005C70CD" w:rsidRDefault="005C70CD" w:rsidP="00DA574E">
      <w:pPr>
        <w:jc w:val="both"/>
        <w:rPr>
          <w:rFonts w:ascii="Arial" w:hAnsi="Arial" w:cs="Arial"/>
          <w:sz w:val="2"/>
          <w:szCs w:val="2"/>
        </w:rPr>
      </w:pPr>
    </w:p>
    <w:p w14:paraId="2749D623" w14:textId="56A8D3DB" w:rsidR="005C70CD" w:rsidRDefault="005C70CD" w:rsidP="00DA574E">
      <w:pPr>
        <w:jc w:val="both"/>
        <w:rPr>
          <w:rFonts w:ascii="Arial" w:hAnsi="Arial" w:cs="Arial"/>
          <w:sz w:val="2"/>
          <w:szCs w:val="2"/>
        </w:rPr>
      </w:pPr>
    </w:p>
    <w:p w14:paraId="25D45BEA" w14:textId="5ED6F44D" w:rsidR="005C70CD" w:rsidRDefault="005C70CD" w:rsidP="00DA574E">
      <w:pPr>
        <w:jc w:val="both"/>
        <w:rPr>
          <w:rFonts w:ascii="Arial" w:hAnsi="Arial" w:cs="Arial"/>
          <w:sz w:val="2"/>
          <w:szCs w:val="2"/>
        </w:rPr>
      </w:pPr>
    </w:p>
    <w:p w14:paraId="77671512" w14:textId="48A05158" w:rsidR="005C70CD" w:rsidRDefault="005C70CD" w:rsidP="00DA574E">
      <w:pPr>
        <w:jc w:val="both"/>
        <w:rPr>
          <w:rFonts w:ascii="Arial" w:hAnsi="Arial" w:cs="Arial"/>
          <w:sz w:val="2"/>
          <w:szCs w:val="2"/>
        </w:rPr>
      </w:pPr>
    </w:p>
    <w:p w14:paraId="495D75E9" w14:textId="2181366D" w:rsidR="005C70CD" w:rsidRDefault="005C70CD" w:rsidP="00DA574E">
      <w:pPr>
        <w:jc w:val="both"/>
        <w:rPr>
          <w:rFonts w:ascii="Arial" w:hAnsi="Arial" w:cs="Arial"/>
          <w:sz w:val="2"/>
          <w:szCs w:val="2"/>
        </w:rPr>
      </w:pPr>
    </w:p>
    <w:p w14:paraId="7511B1B6" w14:textId="42DB8336" w:rsidR="005C70CD" w:rsidRDefault="005C70CD" w:rsidP="00DA574E">
      <w:pPr>
        <w:jc w:val="both"/>
        <w:rPr>
          <w:rFonts w:ascii="Arial" w:hAnsi="Arial" w:cs="Arial"/>
          <w:sz w:val="2"/>
          <w:szCs w:val="2"/>
        </w:rPr>
      </w:pPr>
    </w:p>
    <w:p w14:paraId="7A457E43" w14:textId="5709D3C3" w:rsidR="005C70CD" w:rsidRDefault="005C70CD" w:rsidP="00DA574E">
      <w:pPr>
        <w:jc w:val="both"/>
        <w:rPr>
          <w:rFonts w:ascii="Arial" w:hAnsi="Arial" w:cs="Arial"/>
          <w:sz w:val="2"/>
          <w:szCs w:val="2"/>
        </w:rPr>
      </w:pPr>
    </w:p>
    <w:p w14:paraId="2F0DD0C2" w14:textId="400E720D" w:rsidR="005C70CD" w:rsidRDefault="005C70CD" w:rsidP="00DA574E">
      <w:pPr>
        <w:jc w:val="both"/>
        <w:rPr>
          <w:rFonts w:ascii="Arial" w:hAnsi="Arial" w:cs="Arial"/>
          <w:sz w:val="2"/>
          <w:szCs w:val="2"/>
        </w:rPr>
      </w:pPr>
    </w:p>
    <w:p w14:paraId="053A32D2" w14:textId="24BC4A74" w:rsidR="005C70CD" w:rsidRDefault="005C70CD" w:rsidP="00DA574E">
      <w:pPr>
        <w:jc w:val="both"/>
        <w:rPr>
          <w:rFonts w:ascii="Arial" w:hAnsi="Arial" w:cs="Arial"/>
          <w:sz w:val="2"/>
          <w:szCs w:val="2"/>
        </w:rPr>
      </w:pPr>
    </w:p>
    <w:p w14:paraId="66810567" w14:textId="7EB92245" w:rsidR="005C70CD" w:rsidRDefault="005C70CD" w:rsidP="00DA574E">
      <w:pPr>
        <w:jc w:val="both"/>
        <w:rPr>
          <w:rFonts w:ascii="Arial" w:hAnsi="Arial" w:cs="Arial"/>
          <w:sz w:val="2"/>
          <w:szCs w:val="2"/>
        </w:rPr>
      </w:pPr>
    </w:p>
    <w:p w14:paraId="1F64B9D0" w14:textId="76392711" w:rsidR="005C70CD" w:rsidRDefault="005C70CD" w:rsidP="00DA574E">
      <w:pPr>
        <w:jc w:val="both"/>
        <w:rPr>
          <w:rFonts w:ascii="Arial" w:hAnsi="Arial" w:cs="Arial"/>
          <w:sz w:val="2"/>
          <w:szCs w:val="2"/>
        </w:rPr>
      </w:pPr>
    </w:p>
    <w:p w14:paraId="099CB476" w14:textId="5BC3BAF4" w:rsidR="005C70CD" w:rsidRDefault="005C70CD" w:rsidP="00DA574E">
      <w:pPr>
        <w:jc w:val="both"/>
        <w:rPr>
          <w:rFonts w:ascii="Arial" w:hAnsi="Arial" w:cs="Arial"/>
          <w:sz w:val="2"/>
          <w:szCs w:val="2"/>
        </w:rPr>
      </w:pPr>
    </w:p>
    <w:p w14:paraId="7EE8034B" w14:textId="25D36097" w:rsidR="005C70CD" w:rsidRDefault="005C70CD" w:rsidP="00DA574E">
      <w:pPr>
        <w:jc w:val="both"/>
        <w:rPr>
          <w:rFonts w:ascii="Arial" w:hAnsi="Arial" w:cs="Arial"/>
          <w:sz w:val="2"/>
          <w:szCs w:val="2"/>
        </w:rPr>
      </w:pPr>
    </w:p>
    <w:p w14:paraId="392D3C93" w14:textId="1779A454" w:rsidR="005C70CD" w:rsidRDefault="005C70CD" w:rsidP="00DA574E">
      <w:pPr>
        <w:jc w:val="both"/>
        <w:rPr>
          <w:rFonts w:ascii="Arial" w:hAnsi="Arial" w:cs="Arial"/>
          <w:sz w:val="2"/>
          <w:szCs w:val="2"/>
        </w:rPr>
      </w:pPr>
    </w:p>
    <w:p w14:paraId="30A1E496" w14:textId="4DCB1F90" w:rsidR="005C70CD" w:rsidRDefault="005C70CD" w:rsidP="00DA574E">
      <w:pPr>
        <w:jc w:val="both"/>
        <w:rPr>
          <w:rFonts w:ascii="Arial" w:hAnsi="Arial" w:cs="Arial"/>
          <w:sz w:val="2"/>
          <w:szCs w:val="2"/>
        </w:rPr>
      </w:pPr>
    </w:p>
    <w:p w14:paraId="0486C5B0" w14:textId="415A9368" w:rsidR="005C70CD" w:rsidRDefault="005C70CD" w:rsidP="00DA574E">
      <w:pPr>
        <w:jc w:val="both"/>
        <w:rPr>
          <w:rFonts w:ascii="Arial" w:hAnsi="Arial" w:cs="Arial"/>
          <w:sz w:val="2"/>
          <w:szCs w:val="2"/>
        </w:rPr>
      </w:pPr>
    </w:p>
    <w:p w14:paraId="4AD5C589" w14:textId="060800EC" w:rsidR="005C70CD" w:rsidRDefault="005C70CD" w:rsidP="00DA574E">
      <w:pPr>
        <w:jc w:val="both"/>
        <w:rPr>
          <w:rFonts w:ascii="Arial" w:hAnsi="Arial" w:cs="Arial"/>
          <w:sz w:val="2"/>
          <w:szCs w:val="2"/>
        </w:rPr>
      </w:pPr>
    </w:p>
    <w:p w14:paraId="7C1823A4" w14:textId="451C367A" w:rsidR="005C70CD" w:rsidRDefault="005C70CD" w:rsidP="00DA574E">
      <w:pPr>
        <w:jc w:val="both"/>
        <w:rPr>
          <w:rFonts w:ascii="Arial" w:hAnsi="Arial" w:cs="Arial"/>
          <w:sz w:val="2"/>
          <w:szCs w:val="2"/>
        </w:rPr>
      </w:pPr>
    </w:p>
    <w:p w14:paraId="6662AF60" w14:textId="72EED388" w:rsidR="005C70CD" w:rsidRDefault="005C70CD" w:rsidP="00DA574E">
      <w:pPr>
        <w:jc w:val="both"/>
        <w:rPr>
          <w:rFonts w:ascii="Arial" w:hAnsi="Arial" w:cs="Arial"/>
          <w:sz w:val="2"/>
          <w:szCs w:val="2"/>
        </w:rPr>
      </w:pPr>
    </w:p>
    <w:p w14:paraId="4F360A8E" w14:textId="77777777" w:rsidR="005C70CD" w:rsidRPr="00B61004" w:rsidRDefault="005C70CD" w:rsidP="00DA574E">
      <w:pPr>
        <w:jc w:val="both"/>
        <w:rPr>
          <w:rFonts w:ascii="Arial" w:hAnsi="Arial" w:cs="Arial"/>
          <w:sz w:val="2"/>
          <w:szCs w:val="2"/>
        </w:rPr>
      </w:pPr>
    </w:p>
    <w:p w14:paraId="49117A65" w14:textId="77777777" w:rsidR="00DA574E" w:rsidRPr="003B1765" w:rsidRDefault="00DA574E" w:rsidP="00DA574E">
      <w:pPr>
        <w:jc w:val="both"/>
        <w:rPr>
          <w:rFonts w:ascii="Arial" w:hAnsi="Arial" w:cs="Arial"/>
          <w:b/>
          <w:sz w:val="20"/>
          <w:szCs w:val="20"/>
        </w:rPr>
      </w:pPr>
      <w:r w:rsidRPr="003B1765">
        <w:rPr>
          <w:rFonts w:ascii="Arial" w:hAnsi="Arial" w:cs="Arial"/>
          <w:b/>
          <w:sz w:val="20"/>
          <w:szCs w:val="20"/>
        </w:rPr>
        <w:t>Unidade</w:t>
      </w:r>
      <w:r>
        <w:rPr>
          <w:rFonts w:ascii="Arial" w:hAnsi="Arial" w:cs="Arial"/>
          <w:b/>
          <w:sz w:val="20"/>
          <w:szCs w:val="20"/>
        </w:rPr>
        <w:t>s</w:t>
      </w:r>
      <w:r w:rsidRPr="003B1765">
        <w:rPr>
          <w:rFonts w:ascii="Arial" w:hAnsi="Arial" w:cs="Arial"/>
          <w:b/>
          <w:sz w:val="20"/>
          <w:szCs w:val="20"/>
        </w:rPr>
        <w:t xml:space="preserve"> Condensadora</w:t>
      </w:r>
      <w:r>
        <w:rPr>
          <w:rFonts w:ascii="Arial" w:hAnsi="Arial" w:cs="Arial"/>
          <w:b/>
          <w:sz w:val="20"/>
          <w:szCs w:val="20"/>
        </w:rPr>
        <w:t>s</w:t>
      </w:r>
      <w:r w:rsidRPr="003B1765">
        <w:rPr>
          <w:rFonts w:ascii="Arial" w:hAnsi="Arial" w:cs="Arial"/>
          <w:b/>
          <w:sz w:val="20"/>
          <w:szCs w:val="20"/>
        </w:rPr>
        <w:t>.</w:t>
      </w:r>
    </w:p>
    <w:p w14:paraId="172A1C64" w14:textId="6AB3565B" w:rsidR="005C70CD" w:rsidRDefault="005C70CD" w:rsidP="00DA574E">
      <w:pPr>
        <w:jc w:val="both"/>
        <w:rPr>
          <w:rFonts w:ascii="Arial" w:hAnsi="Arial" w:cs="Arial"/>
          <w:sz w:val="20"/>
          <w:szCs w:val="20"/>
        </w:rPr>
      </w:pPr>
      <w:r>
        <w:rPr>
          <w:rFonts w:ascii="Arial" w:hAnsi="Arial" w:cs="Arial"/>
          <w:noProof/>
          <w:sz w:val="20"/>
          <w:szCs w:val="20"/>
        </w:rPr>
        <w:drawing>
          <wp:inline distT="0" distB="0" distL="0" distR="0" wp14:anchorId="7D04D232" wp14:editId="27787043">
            <wp:extent cx="6043930" cy="1697990"/>
            <wp:effectExtent l="0" t="0" r="0" b="0"/>
            <wp:docPr id="204" name="Imagem 204" descr="Tela de computador com texto preto sobre fundo branc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m 204" descr="Tela de computador com texto preto sobre fundo branco&#10;&#10;Descrição gerada automaticamente com confiança baix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43930" cy="1697990"/>
                    </a:xfrm>
                    <a:prstGeom prst="rect">
                      <a:avLst/>
                    </a:prstGeom>
                    <a:noFill/>
                    <a:ln>
                      <a:noFill/>
                    </a:ln>
                    <a:effectLst>
                      <a:softEdge rad="63500"/>
                    </a:effectLst>
                  </pic:spPr>
                </pic:pic>
              </a:graphicData>
            </a:graphic>
          </wp:inline>
        </w:drawing>
      </w:r>
    </w:p>
    <w:p w14:paraId="3E914C6F" w14:textId="673FD70E" w:rsidR="00DA574E" w:rsidRDefault="00DA574E" w:rsidP="00DA574E">
      <w:pPr>
        <w:jc w:val="both"/>
        <w:rPr>
          <w:rFonts w:ascii="Arial" w:hAnsi="Arial" w:cs="Arial"/>
          <w:sz w:val="20"/>
          <w:szCs w:val="20"/>
        </w:rPr>
      </w:pPr>
      <w:r>
        <w:rPr>
          <w:rFonts w:ascii="Arial" w:hAnsi="Arial" w:cs="Arial"/>
          <w:sz w:val="20"/>
          <w:szCs w:val="20"/>
        </w:rPr>
        <w:t>As condensadoras previstas em projeto</w:t>
      </w:r>
      <w:r w:rsidRPr="00F85EEF">
        <w:rPr>
          <w:rFonts w:ascii="Arial" w:hAnsi="Arial" w:cs="Arial"/>
          <w:sz w:val="20"/>
          <w:szCs w:val="20"/>
        </w:rPr>
        <w:t xml:space="preserve"> deverão apresentar as seguintes características técnicas:</w:t>
      </w:r>
    </w:p>
    <w:p w14:paraId="672E0CB2" w14:textId="77777777" w:rsidR="00DA574E" w:rsidRDefault="00DA574E" w:rsidP="00DA574E">
      <w:pPr>
        <w:jc w:val="both"/>
        <w:rPr>
          <w:rFonts w:ascii="Arial" w:hAnsi="Arial" w:cs="Arial"/>
          <w:sz w:val="20"/>
          <w:szCs w:val="20"/>
        </w:rPr>
      </w:pPr>
      <w:r>
        <w:rPr>
          <w:rFonts w:ascii="Arial" w:hAnsi="Arial" w:cs="Arial"/>
          <w:sz w:val="20"/>
          <w:szCs w:val="20"/>
        </w:rPr>
        <w:t>- Gabinete de c</w:t>
      </w:r>
      <w:r w:rsidRPr="00F85EEF">
        <w:rPr>
          <w:rFonts w:ascii="Arial" w:hAnsi="Arial" w:cs="Arial"/>
          <w:sz w:val="20"/>
          <w:szCs w:val="20"/>
        </w:rPr>
        <w:t>onstrução robusta, em perfis de chapa de aço com tratamento anticorrosivo e pintura de acabamento, providos de isolamento térmico em material incombustível e de painéis frontais e laterais facilmente removíveis através de parafusos. Os painéis removíveis deverão possuir guarnições de borracha, ou similar, devidamente coladas.</w:t>
      </w:r>
    </w:p>
    <w:p w14:paraId="6CAA08B7" w14:textId="77777777" w:rsidR="00DA574E" w:rsidRDefault="00DA574E" w:rsidP="00DA574E">
      <w:pPr>
        <w:jc w:val="both"/>
        <w:rPr>
          <w:rFonts w:ascii="Arial" w:hAnsi="Arial" w:cs="Arial"/>
          <w:sz w:val="20"/>
          <w:szCs w:val="20"/>
        </w:rPr>
      </w:pPr>
      <w:r>
        <w:rPr>
          <w:rFonts w:ascii="Arial" w:hAnsi="Arial" w:cs="Arial"/>
          <w:b/>
          <w:sz w:val="20"/>
          <w:szCs w:val="20"/>
        </w:rPr>
        <w:t xml:space="preserve">- </w:t>
      </w:r>
      <w:r w:rsidRPr="00F85EEF">
        <w:rPr>
          <w:rFonts w:ascii="Arial" w:hAnsi="Arial" w:cs="Arial"/>
          <w:sz w:val="20"/>
          <w:szCs w:val="20"/>
        </w:rPr>
        <w:t>Ventilador do tipo axial em resina de polipropileno moldado com desenho aerodinâmico alto desempenho e baixo nível de ruído, sendo a hélice estática e dinamicamente balanceada com controle de velocidade com variação de 0% a 100%, via inversor de frequência</w:t>
      </w:r>
      <w:r>
        <w:rPr>
          <w:rFonts w:ascii="Arial" w:hAnsi="Arial" w:cs="Arial"/>
          <w:sz w:val="20"/>
          <w:szCs w:val="20"/>
        </w:rPr>
        <w:t>, permitindo o</w:t>
      </w:r>
      <w:r w:rsidRPr="00F85EEF">
        <w:rPr>
          <w:rFonts w:ascii="Arial" w:hAnsi="Arial" w:cs="Arial"/>
          <w:sz w:val="20"/>
          <w:szCs w:val="20"/>
        </w:rPr>
        <w:t xml:space="preserve"> ajuste de pressão estática através </w:t>
      </w:r>
      <w:r>
        <w:rPr>
          <w:rFonts w:ascii="Arial" w:hAnsi="Arial" w:cs="Arial"/>
          <w:sz w:val="20"/>
          <w:szCs w:val="20"/>
        </w:rPr>
        <w:t>da substituição</w:t>
      </w:r>
      <w:r w:rsidRPr="00F85EEF">
        <w:rPr>
          <w:rFonts w:ascii="Arial" w:hAnsi="Arial" w:cs="Arial"/>
          <w:sz w:val="20"/>
          <w:szCs w:val="20"/>
        </w:rPr>
        <w:t xml:space="preserve"> do motor ou ajuste da rotação por configuração na placa de controle </w:t>
      </w:r>
      <w:proofErr w:type="spellStart"/>
      <w:r w:rsidRPr="00F85EEF">
        <w:rPr>
          <w:rFonts w:ascii="Arial" w:hAnsi="Arial" w:cs="Arial"/>
          <w:sz w:val="20"/>
          <w:szCs w:val="20"/>
        </w:rPr>
        <w:t>micro-processada</w:t>
      </w:r>
      <w:proofErr w:type="spellEnd"/>
      <w:r w:rsidRPr="00F85EEF">
        <w:rPr>
          <w:rFonts w:ascii="Arial" w:hAnsi="Arial" w:cs="Arial"/>
          <w:sz w:val="20"/>
          <w:szCs w:val="20"/>
        </w:rPr>
        <w:t xml:space="preserve"> da unidade externa.</w:t>
      </w:r>
    </w:p>
    <w:p w14:paraId="521D3E94" w14:textId="77777777" w:rsidR="00DA574E" w:rsidRPr="00F85EEF" w:rsidRDefault="00DA574E" w:rsidP="00DA574E">
      <w:pPr>
        <w:jc w:val="both"/>
        <w:rPr>
          <w:rFonts w:ascii="Arial" w:hAnsi="Arial" w:cs="Arial"/>
          <w:sz w:val="20"/>
          <w:szCs w:val="20"/>
        </w:rPr>
      </w:pPr>
      <w:r>
        <w:rPr>
          <w:rFonts w:ascii="Arial" w:hAnsi="Arial" w:cs="Arial"/>
          <w:b/>
          <w:sz w:val="20"/>
          <w:szCs w:val="20"/>
        </w:rPr>
        <w:t xml:space="preserve">- </w:t>
      </w:r>
      <w:r w:rsidRPr="00BC6696">
        <w:rPr>
          <w:rFonts w:ascii="Arial" w:hAnsi="Arial" w:cs="Arial"/>
          <w:sz w:val="20"/>
          <w:szCs w:val="20"/>
        </w:rPr>
        <w:t>S</w:t>
      </w:r>
      <w:r>
        <w:rPr>
          <w:rFonts w:ascii="Arial" w:hAnsi="Arial" w:cs="Arial"/>
          <w:sz w:val="20"/>
          <w:szCs w:val="20"/>
        </w:rPr>
        <w:t xml:space="preserve">erpentinas </w:t>
      </w:r>
      <w:r w:rsidRPr="00F85EEF">
        <w:rPr>
          <w:rFonts w:ascii="Arial" w:hAnsi="Arial" w:cs="Arial"/>
          <w:sz w:val="20"/>
          <w:szCs w:val="20"/>
        </w:rPr>
        <w:t>construída</w:t>
      </w:r>
      <w:r>
        <w:rPr>
          <w:rFonts w:ascii="Arial" w:hAnsi="Arial" w:cs="Arial"/>
          <w:sz w:val="20"/>
          <w:szCs w:val="20"/>
        </w:rPr>
        <w:t>s</w:t>
      </w:r>
      <w:r w:rsidRPr="00F85EEF">
        <w:rPr>
          <w:rFonts w:ascii="Arial" w:hAnsi="Arial" w:cs="Arial"/>
          <w:sz w:val="20"/>
          <w:szCs w:val="20"/>
        </w:rPr>
        <w:t xml:space="preserve"> com 4 faces integradas em tubos paralelos de cobre com aletas de cobre ou alumínio espaçadas, no máximo, de 1/8</w:t>
      </w:r>
      <w:proofErr w:type="gramStart"/>
      <w:r w:rsidRPr="00F85EEF">
        <w:rPr>
          <w:rFonts w:ascii="Arial" w:hAnsi="Arial" w:cs="Arial"/>
          <w:sz w:val="20"/>
          <w:szCs w:val="20"/>
        </w:rPr>
        <w:t>”</w:t>
      </w:r>
      <w:r>
        <w:rPr>
          <w:rFonts w:ascii="Arial" w:hAnsi="Arial" w:cs="Arial"/>
          <w:sz w:val="20"/>
          <w:szCs w:val="20"/>
        </w:rPr>
        <w:t xml:space="preserve">, </w:t>
      </w:r>
      <w:r w:rsidRPr="00F85EEF">
        <w:rPr>
          <w:rFonts w:ascii="Arial" w:hAnsi="Arial" w:cs="Arial"/>
          <w:sz w:val="20"/>
          <w:szCs w:val="20"/>
        </w:rPr>
        <w:t xml:space="preserve"> e</w:t>
      </w:r>
      <w:proofErr w:type="gramEnd"/>
      <w:r w:rsidRPr="00F85EEF">
        <w:rPr>
          <w:rFonts w:ascii="Arial" w:hAnsi="Arial" w:cs="Arial"/>
          <w:sz w:val="20"/>
          <w:szCs w:val="20"/>
        </w:rPr>
        <w:t xml:space="preserve"> perfeitamente fixadas aos tubos por meio de expansão mecânica ou hidráulica dos mesmos. As cabeceiras serão construídas em chapas de alumínio ou de aço galvanizado. Os coletores serão executados em tubos de cobre. O condensador deverá ser projetado de modo a permitir um perfeito balanceamento com o c</w:t>
      </w:r>
      <w:r>
        <w:rPr>
          <w:rFonts w:ascii="Arial" w:hAnsi="Arial" w:cs="Arial"/>
          <w:sz w:val="20"/>
          <w:szCs w:val="20"/>
        </w:rPr>
        <w:t>onjunto compressor-evaporador. Deverão</w:t>
      </w:r>
      <w:r w:rsidRPr="00F85EEF">
        <w:rPr>
          <w:rFonts w:ascii="Arial" w:hAnsi="Arial" w:cs="Arial"/>
          <w:sz w:val="20"/>
          <w:szCs w:val="20"/>
        </w:rPr>
        <w:t xml:space="preserve"> possuir filme hidrofílico e resina acrílica como proteção anticorrosiva, para proteção do alumino contra ação da poluição e atmosferas corrosivas. A área de troca deverá ser controlada por válvulas </w:t>
      </w:r>
      <w:proofErr w:type="spellStart"/>
      <w:r w:rsidRPr="00F85EEF">
        <w:rPr>
          <w:rFonts w:ascii="Arial" w:hAnsi="Arial" w:cs="Arial"/>
          <w:sz w:val="20"/>
          <w:szCs w:val="20"/>
        </w:rPr>
        <w:t>solenóide</w:t>
      </w:r>
      <w:proofErr w:type="spellEnd"/>
      <w:r w:rsidRPr="00F85EEF">
        <w:rPr>
          <w:rFonts w:ascii="Arial" w:hAnsi="Arial" w:cs="Arial"/>
          <w:sz w:val="20"/>
          <w:szCs w:val="20"/>
        </w:rPr>
        <w:t xml:space="preserve"> conforme a demanda de capacidade</w:t>
      </w:r>
      <w:r>
        <w:rPr>
          <w:rFonts w:ascii="Arial" w:hAnsi="Arial" w:cs="Arial"/>
          <w:sz w:val="20"/>
          <w:szCs w:val="20"/>
        </w:rPr>
        <w:t>,</w:t>
      </w:r>
      <w:r w:rsidRPr="00F85EEF">
        <w:rPr>
          <w:rFonts w:ascii="Arial" w:hAnsi="Arial" w:cs="Arial"/>
          <w:sz w:val="20"/>
          <w:szCs w:val="20"/>
        </w:rPr>
        <w:t xml:space="preserve"> de forma a obter a melhor </w:t>
      </w:r>
      <w:r w:rsidRPr="00604AC0">
        <w:rPr>
          <w:rFonts w:ascii="Arial" w:hAnsi="Arial" w:cs="Arial"/>
          <w:i/>
          <w:sz w:val="20"/>
          <w:szCs w:val="20"/>
        </w:rPr>
        <w:t>performance</w:t>
      </w:r>
      <w:r w:rsidRPr="00F85EEF">
        <w:rPr>
          <w:rFonts w:ascii="Arial" w:hAnsi="Arial" w:cs="Arial"/>
          <w:sz w:val="20"/>
          <w:szCs w:val="20"/>
        </w:rPr>
        <w:t xml:space="preserve"> em qualquer condição de </w:t>
      </w:r>
      <w:r>
        <w:rPr>
          <w:rFonts w:ascii="Arial" w:hAnsi="Arial" w:cs="Arial"/>
          <w:sz w:val="20"/>
          <w:szCs w:val="20"/>
        </w:rPr>
        <w:t>climática</w:t>
      </w:r>
      <w:r w:rsidRPr="00F85EEF">
        <w:rPr>
          <w:rFonts w:ascii="Arial" w:hAnsi="Arial" w:cs="Arial"/>
          <w:sz w:val="20"/>
          <w:szCs w:val="20"/>
        </w:rPr>
        <w:t xml:space="preserve"> </w:t>
      </w:r>
      <w:r>
        <w:rPr>
          <w:rFonts w:ascii="Arial" w:hAnsi="Arial" w:cs="Arial"/>
          <w:sz w:val="20"/>
          <w:szCs w:val="20"/>
        </w:rPr>
        <w:t>(operação regular</w:t>
      </w:r>
      <w:r w:rsidRPr="00F85EEF">
        <w:rPr>
          <w:rFonts w:ascii="Arial" w:hAnsi="Arial" w:cs="Arial"/>
          <w:sz w:val="20"/>
          <w:szCs w:val="20"/>
        </w:rPr>
        <w:t xml:space="preserve"> em temperaturas de -10°C à 43°C externos</w:t>
      </w:r>
      <w:r>
        <w:rPr>
          <w:rFonts w:ascii="Arial" w:hAnsi="Arial" w:cs="Arial"/>
          <w:sz w:val="20"/>
          <w:szCs w:val="20"/>
        </w:rPr>
        <w:t>)</w:t>
      </w:r>
      <w:r w:rsidRPr="00F85EEF">
        <w:rPr>
          <w:rFonts w:ascii="Arial" w:hAnsi="Arial" w:cs="Arial"/>
          <w:sz w:val="20"/>
          <w:szCs w:val="20"/>
        </w:rPr>
        <w:t>.</w:t>
      </w:r>
    </w:p>
    <w:p w14:paraId="46F69566" w14:textId="6D1E6876" w:rsidR="00DA574E" w:rsidRPr="00F85EEF" w:rsidRDefault="00DA574E" w:rsidP="00DA574E">
      <w:pPr>
        <w:jc w:val="both"/>
        <w:rPr>
          <w:rFonts w:ascii="Arial" w:hAnsi="Arial" w:cs="Arial"/>
          <w:sz w:val="20"/>
          <w:szCs w:val="20"/>
        </w:rPr>
      </w:pPr>
      <w:r w:rsidRPr="00604AC0">
        <w:rPr>
          <w:rFonts w:ascii="Arial" w:hAnsi="Arial" w:cs="Arial"/>
          <w:sz w:val="20"/>
          <w:szCs w:val="20"/>
        </w:rPr>
        <w:t>- Compressores</w:t>
      </w:r>
      <w:r>
        <w:rPr>
          <w:rFonts w:ascii="Arial" w:hAnsi="Arial" w:cs="Arial"/>
          <w:b/>
          <w:sz w:val="20"/>
          <w:szCs w:val="20"/>
        </w:rPr>
        <w:t xml:space="preserve"> </w:t>
      </w:r>
      <w:r w:rsidRPr="00F85EEF">
        <w:rPr>
          <w:rFonts w:ascii="Arial" w:hAnsi="Arial" w:cs="Arial"/>
          <w:sz w:val="20"/>
          <w:szCs w:val="20"/>
        </w:rPr>
        <w:t xml:space="preserve">do tipo hermético, scroll inverter, com proteção térmica, pressostatos de alta (rearme manual) e baixa pressão, e válvulas de serviço na sucção e descarga. </w:t>
      </w:r>
      <w:r>
        <w:rPr>
          <w:rFonts w:ascii="Arial" w:hAnsi="Arial" w:cs="Arial"/>
          <w:sz w:val="20"/>
          <w:szCs w:val="20"/>
        </w:rPr>
        <w:t>Deverão ser desarmados/bloqueados nos seguintes cenários</w:t>
      </w:r>
      <w:r w:rsidRPr="00F85EEF">
        <w:rPr>
          <w:rFonts w:ascii="Arial" w:hAnsi="Arial" w:cs="Arial"/>
          <w:sz w:val="20"/>
          <w:szCs w:val="20"/>
        </w:rPr>
        <w:t xml:space="preserve">: </w:t>
      </w:r>
    </w:p>
    <w:p w14:paraId="7CCE3787" w14:textId="77777777" w:rsidR="00DA574E" w:rsidRPr="00F85EEF" w:rsidRDefault="00DA574E" w:rsidP="00DA574E">
      <w:pPr>
        <w:jc w:val="both"/>
        <w:rPr>
          <w:rFonts w:ascii="Arial" w:hAnsi="Arial" w:cs="Arial"/>
          <w:sz w:val="20"/>
          <w:szCs w:val="20"/>
        </w:rPr>
      </w:pPr>
      <w:r w:rsidRPr="00F85EEF">
        <w:rPr>
          <w:rFonts w:ascii="Arial" w:hAnsi="Arial" w:cs="Arial"/>
          <w:sz w:val="20"/>
          <w:szCs w:val="20"/>
        </w:rPr>
        <w:t xml:space="preserve">• Aquecimento excessivo no enrolamento do motor (protetor térmico); </w:t>
      </w:r>
    </w:p>
    <w:p w14:paraId="0E352F35" w14:textId="77777777" w:rsidR="00DA574E" w:rsidRDefault="00DA574E" w:rsidP="00DA574E">
      <w:pPr>
        <w:jc w:val="both"/>
        <w:rPr>
          <w:rFonts w:ascii="Arial" w:hAnsi="Arial" w:cs="Arial"/>
          <w:sz w:val="20"/>
          <w:szCs w:val="20"/>
        </w:rPr>
      </w:pPr>
      <w:r w:rsidRPr="00F85EEF">
        <w:rPr>
          <w:rFonts w:ascii="Arial" w:hAnsi="Arial" w:cs="Arial"/>
          <w:sz w:val="20"/>
          <w:szCs w:val="20"/>
        </w:rPr>
        <w:t xml:space="preserve">• Pressões anormais de trabalho (pressostatos de alta e baixa); </w:t>
      </w:r>
    </w:p>
    <w:p w14:paraId="11C679AA" w14:textId="77777777" w:rsidR="00DA574E" w:rsidRPr="00F85EEF" w:rsidRDefault="00DA574E" w:rsidP="00DA574E">
      <w:pPr>
        <w:jc w:val="both"/>
        <w:rPr>
          <w:rFonts w:ascii="Arial" w:hAnsi="Arial" w:cs="Arial"/>
          <w:sz w:val="20"/>
          <w:szCs w:val="20"/>
        </w:rPr>
      </w:pPr>
      <w:r w:rsidRPr="00F85EEF">
        <w:rPr>
          <w:rFonts w:ascii="Arial" w:hAnsi="Arial" w:cs="Arial"/>
          <w:sz w:val="20"/>
          <w:szCs w:val="20"/>
        </w:rPr>
        <w:t xml:space="preserve">• Deficiência de lubrificação (pressostato de óleo); </w:t>
      </w:r>
    </w:p>
    <w:p w14:paraId="06362CBA" w14:textId="52779214" w:rsidR="00DA574E" w:rsidRDefault="00DA574E" w:rsidP="00DA574E">
      <w:pPr>
        <w:jc w:val="both"/>
        <w:rPr>
          <w:rFonts w:ascii="Arial" w:hAnsi="Arial" w:cs="Arial"/>
          <w:sz w:val="20"/>
          <w:szCs w:val="20"/>
        </w:rPr>
      </w:pPr>
      <w:r w:rsidRPr="00F85EEF">
        <w:rPr>
          <w:rFonts w:ascii="Arial" w:hAnsi="Arial" w:cs="Arial"/>
          <w:sz w:val="20"/>
          <w:szCs w:val="20"/>
        </w:rPr>
        <w:t>• Paralisação dos ventiladores de insuflamento (</w:t>
      </w:r>
      <w:proofErr w:type="spellStart"/>
      <w:r w:rsidRPr="00F85EEF">
        <w:rPr>
          <w:rFonts w:ascii="Arial" w:hAnsi="Arial" w:cs="Arial"/>
          <w:sz w:val="20"/>
          <w:szCs w:val="20"/>
        </w:rPr>
        <w:t>interlock</w:t>
      </w:r>
      <w:proofErr w:type="spellEnd"/>
      <w:r w:rsidRPr="00F85EEF">
        <w:rPr>
          <w:rFonts w:ascii="Arial" w:hAnsi="Arial" w:cs="Arial"/>
          <w:sz w:val="20"/>
          <w:szCs w:val="20"/>
        </w:rPr>
        <w:t xml:space="preserve">); </w:t>
      </w:r>
    </w:p>
    <w:p w14:paraId="502BFE01" w14:textId="42BC460D" w:rsidR="005C70CD" w:rsidRDefault="005C70CD" w:rsidP="00DA574E">
      <w:pPr>
        <w:jc w:val="both"/>
        <w:rPr>
          <w:rFonts w:ascii="Arial" w:hAnsi="Arial" w:cs="Arial"/>
          <w:sz w:val="20"/>
          <w:szCs w:val="20"/>
        </w:rPr>
      </w:pPr>
    </w:p>
    <w:p w14:paraId="4BD84AD2" w14:textId="77777777" w:rsidR="005C70CD" w:rsidRPr="00F85EEF" w:rsidRDefault="005C70CD" w:rsidP="00DA574E">
      <w:pPr>
        <w:jc w:val="both"/>
        <w:rPr>
          <w:rFonts w:ascii="Arial" w:hAnsi="Arial" w:cs="Arial"/>
          <w:sz w:val="20"/>
          <w:szCs w:val="20"/>
        </w:rPr>
      </w:pPr>
    </w:p>
    <w:p w14:paraId="675E975C" w14:textId="134529F7" w:rsidR="00DA574E" w:rsidRDefault="00DA574E" w:rsidP="00DA574E">
      <w:pPr>
        <w:jc w:val="both"/>
        <w:rPr>
          <w:rFonts w:ascii="Arial" w:hAnsi="Arial" w:cs="Arial"/>
          <w:sz w:val="20"/>
          <w:szCs w:val="20"/>
        </w:rPr>
      </w:pPr>
      <w:r w:rsidRPr="00F85EEF">
        <w:rPr>
          <w:rFonts w:ascii="Arial" w:hAnsi="Arial" w:cs="Arial"/>
          <w:sz w:val="20"/>
          <w:szCs w:val="20"/>
        </w:rPr>
        <w:t>O compressor frigorífico do tipo “</w:t>
      </w:r>
      <w:r w:rsidRPr="00604AC0">
        <w:rPr>
          <w:rFonts w:ascii="Arial" w:hAnsi="Arial" w:cs="Arial"/>
          <w:i/>
          <w:sz w:val="20"/>
          <w:szCs w:val="20"/>
        </w:rPr>
        <w:t>scroll</w:t>
      </w:r>
      <w:r>
        <w:rPr>
          <w:rFonts w:ascii="Arial" w:hAnsi="Arial" w:cs="Arial"/>
          <w:sz w:val="20"/>
          <w:szCs w:val="20"/>
        </w:rPr>
        <w:t>” (e</w:t>
      </w:r>
      <w:r w:rsidRPr="00F85EEF">
        <w:rPr>
          <w:rFonts w:ascii="Arial" w:hAnsi="Arial" w:cs="Arial"/>
          <w:sz w:val="20"/>
          <w:szCs w:val="20"/>
        </w:rPr>
        <w:t xml:space="preserve">spiral) deverá possuir casco de baixa pressão, </w:t>
      </w:r>
      <w:r>
        <w:rPr>
          <w:rFonts w:ascii="Arial" w:hAnsi="Arial" w:cs="Arial"/>
          <w:sz w:val="20"/>
          <w:szCs w:val="20"/>
        </w:rPr>
        <w:t>projetado</w:t>
      </w:r>
      <w:r w:rsidRPr="00F85EEF">
        <w:rPr>
          <w:rFonts w:ascii="Arial" w:hAnsi="Arial" w:cs="Arial"/>
          <w:sz w:val="20"/>
          <w:szCs w:val="20"/>
        </w:rPr>
        <w:t xml:space="preserve"> para </w:t>
      </w:r>
      <w:r>
        <w:rPr>
          <w:rFonts w:ascii="Arial" w:hAnsi="Arial" w:cs="Arial"/>
          <w:sz w:val="20"/>
          <w:szCs w:val="20"/>
        </w:rPr>
        <w:t>operação com fluído refrigerante ecológico</w:t>
      </w:r>
      <w:r w:rsidRPr="00F85EEF">
        <w:rPr>
          <w:rFonts w:ascii="Arial" w:hAnsi="Arial" w:cs="Arial"/>
          <w:sz w:val="20"/>
          <w:szCs w:val="20"/>
        </w:rPr>
        <w:t xml:space="preserve"> R-410</w:t>
      </w:r>
      <w:r w:rsidR="0003398A">
        <w:rPr>
          <w:rFonts w:ascii="Arial" w:hAnsi="Arial" w:cs="Arial"/>
          <w:sz w:val="20"/>
          <w:szCs w:val="20"/>
        </w:rPr>
        <w:t>a</w:t>
      </w:r>
      <w:r>
        <w:rPr>
          <w:rFonts w:ascii="Arial" w:hAnsi="Arial" w:cs="Arial"/>
          <w:sz w:val="20"/>
          <w:szCs w:val="20"/>
        </w:rPr>
        <w:t>,</w:t>
      </w:r>
      <w:r w:rsidRPr="00F85EEF">
        <w:rPr>
          <w:rFonts w:ascii="Arial" w:hAnsi="Arial" w:cs="Arial"/>
          <w:sz w:val="20"/>
          <w:szCs w:val="20"/>
        </w:rPr>
        <w:t xml:space="preserve"> </w:t>
      </w:r>
      <w:r>
        <w:rPr>
          <w:rFonts w:ascii="Arial" w:hAnsi="Arial" w:cs="Arial"/>
          <w:sz w:val="20"/>
          <w:szCs w:val="20"/>
        </w:rPr>
        <w:t>sendo dotado</w:t>
      </w:r>
      <w:r w:rsidRPr="00F85EEF">
        <w:rPr>
          <w:rFonts w:ascii="Arial" w:hAnsi="Arial" w:cs="Arial"/>
          <w:sz w:val="20"/>
          <w:szCs w:val="20"/>
        </w:rPr>
        <w:t xml:space="preserve"> de cinta de aquecimento elétrico no cárter. Todos os compressores deverão possuir controle de capacidade independente por inversores de frequência (</w:t>
      </w:r>
      <w:r w:rsidRPr="00604AC0">
        <w:rPr>
          <w:rFonts w:ascii="Arial" w:hAnsi="Arial" w:cs="Arial"/>
          <w:i/>
          <w:sz w:val="20"/>
          <w:szCs w:val="20"/>
        </w:rPr>
        <w:t>Inverter Drive</w:t>
      </w:r>
      <w:r w:rsidRPr="00F85EEF">
        <w:rPr>
          <w:rFonts w:ascii="Arial" w:hAnsi="Arial" w:cs="Arial"/>
          <w:sz w:val="20"/>
          <w:szCs w:val="20"/>
        </w:rPr>
        <w:t xml:space="preserve">). </w:t>
      </w:r>
    </w:p>
    <w:p w14:paraId="32E1A2AD" w14:textId="77777777" w:rsidR="00DA574E" w:rsidRPr="00F85EEF" w:rsidRDefault="00DA574E" w:rsidP="00DA574E">
      <w:pPr>
        <w:jc w:val="both"/>
        <w:rPr>
          <w:rFonts w:ascii="Arial" w:hAnsi="Arial" w:cs="Arial"/>
          <w:sz w:val="20"/>
          <w:szCs w:val="20"/>
        </w:rPr>
      </w:pPr>
      <w:r>
        <w:rPr>
          <w:rFonts w:ascii="Arial" w:hAnsi="Arial" w:cs="Arial"/>
          <w:sz w:val="20"/>
          <w:szCs w:val="20"/>
        </w:rPr>
        <w:t>I</w:t>
      </w:r>
      <w:r w:rsidRPr="00F85EEF">
        <w:rPr>
          <w:rFonts w:ascii="Arial" w:hAnsi="Arial" w:cs="Arial"/>
          <w:sz w:val="20"/>
          <w:szCs w:val="20"/>
        </w:rPr>
        <w:t>nstalados dentro de caixa metálica fechada com isolamento acústico de forma e evitar a fuga de ruído através do conjunto vazado do trocador de calor</w:t>
      </w:r>
      <w:r>
        <w:rPr>
          <w:rFonts w:ascii="Arial" w:hAnsi="Arial" w:cs="Arial"/>
          <w:sz w:val="20"/>
          <w:szCs w:val="20"/>
        </w:rPr>
        <w:t xml:space="preserve">, apresentado ainda </w:t>
      </w:r>
      <w:r w:rsidRPr="00F85EEF">
        <w:rPr>
          <w:rFonts w:ascii="Arial" w:hAnsi="Arial" w:cs="Arial"/>
          <w:sz w:val="20"/>
          <w:szCs w:val="20"/>
        </w:rPr>
        <w:t>proteçã</w:t>
      </w:r>
      <w:r>
        <w:rPr>
          <w:rFonts w:ascii="Arial" w:hAnsi="Arial" w:cs="Arial"/>
          <w:sz w:val="20"/>
          <w:szCs w:val="20"/>
        </w:rPr>
        <w:t>o contra ação da intempérie.</w:t>
      </w:r>
    </w:p>
    <w:p w14:paraId="152AA32A" w14:textId="77777777" w:rsidR="00DA574E" w:rsidRPr="00BC6696" w:rsidRDefault="00DA574E" w:rsidP="00DA574E">
      <w:pPr>
        <w:jc w:val="both"/>
        <w:rPr>
          <w:rFonts w:ascii="Arial" w:hAnsi="Arial" w:cs="Arial"/>
          <w:sz w:val="20"/>
          <w:szCs w:val="20"/>
        </w:rPr>
      </w:pPr>
      <w:r>
        <w:rPr>
          <w:rFonts w:ascii="Arial" w:hAnsi="Arial" w:cs="Arial"/>
          <w:sz w:val="20"/>
          <w:szCs w:val="20"/>
        </w:rPr>
        <w:t xml:space="preserve">- Nível de ruído não superior a 68 dB(A) durante o dia, com </w:t>
      </w:r>
      <w:r w:rsidRPr="00F85EEF">
        <w:rPr>
          <w:rFonts w:ascii="Arial" w:hAnsi="Arial" w:cs="Arial"/>
          <w:sz w:val="20"/>
          <w:szCs w:val="20"/>
        </w:rPr>
        <w:t xml:space="preserve">recurso de redução de ruído durante o período de operação noturna </w:t>
      </w:r>
      <w:r>
        <w:rPr>
          <w:rFonts w:ascii="Arial" w:hAnsi="Arial" w:cs="Arial"/>
          <w:sz w:val="20"/>
          <w:szCs w:val="20"/>
        </w:rPr>
        <w:t>(atingindo</w:t>
      </w:r>
      <w:r w:rsidRPr="00F85EEF">
        <w:rPr>
          <w:rFonts w:ascii="Arial" w:hAnsi="Arial" w:cs="Arial"/>
          <w:sz w:val="20"/>
          <w:szCs w:val="20"/>
        </w:rPr>
        <w:t xml:space="preserve"> 40 dB(A)</w:t>
      </w:r>
      <w:r>
        <w:rPr>
          <w:rFonts w:ascii="Arial" w:hAnsi="Arial" w:cs="Arial"/>
          <w:sz w:val="20"/>
          <w:szCs w:val="20"/>
        </w:rPr>
        <w:t>)</w:t>
      </w:r>
      <w:r w:rsidRPr="00F85EEF">
        <w:rPr>
          <w:rFonts w:ascii="Arial" w:hAnsi="Arial" w:cs="Arial"/>
          <w:sz w:val="20"/>
          <w:szCs w:val="20"/>
        </w:rPr>
        <w:t>.</w:t>
      </w:r>
    </w:p>
    <w:p w14:paraId="30EE1C9F" w14:textId="3A100B65" w:rsidR="00280E3F" w:rsidRDefault="00280E3F" w:rsidP="00ED6C3E">
      <w:pPr>
        <w:pStyle w:val="texto"/>
        <w:rPr>
          <w:i w:val="0"/>
        </w:rPr>
      </w:pPr>
    </w:p>
    <w:p w14:paraId="1491FC22" w14:textId="3F82610B" w:rsidR="005C70CD" w:rsidRDefault="005C70CD" w:rsidP="00ED6C3E">
      <w:pPr>
        <w:pStyle w:val="texto"/>
        <w:rPr>
          <w:i w:val="0"/>
        </w:rPr>
      </w:pPr>
    </w:p>
    <w:p w14:paraId="07D1C1C9" w14:textId="1503E6E2" w:rsidR="005C70CD" w:rsidRDefault="005C70CD" w:rsidP="00ED6C3E">
      <w:pPr>
        <w:pStyle w:val="texto"/>
        <w:rPr>
          <w:i w:val="0"/>
        </w:rPr>
      </w:pPr>
    </w:p>
    <w:p w14:paraId="51BD1BAE" w14:textId="5EDBC929" w:rsidR="005C70CD" w:rsidRDefault="005C70CD" w:rsidP="00ED6C3E">
      <w:pPr>
        <w:pStyle w:val="texto"/>
        <w:rPr>
          <w:i w:val="0"/>
        </w:rPr>
      </w:pPr>
    </w:p>
    <w:p w14:paraId="30C119C4" w14:textId="7B062EF2" w:rsidR="005C70CD" w:rsidRDefault="005C70CD" w:rsidP="00ED6C3E">
      <w:pPr>
        <w:pStyle w:val="texto"/>
        <w:rPr>
          <w:i w:val="0"/>
        </w:rPr>
      </w:pPr>
    </w:p>
    <w:p w14:paraId="3743E357" w14:textId="427549F6" w:rsidR="005C70CD" w:rsidRDefault="005C70CD" w:rsidP="00ED6C3E">
      <w:pPr>
        <w:pStyle w:val="texto"/>
        <w:rPr>
          <w:i w:val="0"/>
        </w:rPr>
      </w:pPr>
    </w:p>
    <w:p w14:paraId="28A3358A" w14:textId="1849BA70" w:rsidR="005C70CD" w:rsidRDefault="005C70CD" w:rsidP="00ED6C3E">
      <w:pPr>
        <w:pStyle w:val="texto"/>
        <w:rPr>
          <w:i w:val="0"/>
        </w:rPr>
      </w:pPr>
    </w:p>
    <w:p w14:paraId="5F822337" w14:textId="1E8DEE97" w:rsidR="005C70CD" w:rsidRDefault="005C70CD" w:rsidP="00ED6C3E">
      <w:pPr>
        <w:pStyle w:val="texto"/>
        <w:rPr>
          <w:i w:val="0"/>
        </w:rPr>
      </w:pPr>
    </w:p>
    <w:p w14:paraId="4606E920" w14:textId="122A5B67" w:rsidR="005C70CD" w:rsidRDefault="005C70CD" w:rsidP="00ED6C3E">
      <w:pPr>
        <w:pStyle w:val="texto"/>
        <w:rPr>
          <w:i w:val="0"/>
        </w:rPr>
      </w:pPr>
    </w:p>
    <w:p w14:paraId="7E012BAC" w14:textId="0DF55A9A" w:rsidR="005C70CD" w:rsidRDefault="005C70CD" w:rsidP="00ED6C3E">
      <w:pPr>
        <w:pStyle w:val="texto"/>
        <w:rPr>
          <w:i w:val="0"/>
        </w:rPr>
      </w:pPr>
    </w:p>
    <w:p w14:paraId="18A175D4" w14:textId="0531FC1E" w:rsidR="005C70CD" w:rsidRDefault="005C70CD" w:rsidP="00ED6C3E">
      <w:pPr>
        <w:pStyle w:val="texto"/>
        <w:rPr>
          <w:i w:val="0"/>
        </w:rPr>
      </w:pPr>
    </w:p>
    <w:p w14:paraId="69A1C3EB" w14:textId="7DE5F0F9" w:rsidR="005C70CD" w:rsidRDefault="005C70CD" w:rsidP="00ED6C3E">
      <w:pPr>
        <w:pStyle w:val="texto"/>
        <w:rPr>
          <w:i w:val="0"/>
        </w:rPr>
      </w:pPr>
    </w:p>
    <w:p w14:paraId="795A8228" w14:textId="2040228F" w:rsidR="005C70CD" w:rsidRDefault="005C70CD" w:rsidP="00ED6C3E">
      <w:pPr>
        <w:pStyle w:val="texto"/>
        <w:rPr>
          <w:i w:val="0"/>
        </w:rPr>
      </w:pPr>
    </w:p>
    <w:p w14:paraId="577A7C53" w14:textId="110054B9" w:rsidR="005C70CD" w:rsidRDefault="005C70CD" w:rsidP="00ED6C3E">
      <w:pPr>
        <w:pStyle w:val="texto"/>
        <w:rPr>
          <w:i w:val="0"/>
        </w:rPr>
      </w:pPr>
    </w:p>
    <w:p w14:paraId="54BEE525" w14:textId="3A698F2A" w:rsidR="005C70CD" w:rsidRDefault="005C70CD" w:rsidP="00ED6C3E">
      <w:pPr>
        <w:pStyle w:val="texto"/>
        <w:rPr>
          <w:i w:val="0"/>
        </w:rPr>
      </w:pPr>
    </w:p>
    <w:p w14:paraId="7EA6061C" w14:textId="424567CB" w:rsidR="005C70CD" w:rsidRDefault="005C70CD" w:rsidP="00ED6C3E">
      <w:pPr>
        <w:pStyle w:val="texto"/>
        <w:rPr>
          <w:i w:val="0"/>
        </w:rPr>
      </w:pPr>
    </w:p>
    <w:p w14:paraId="7BABA7E4" w14:textId="0354CB2B" w:rsidR="005C70CD" w:rsidRDefault="005C70CD" w:rsidP="00ED6C3E">
      <w:pPr>
        <w:pStyle w:val="texto"/>
        <w:rPr>
          <w:i w:val="0"/>
        </w:rPr>
      </w:pPr>
    </w:p>
    <w:p w14:paraId="6702F57A" w14:textId="779046C0" w:rsidR="005C70CD" w:rsidRDefault="005C70CD" w:rsidP="00ED6C3E">
      <w:pPr>
        <w:pStyle w:val="texto"/>
        <w:rPr>
          <w:i w:val="0"/>
        </w:rPr>
      </w:pPr>
    </w:p>
    <w:p w14:paraId="74F72723" w14:textId="48A55F6D" w:rsidR="005C70CD" w:rsidRDefault="005C70CD" w:rsidP="00ED6C3E">
      <w:pPr>
        <w:pStyle w:val="texto"/>
        <w:rPr>
          <w:i w:val="0"/>
        </w:rPr>
      </w:pPr>
    </w:p>
    <w:p w14:paraId="0B4AC03A" w14:textId="4DBD2C90" w:rsidR="005C70CD" w:rsidRDefault="005C70CD" w:rsidP="00ED6C3E">
      <w:pPr>
        <w:pStyle w:val="texto"/>
        <w:rPr>
          <w:i w:val="0"/>
        </w:rPr>
      </w:pPr>
    </w:p>
    <w:p w14:paraId="6D6372B1" w14:textId="1B33DD19" w:rsidR="005C70CD" w:rsidRDefault="005C70CD" w:rsidP="00ED6C3E">
      <w:pPr>
        <w:pStyle w:val="texto"/>
        <w:rPr>
          <w:i w:val="0"/>
        </w:rPr>
      </w:pPr>
    </w:p>
    <w:p w14:paraId="2FB5D808" w14:textId="6E2D7D7A" w:rsidR="005C70CD" w:rsidRDefault="005C70CD" w:rsidP="00ED6C3E">
      <w:pPr>
        <w:pStyle w:val="texto"/>
        <w:rPr>
          <w:i w:val="0"/>
        </w:rPr>
      </w:pPr>
    </w:p>
    <w:p w14:paraId="6233919A" w14:textId="6F65AA84" w:rsidR="005C70CD" w:rsidRDefault="005C70CD" w:rsidP="00ED6C3E">
      <w:pPr>
        <w:pStyle w:val="texto"/>
        <w:rPr>
          <w:i w:val="0"/>
        </w:rPr>
      </w:pPr>
    </w:p>
    <w:p w14:paraId="2A4B8789" w14:textId="77777777" w:rsidR="005C70CD" w:rsidRDefault="005C70CD" w:rsidP="00ED6C3E">
      <w:pPr>
        <w:pStyle w:val="texto"/>
        <w:rPr>
          <w:i w:val="0"/>
        </w:rPr>
      </w:pPr>
    </w:p>
    <w:p w14:paraId="7880C1D6" w14:textId="77777777" w:rsidR="00ED6C3E" w:rsidRPr="003B1765" w:rsidRDefault="00ED6C3E" w:rsidP="00ED6C3E">
      <w:pPr>
        <w:jc w:val="both"/>
        <w:rPr>
          <w:rFonts w:ascii="Arial" w:hAnsi="Arial" w:cs="Arial"/>
          <w:b/>
          <w:sz w:val="20"/>
          <w:szCs w:val="20"/>
        </w:rPr>
      </w:pPr>
      <w:r>
        <w:rPr>
          <w:rFonts w:ascii="Arial" w:hAnsi="Arial" w:cs="Arial"/>
          <w:b/>
          <w:sz w:val="20"/>
          <w:szCs w:val="20"/>
        </w:rPr>
        <w:t>Fabricação Referencial e Equivalências Técnicas Aceitáveis</w:t>
      </w:r>
      <w:r w:rsidRPr="003B1765">
        <w:rPr>
          <w:rFonts w:ascii="Arial" w:hAnsi="Arial" w:cs="Arial"/>
          <w:b/>
          <w:sz w:val="20"/>
          <w:szCs w:val="20"/>
        </w:rPr>
        <w:t>.</w:t>
      </w:r>
    </w:p>
    <w:p w14:paraId="7E9930F7" w14:textId="5D264910" w:rsidR="00ED6C3E" w:rsidRDefault="00ED6C3E" w:rsidP="00ED6C3E">
      <w:pPr>
        <w:jc w:val="both"/>
        <w:rPr>
          <w:rFonts w:ascii="Arial" w:hAnsi="Arial" w:cs="Arial"/>
          <w:sz w:val="20"/>
          <w:szCs w:val="20"/>
        </w:rPr>
      </w:pPr>
      <w:r>
        <w:rPr>
          <w:rFonts w:ascii="Arial" w:hAnsi="Arial" w:cs="Arial"/>
          <w:sz w:val="20"/>
          <w:szCs w:val="20"/>
        </w:rPr>
        <w:t xml:space="preserve">Visando resguardar os parâmetros previstos no </w:t>
      </w:r>
      <w:r w:rsidR="003257EE">
        <w:rPr>
          <w:rFonts w:ascii="Arial" w:hAnsi="Arial" w:cs="Arial"/>
          <w:sz w:val="20"/>
          <w:szCs w:val="20"/>
        </w:rPr>
        <w:t>E</w:t>
      </w:r>
      <w:r>
        <w:rPr>
          <w:rFonts w:ascii="Arial" w:hAnsi="Arial" w:cs="Arial"/>
          <w:sz w:val="20"/>
          <w:szCs w:val="20"/>
        </w:rPr>
        <w:t xml:space="preserve">studo </w:t>
      </w:r>
      <w:r w:rsidR="003257EE">
        <w:rPr>
          <w:rFonts w:ascii="Arial" w:hAnsi="Arial" w:cs="Arial"/>
          <w:sz w:val="20"/>
          <w:szCs w:val="20"/>
        </w:rPr>
        <w:t>P</w:t>
      </w:r>
      <w:r>
        <w:rPr>
          <w:rFonts w:ascii="Arial" w:hAnsi="Arial" w:cs="Arial"/>
          <w:sz w:val="20"/>
          <w:szCs w:val="20"/>
        </w:rPr>
        <w:t>reliminar elaborado, relacionados ao tempo retorno do investimento (</w:t>
      </w:r>
      <w:proofErr w:type="spellStart"/>
      <w:r w:rsidRPr="00783470">
        <w:rPr>
          <w:rFonts w:ascii="Arial" w:hAnsi="Arial" w:cs="Arial"/>
          <w:i/>
          <w:sz w:val="20"/>
          <w:szCs w:val="20"/>
        </w:rPr>
        <w:t>payback</w:t>
      </w:r>
      <w:proofErr w:type="spellEnd"/>
      <w:r>
        <w:rPr>
          <w:rFonts w:ascii="Arial" w:hAnsi="Arial" w:cs="Arial"/>
          <w:sz w:val="20"/>
          <w:szCs w:val="20"/>
        </w:rPr>
        <w:t xml:space="preserve">), bem como a vida útil prolongada dos equipamentos dedicados </w:t>
      </w:r>
      <w:r w:rsidR="000314A5">
        <w:rPr>
          <w:rFonts w:ascii="Arial" w:hAnsi="Arial" w:cs="Arial"/>
          <w:sz w:val="20"/>
          <w:szCs w:val="20"/>
        </w:rPr>
        <w:t>a</w:t>
      </w:r>
      <w:r w:rsidR="008730EE">
        <w:rPr>
          <w:rFonts w:ascii="Arial" w:hAnsi="Arial" w:cs="Arial"/>
          <w:sz w:val="20"/>
          <w:szCs w:val="20"/>
        </w:rPr>
        <w:t xml:space="preserve"> edificação</w:t>
      </w:r>
      <w:r w:rsidR="003257EE">
        <w:rPr>
          <w:rFonts w:ascii="Arial" w:hAnsi="Arial" w:cs="Arial"/>
          <w:sz w:val="20"/>
          <w:szCs w:val="20"/>
        </w:rPr>
        <w:t>,</w:t>
      </w:r>
      <w:r>
        <w:rPr>
          <w:rFonts w:ascii="Arial" w:hAnsi="Arial" w:cs="Arial"/>
          <w:sz w:val="20"/>
          <w:szCs w:val="20"/>
        </w:rPr>
        <w:t xml:space="preserve"> estipula-se a seguir o </w:t>
      </w:r>
      <w:r>
        <w:rPr>
          <w:rFonts w:ascii="Arial" w:hAnsi="Arial" w:cs="Arial"/>
          <w:b/>
          <w:sz w:val="20"/>
          <w:szCs w:val="20"/>
        </w:rPr>
        <w:t>fabricante referencial</w:t>
      </w:r>
      <w:r>
        <w:rPr>
          <w:rFonts w:ascii="Arial" w:hAnsi="Arial" w:cs="Arial"/>
          <w:sz w:val="20"/>
          <w:szCs w:val="20"/>
        </w:rPr>
        <w:t xml:space="preserve">, bem como os respectivos </w:t>
      </w:r>
      <w:r>
        <w:rPr>
          <w:rFonts w:ascii="Arial" w:hAnsi="Arial" w:cs="Arial"/>
          <w:b/>
          <w:sz w:val="20"/>
          <w:szCs w:val="20"/>
        </w:rPr>
        <w:t>equivalentes técnicos aceitáveis</w:t>
      </w:r>
      <w:r>
        <w:rPr>
          <w:rFonts w:ascii="Arial" w:hAnsi="Arial" w:cs="Arial"/>
          <w:sz w:val="20"/>
          <w:szCs w:val="20"/>
        </w:rPr>
        <w:t>, cuja concepção demonstra similitude qualitativa, assegurando os parâmetros técnicos pré-determinados em projeto:</w:t>
      </w:r>
    </w:p>
    <w:p w14:paraId="41CE4401" w14:textId="77777777" w:rsidR="003257EE" w:rsidRPr="003257EE" w:rsidRDefault="003257EE" w:rsidP="003257EE">
      <w:pPr>
        <w:jc w:val="both"/>
        <w:rPr>
          <w:rFonts w:ascii="Arial" w:hAnsi="Arial" w:cs="Arial"/>
          <w:b/>
          <w:bCs/>
          <w:sz w:val="20"/>
          <w:szCs w:val="20"/>
        </w:rPr>
      </w:pPr>
      <w:proofErr w:type="spellStart"/>
      <w:r w:rsidRPr="003257EE">
        <w:rPr>
          <w:rFonts w:ascii="Arial" w:hAnsi="Arial" w:cs="Arial"/>
          <w:b/>
          <w:bCs/>
          <w:sz w:val="20"/>
          <w:szCs w:val="20"/>
        </w:rPr>
        <w:t>Daikin</w:t>
      </w:r>
      <w:proofErr w:type="spellEnd"/>
      <w:r w:rsidRPr="003257EE">
        <w:rPr>
          <w:rFonts w:ascii="Arial" w:hAnsi="Arial" w:cs="Arial"/>
          <w:b/>
          <w:bCs/>
          <w:sz w:val="20"/>
          <w:szCs w:val="20"/>
        </w:rPr>
        <w:t xml:space="preserve">: </w:t>
      </w:r>
      <w:r w:rsidRPr="003257EE">
        <w:rPr>
          <w:rFonts w:ascii="Arial" w:hAnsi="Arial" w:cs="Arial"/>
          <w:i/>
          <w:iCs/>
          <w:sz w:val="20"/>
          <w:szCs w:val="20"/>
        </w:rPr>
        <w:t xml:space="preserve">VRV Heat </w:t>
      </w:r>
      <w:proofErr w:type="spellStart"/>
      <w:r w:rsidRPr="003257EE">
        <w:rPr>
          <w:rFonts w:ascii="Arial" w:hAnsi="Arial" w:cs="Arial"/>
          <w:i/>
          <w:iCs/>
          <w:sz w:val="20"/>
          <w:szCs w:val="20"/>
        </w:rPr>
        <w:t>Pump</w:t>
      </w:r>
      <w:proofErr w:type="spellEnd"/>
      <w:r w:rsidRPr="003257EE">
        <w:rPr>
          <w:rFonts w:ascii="Arial" w:hAnsi="Arial" w:cs="Arial"/>
          <w:i/>
          <w:iCs/>
          <w:sz w:val="20"/>
          <w:szCs w:val="20"/>
        </w:rPr>
        <w:t xml:space="preserve"> </w:t>
      </w:r>
      <w:r w:rsidRPr="003257EE">
        <w:rPr>
          <w:rFonts w:ascii="Arial" w:hAnsi="Arial" w:cs="Arial"/>
          <w:sz w:val="20"/>
          <w:szCs w:val="20"/>
        </w:rPr>
        <w:t xml:space="preserve">Linha </w:t>
      </w:r>
      <w:r w:rsidRPr="003257EE">
        <w:rPr>
          <w:rFonts w:ascii="Arial" w:hAnsi="Arial" w:cs="Arial"/>
          <w:i/>
          <w:iCs/>
          <w:sz w:val="20"/>
          <w:szCs w:val="20"/>
        </w:rPr>
        <w:t xml:space="preserve">Inova </w:t>
      </w:r>
      <w:r w:rsidRPr="003257EE">
        <w:rPr>
          <w:rFonts w:ascii="Arial" w:hAnsi="Arial" w:cs="Arial"/>
          <w:sz w:val="20"/>
          <w:szCs w:val="20"/>
        </w:rPr>
        <w:t>(Referência de Projeto);</w:t>
      </w:r>
    </w:p>
    <w:p w14:paraId="2113A00D" w14:textId="77777777" w:rsidR="003257EE" w:rsidRPr="003257EE" w:rsidRDefault="003257EE" w:rsidP="003257EE">
      <w:pPr>
        <w:jc w:val="both"/>
        <w:rPr>
          <w:rFonts w:ascii="Arial" w:hAnsi="Arial" w:cs="Arial"/>
          <w:sz w:val="20"/>
          <w:szCs w:val="20"/>
        </w:rPr>
      </w:pPr>
      <w:r w:rsidRPr="003257EE">
        <w:rPr>
          <w:rFonts w:ascii="Arial" w:hAnsi="Arial" w:cs="Arial"/>
          <w:b/>
          <w:bCs/>
          <w:sz w:val="20"/>
          <w:szCs w:val="20"/>
        </w:rPr>
        <w:t xml:space="preserve">Johnson </w:t>
      </w:r>
      <w:proofErr w:type="spellStart"/>
      <w:r w:rsidRPr="003257EE">
        <w:rPr>
          <w:rFonts w:ascii="Arial" w:hAnsi="Arial" w:cs="Arial"/>
          <w:b/>
          <w:bCs/>
          <w:sz w:val="20"/>
          <w:szCs w:val="20"/>
        </w:rPr>
        <w:t>Control’s</w:t>
      </w:r>
      <w:proofErr w:type="spellEnd"/>
      <w:r w:rsidRPr="003257EE">
        <w:rPr>
          <w:rFonts w:ascii="Arial" w:hAnsi="Arial" w:cs="Arial"/>
          <w:b/>
          <w:bCs/>
          <w:sz w:val="20"/>
          <w:szCs w:val="20"/>
        </w:rPr>
        <w:t xml:space="preserve"> I Hitachi:</w:t>
      </w:r>
      <w:r w:rsidRPr="003257EE">
        <w:rPr>
          <w:rFonts w:ascii="Arial" w:hAnsi="Arial" w:cs="Arial"/>
          <w:sz w:val="20"/>
          <w:szCs w:val="20"/>
        </w:rPr>
        <w:t xml:space="preserve"> </w:t>
      </w:r>
      <w:r w:rsidRPr="003257EE">
        <w:rPr>
          <w:rFonts w:ascii="Arial" w:hAnsi="Arial" w:cs="Arial"/>
          <w:i/>
          <w:iCs/>
          <w:sz w:val="20"/>
          <w:szCs w:val="20"/>
        </w:rPr>
        <w:t xml:space="preserve">VRF Heat </w:t>
      </w:r>
      <w:proofErr w:type="spellStart"/>
      <w:r w:rsidRPr="003257EE">
        <w:rPr>
          <w:rFonts w:ascii="Arial" w:hAnsi="Arial" w:cs="Arial"/>
          <w:i/>
          <w:iCs/>
          <w:sz w:val="20"/>
          <w:szCs w:val="20"/>
        </w:rPr>
        <w:t>Pump</w:t>
      </w:r>
      <w:proofErr w:type="spellEnd"/>
      <w:r w:rsidRPr="003257EE">
        <w:rPr>
          <w:rFonts w:ascii="Arial" w:hAnsi="Arial" w:cs="Arial"/>
          <w:sz w:val="20"/>
          <w:szCs w:val="20"/>
        </w:rPr>
        <w:t xml:space="preserve"> Linha </w:t>
      </w:r>
      <w:r w:rsidRPr="003257EE">
        <w:rPr>
          <w:rFonts w:ascii="Arial" w:hAnsi="Arial" w:cs="Arial"/>
          <w:i/>
          <w:iCs/>
          <w:sz w:val="20"/>
          <w:szCs w:val="20"/>
        </w:rPr>
        <w:t xml:space="preserve">Set </w:t>
      </w:r>
      <w:proofErr w:type="spellStart"/>
      <w:r w:rsidRPr="003257EE">
        <w:rPr>
          <w:rFonts w:ascii="Arial" w:hAnsi="Arial" w:cs="Arial"/>
          <w:i/>
          <w:iCs/>
          <w:sz w:val="20"/>
          <w:szCs w:val="20"/>
        </w:rPr>
        <w:t>Free</w:t>
      </w:r>
      <w:proofErr w:type="spellEnd"/>
      <w:r w:rsidRPr="003257EE">
        <w:rPr>
          <w:rFonts w:ascii="Arial" w:hAnsi="Arial" w:cs="Arial"/>
          <w:i/>
          <w:iCs/>
          <w:sz w:val="20"/>
          <w:szCs w:val="20"/>
        </w:rPr>
        <w:t xml:space="preserve"> Sigma</w:t>
      </w:r>
      <w:r w:rsidRPr="003257EE">
        <w:rPr>
          <w:rFonts w:ascii="Arial" w:hAnsi="Arial" w:cs="Arial"/>
          <w:sz w:val="20"/>
          <w:szCs w:val="20"/>
        </w:rPr>
        <w:t xml:space="preserve"> (Equivalência Aceita);</w:t>
      </w:r>
    </w:p>
    <w:p w14:paraId="08EFDA5C" w14:textId="583BB418" w:rsidR="003257EE" w:rsidRPr="003257EE" w:rsidRDefault="003257EE" w:rsidP="003257EE">
      <w:pPr>
        <w:jc w:val="both"/>
        <w:rPr>
          <w:rFonts w:ascii="Arial" w:hAnsi="Arial" w:cs="Arial"/>
          <w:sz w:val="20"/>
          <w:szCs w:val="20"/>
        </w:rPr>
      </w:pPr>
      <w:r w:rsidRPr="003257EE">
        <w:rPr>
          <w:rFonts w:ascii="Arial" w:hAnsi="Arial" w:cs="Arial"/>
          <w:b/>
          <w:bCs/>
          <w:sz w:val="20"/>
          <w:szCs w:val="20"/>
        </w:rPr>
        <w:t>Mitsubishi:</w:t>
      </w:r>
      <w:r w:rsidRPr="003257EE">
        <w:rPr>
          <w:rFonts w:ascii="Arial" w:hAnsi="Arial" w:cs="Arial"/>
          <w:sz w:val="20"/>
          <w:szCs w:val="20"/>
        </w:rPr>
        <w:t xml:space="preserve"> </w:t>
      </w:r>
      <w:r w:rsidR="00D26A49">
        <w:rPr>
          <w:rFonts w:ascii="Arial" w:hAnsi="Arial" w:cs="Arial"/>
          <w:i/>
          <w:iCs/>
          <w:sz w:val="20"/>
          <w:szCs w:val="20"/>
        </w:rPr>
        <w:t xml:space="preserve">High </w:t>
      </w:r>
      <w:proofErr w:type="spellStart"/>
      <w:r w:rsidR="00D26A49">
        <w:rPr>
          <w:rFonts w:ascii="Arial" w:hAnsi="Arial" w:cs="Arial"/>
          <w:i/>
          <w:iCs/>
          <w:sz w:val="20"/>
          <w:szCs w:val="20"/>
        </w:rPr>
        <w:t>Efficiency</w:t>
      </w:r>
      <w:proofErr w:type="spellEnd"/>
      <w:r w:rsidR="00D26A49">
        <w:rPr>
          <w:rFonts w:ascii="Arial" w:hAnsi="Arial" w:cs="Arial"/>
          <w:i/>
          <w:iCs/>
          <w:sz w:val="20"/>
          <w:szCs w:val="20"/>
        </w:rPr>
        <w:t xml:space="preserve"> </w:t>
      </w:r>
      <w:r w:rsidRPr="003257EE">
        <w:rPr>
          <w:rFonts w:ascii="Arial" w:hAnsi="Arial" w:cs="Arial"/>
          <w:i/>
          <w:iCs/>
          <w:sz w:val="20"/>
          <w:szCs w:val="20"/>
        </w:rPr>
        <w:t xml:space="preserve">Heat </w:t>
      </w:r>
      <w:proofErr w:type="spellStart"/>
      <w:r w:rsidRPr="003257EE">
        <w:rPr>
          <w:rFonts w:ascii="Arial" w:hAnsi="Arial" w:cs="Arial"/>
          <w:i/>
          <w:iCs/>
          <w:sz w:val="20"/>
          <w:szCs w:val="20"/>
        </w:rPr>
        <w:t>Pump</w:t>
      </w:r>
      <w:proofErr w:type="spellEnd"/>
      <w:r w:rsidRPr="003257EE">
        <w:rPr>
          <w:rFonts w:ascii="Arial" w:hAnsi="Arial" w:cs="Arial"/>
          <w:i/>
          <w:iCs/>
          <w:sz w:val="20"/>
          <w:szCs w:val="20"/>
        </w:rPr>
        <w:t xml:space="preserve"> </w:t>
      </w:r>
      <w:r w:rsidRPr="003257EE">
        <w:rPr>
          <w:rFonts w:ascii="Arial" w:hAnsi="Arial" w:cs="Arial"/>
          <w:sz w:val="20"/>
          <w:szCs w:val="20"/>
        </w:rPr>
        <w:t xml:space="preserve">Linha </w:t>
      </w:r>
      <w:r w:rsidRPr="003257EE">
        <w:rPr>
          <w:rFonts w:ascii="Arial" w:hAnsi="Arial" w:cs="Arial"/>
          <w:i/>
          <w:iCs/>
          <w:sz w:val="20"/>
          <w:szCs w:val="20"/>
        </w:rPr>
        <w:t xml:space="preserve">City </w:t>
      </w:r>
      <w:proofErr w:type="spellStart"/>
      <w:r w:rsidRPr="003257EE">
        <w:rPr>
          <w:rFonts w:ascii="Arial" w:hAnsi="Arial" w:cs="Arial"/>
          <w:i/>
          <w:iCs/>
          <w:sz w:val="20"/>
          <w:szCs w:val="20"/>
        </w:rPr>
        <w:t>Multi</w:t>
      </w:r>
      <w:proofErr w:type="spellEnd"/>
      <w:r w:rsidRPr="003257EE">
        <w:rPr>
          <w:rFonts w:ascii="Arial" w:hAnsi="Arial" w:cs="Arial"/>
          <w:i/>
          <w:iCs/>
          <w:sz w:val="20"/>
          <w:szCs w:val="20"/>
        </w:rPr>
        <w:t xml:space="preserve"> </w:t>
      </w:r>
      <w:r w:rsidR="00D26A49">
        <w:rPr>
          <w:rFonts w:ascii="Arial" w:hAnsi="Arial" w:cs="Arial"/>
          <w:i/>
          <w:iCs/>
          <w:sz w:val="20"/>
          <w:szCs w:val="20"/>
        </w:rPr>
        <w:t>VRF</w:t>
      </w:r>
      <w:r w:rsidRPr="003257EE">
        <w:rPr>
          <w:rFonts w:ascii="Arial" w:hAnsi="Arial" w:cs="Arial"/>
          <w:sz w:val="20"/>
          <w:szCs w:val="20"/>
        </w:rPr>
        <w:t xml:space="preserve"> (Equivalência Aceita);</w:t>
      </w:r>
    </w:p>
    <w:p w14:paraId="4D44DF3B" w14:textId="60C1D3A7" w:rsidR="00ED6C3E" w:rsidRDefault="00ED6C3E" w:rsidP="00ED6C3E">
      <w:pPr>
        <w:jc w:val="both"/>
        <w:rPr>
          <w:rFonts w:ascii="Arial" w:hAnsi="Arial" w:cs="Arial"/>
          <w:sz w:val="20"/>
          <w:szCs w:val="20"/>
        </w:rPr>
      </w:pPr>
      <w:r>
        <w:rPr>
          <w:rFonts w:ascii="Arial" w:hAnsi="Arial" w:cs="Arial"/>
          <w:sz w:val="20"/>
          <w:szCs w:val="20"/>
        </w:rPr>
        <w:t xml:space="preserve">Alternativamente, e resguardando o princípio da livre concorrência, poderá a CONTRATADA adotar fabricação divergente da referência de projeto, bem como das equivalências técnicas supra descritas, devendo a linha de fabricação dos módulos condensadores impreterivelmente assegurar os índices mínimos de eficiência energética </w:t>
      </w:r>
      <w:r w:rsidR="003257EE">
        <w:rPr>
          <w:rFonts w:ascii="Arial" w:hAnsi="Arial" w:cs="Arial"/>
          <w:sz w:val="20"/>
          <w:szCs w:val="20"/>
        </w:rPr>
        <w:t xml:space="preserve">por módulo </w:t>
      </w:r>
      <w:r>
        <w:rPr>
          <w:rFonts w:ascii="Arial" w:hAnsi="Arial" w:cs="Arial"/>
          <w:sz w:val="20"/>
          <w:szCs w:val="20"/>
        </w:rPr>
        <w:t>doravante indicados por faixa de capacidade de refrigeração:</w:t>
      </w:r>
    </w:p>
    <w:tbl>
      <w:tblPr>
        <w:tblW w:w="5812" w:type="dxa"/>
        <w:tblInd w:w="70" w:type="dxa"/>
        <w:tblCellMar>
          <w:left w:w="70" w:type="dxa"/>
          <w:right w:w="70" w:type="dxa"/>
        </w:tblCellMar>
        <w:tblLook w:val="04A0" w:firstRow="1" w:lastRow="0" w:firstColumn="1" w:lastColumn="0" w:noHBand="0" w:noVBand="1"/>
      </w:tblPr>
      <w:tblGrid>
        <w:gridCol w:w="1985"/>
        <w:gridCol w:w="1984"/>
        <w:gridCol w:w="1843"/>
      </w:tblGrid>
      <w:tr w:rsidR="00ED6C3E" w:rsidRPr="000C7FD0" w14:paraId="4DBF47D5" w14:textId="77777777" w:rsidTr="00E86153">
        <w:trPr>
          <w:trHeight w:val="264"/>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14:paraId="7B72B2A3" w14:textId="77777777" w:rsidR="00ED6C3E" w:rsidRPr="000C7FD0" w:rsidRDefault="00ED6C3E" w:rsidP="00E86153">
            <w:pPr>
              <w:spacing w:after="0" w:line="240" w:lineRule="auto"/>
              <w:jc w:val="center"/>
              <w:rPr>
                <w:rFonts w:ascii="Arial" w:eastAsia="MS PGothic" w:hAnsi="Arial" w:cs="Arial"/>
                <w:b/>
                <w:sz w:val="20"/>
                <w:szCs w:val="20"/>
                <w:lang w:eastAsia="pt-BR"/>
              </w:rPr>
            </w:pPr>
            <w:r w:rsidRPr="000C7FD0">
              <w:rPr>
                <w:rFonts w:ascii="Arial" w:eastAsia="MS PGothic" w:hAnsi="Arial" w:cs="Arial"/>
                <w:b/>
                <w:sz w:val="20"/>
                <w:szCs w:val="20"/>
                <w:lang w:eastAsia="pt-BR"/>
              </w:rPr>
              <w:t>Potência (HP)</w:t>
            </w:r>
          </w:p>
        </w:tc>
        <w:tc>
          <w:tcPr>
            <w:tcW w:w="198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7A3C1C36" w14:textId="77777777" w:rsidR="00ED6C3E" w:rsidRPr="000C7FD0" w:rsidRDefault="00ED6C3E" w:rsidP="00E86153">
            <w:pPr>
              <w:spacing w:after="0" w:line="240" w:lineRule="auto"/>
              <w:jc w:val="center"/>
              <w:rPr>
                <w:rFonts w:ascii="Arial" w:eastAsia="MS PGothic" w:hAnsi="Arial" w:cs="Arial"/>
                <w:b/>
                <w:sz w:val="20"/>
                <w:szCs w:val="20"/>
                <w:lang w:eastAsia="pt-BR"/>
              </w:rPr>
            </w:pPr>
            <w:r w:rsidRPr="000C7FD0">
              <w:rPr>
                <w:rFonts w:ascii="Arial" w:eastAsia="MS PGothic" w:hAnsi="Arial" w:cs="Arial"/>
                <w:b/>
                <w:sz w:val="20"/>
                <w:szCs w:val="20"/>
                <w:lang w:eastAsia="pt-BR"/>
              </w:rPr>
              <w:t>COP (kW/kW)</w:t>
            </w:r>
          </w:p>
        </w:tc>
        <w:tc>
          <w:tcPr>
            <w:tcW w:w="1843"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F132D57" w14:textId="77777777" w:rsidR="00ED6C3E" w:rsidRPr="000C7FD0" w:rsidRDefault="00ED6C3E" w:rsidP="00E86153">
            <w:pPr>
              <w:spacing w:after="0" w:line="240" w:lineRule="auto"/>
              <w:jc w:val="center"/>
              <w:rPr>
                <w:rFonts w:ascii="Arial" w:eastAsia="MS PGothic" w:hAnsi="Arial" w:cs="Arial"/>
                <w:b/>
                <w:sz w:val="20"/>
                <w:szCs w:val="20"/>
                <w:lang w:eastAsia="pt-BR"/>
              </w:rPr>
            </w:pPr>
            <w:r w:rsidRPr="000C7FD0">
              <w:rPr>
                <w:rFonts w:ascii="Arial" w:eastAsia="MS PGothic" w:hAnsi="Arial" w:cs="Arial"/>
                <w:b/>
                <w:sz w:val="20"/>
                <w:szCs w:val="20"/>
                <w:lang w:eastAsia="pt-BR"/>
              </w:rPr>
              <w:t>ICOP (kW/kW)</w:t>
            </w:r>
          </w:p>
        </w:tc>
      </w:tr>
      <w:tr w:rsidR="00D26A49" w:rsidRPr="000C7FD0" w14:paraId="74D2B60E" w14:textId="77777777" w:rsidTr="005C4F98">
        <w:trPr>
          <w:trHeight w:val="131"/>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E339F81" w14:textId="7777777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eastAsia="MS PGothic" w:hAnsi="Arial" w:cs="Arial"/>
                <w:sz w:val="20"/>
                <w:szCs w:val="20"/>
                <w:lang w:eastAsia="pt-BR"/>
              </w:rPr>
              <w:t>8</w:t>
            </w:r>
          </w:p>
        </w:tc>
        <w:tc>
          <w:tcPr>
            <w:tcW w:w="1984" w:type="dxa"/>
            <w:tcBorders>
              <w:top w:val="nil"/>
              <w:left w:val="nil"/>
              <w:bottom w:val="single" w:sz="4" w:space="0" w:color="auto"/>
              <w:right w:val="single" w:sz="4" w:space="0" w:color="auto"/>
            </w:tcBorders>
            <w:shd w:val="clear" w:color="auto" w:fill="auto"/>
            <w:noWrap/>
            <w:hideMark/>
          </w:tcPr>
          <w:p w14:paraId="5D7AEBA2" w14:textId="70E2A94F"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5,26</w:t>
            </w:r>
          </w:p>
        </w:tc>
        <w:tc>
          <w:tcPr>
            <w:tcW w:w="1843" w:type="dxa"/>
            <w:tcBorders>
              <w:top w:val="nil"/>
              <w:left w:val="nil"/>
              <w:bottom w:val="single" w:sz="4" w:space="0" w:color="auto"/>
              <w:right w:val="single" w:sz="4" w:space="0" w:color="auto"/>
            </w:tcBorders>
            <w:shd w:val="clear" w:color="auto" w:fill="auto"/>
            <w:noWrap/>
            <w:hideMark/>
          </w:tcPr>
          <w:p w14:paraId="4FAE828A" w14:textId="2E34329A"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11,01</w:t>
            </w:r>
          </w:p>
        </w:tc>
      </w:tr>
      <w:tr w:rsidR="00D26A49" w:rsidRPr="000C7FD0" w14:paraId="30708034" w14:textId="77777777" w:rsidTr="005C4F98">
        <w:trPr>
          <w:trHeight w:val="191"/>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29F33B1" w14:textId="7777777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eastAsia="MS PGothic" w:hAnsi="Arial" w:cs="Arial"/>
                <w:sz w:val="20"/>
                <w:szCs w:val="20"/>
                <w:lang w:eastAsia="pt-BR"/>
              </w:rPr>
              <w:t>10</w:t>
            </w:r>
          </w:p>
        </w:tc>
        <w:tc>
          <w:tcPr>
            <w:tcW w:w="1984" w:type="dxa"/>
            <w:tcBorders>
              <w:top w:val="nil"/>
              <w:left w:val="nil"/>
              <w:bottom w:val="single" w:sz="4" w:space="0" w:color="auto"/>
              <w:right w:val="single" w:sz="4" w:space="0" w:color="auto"/>
            </w:tcBorders>
            <w:shd w:val="clear" w:color="auto" w:fill="auto"/>
            <w:noWrap/>
            <w:hideMark/>
          </w:tcPr>
          <w:p w14:paraId="408EE9D6" w14:textId="67011195"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4,78</w:t>
            </w:r>
          </w:p>
        </w:tc>
        <w:tc>
          <w:tcPr>
            <w:tcW w:w="1843" w:type="dxa"/>
            <w:tcBorders>
              <w:top w:val="nil"/>
              <w:left w:val="nil"/>
              <w:bottom w:val="single" w:sz="4" w:space="0" w:color="auto"/>
              <w:right w:val="single" w:sz="4" w:space="0" w:color="auto"/>
            </w:tcBorders>
            <w:shd w:val="clear" w:color="auto" w:fill="auto"/>
            <w:noWrap/>
            <w:hideMark/>
          </w:tcPr>
          <w:p w14:paraId="45AD9D18" w14:textId="0AB3EF1E"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10,58</w:t>
            </w:r>
          </w:p>
        </w:tc>
      </w:tr>
      <w:tr w:rsidR="00D26A49" w:rsidRPr="000C7FD0" w14:paraId="2A33E053" w14:textId="77777777" w:rsidTr="005C4F98">
        <w:trPr>
          <w:trHeight w:val="123"/>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6F3269A" w14:textId="7777777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eastAsia="MS PGothic" w:hAnsi="Arial" w:cs="Arial"/>
                <w:sz w:val="20"/>
                <w:szCs w:val="20"/>
                <w:lang w:eastAsia="pt-BR"/>
              </w:rPr>
              <w:t>12</w:t>
            </w:r>
          </w:p>
        </w:tc>
        <w:tc>
          <w:tcPr>
            <w:tcW w:w="1984" w:type="dxa"/>
            <w:tcBorders>
              <w:top w:val="nil"/>
              <w:left w:val="nil"/>
              <w:bottom w:val="single" w:sz="4" w:space="0" w:color="auto"/>
              <w:right w:val="single" w:sz="4" w:space="0" w:color="auto"/>
            </w:tcBorders>
            <w:shd w:val="clear" w:color="auto" w:fill="auto"/>
            <w:noWrap/>
            <w:hideMark/>
          </w:tcPr>
          <w:p w14:paraId="191CC860" w14:textId="108B0281"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4,64</w:t>
            </w:r>
          </w:p>
        </w:tc>
        <w:tc>
          <w:tcPr>
            <w:tcW w:w="1843" w:type="dxa"/>
            <w:tcBorders>
              <w:top w:val="nil"/>
              <w:left w:val="nil"/>
              <w:bottom w:val="single" w:sz="4" w:space="0" w:color="auto"/>
              <w:right w:val="single" w:sz="4" w:space="0" w:color="auto"/>
            </w:tcBorders>
            <w:shd w:val="clear" w:color="auto" w:fill="auto"/>
            <w:noWrap/>
            <w:hideMark/>
          </w:tcPr>
          <w:p w14:paraId="003FC9F8" w14:textId="51D63D6D"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10,33</w:t>
            </w:r>
          </w:p>
        </w:tc>
      </w:tr>
      <w:tr w:rsidR="00D26A49" w:rsidRPr="000C7FD0" w14:paraId="2E0F33D5" w14:textId="77777777" w:rsidTr="005C4F98">
        <w:trPr>
          <w:trHeight w:val="183"/>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3319098" w14:textId="7777777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eastAsia="MS PGothic" w:hAnsi="Arial" w:cs="Arial"/>
                <w:sz w:val="20"/>
                <w:szCs w:val="20"/>
                <w:lang w:eastAsia="pt-BR"/>
              </w:rPr>
              <w:t>14</w:t>
            </w:r>
          </w:p>
        </w:tc>
        <w:tc>
          <w:tcPr>
            <w:tcW w:w="1984" w:type="dxa"/>
            <w:tcBorders>
              <w:top w:val="nil"/>
              <w:left w:val="nil"/>
              <w:bottom w:val="single" w:sz="4" w:space="0" w:color="auto"/>
              <w:right w:val="single" w:sz="4" w:space="0" w:color="auto"/>
            </w:tcBorders>
            <w:shd w:val="clear" w:color="auto" w:fill="auto"/>
            <w:noWrap/>
            <w:hideMark/>
          </w:tcPr>
          <w:p w14:paraId="3F84E12C" w14:textId="3789428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4,49</w:t>
            </w:r>
          </w:p>
        </w:tc>
        <w:tc>
          <w:tcPr>
            <w:tcW w:w="1843" w:type="dxa"/>
            <w:tcBorders>
              <w:top w:val="nil"/>
              <w:left w:val="nil"/>
              <w:bottom w:val="single" w:sz="4" w:space="0" w:color="auto"/>
              <w:right w:val="single" w:sz="4" w:space="0" w:color="auto"/>
            </w:tcBorders>
            <w:shd w:val="clear" w:color="auto" w:fill="auto"/>
            <w:noWrap/>
            <w:hideMark/>
          </w:tcPr>
          <w:p w14:paraId="67BF3989" w14:textId="0A4E4C72"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10,13</w:t>
            </w:r>
          </w:p>
        </w:tc>
      </w:tr>
      <w:tr w:rsidR="00D26A49" w:rsidRPr="000C7FD0" w14:paraId="2746A1F8" w14:textId="77777777" w:rsidTr="005C4F98">
        <w:trPr>
          <w:trHeight w:val="100"/>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8443DE9" w14:textId="7777777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eastAsia="MS PGothic" w:hAnsi="Arial" w:cs="Arial"/>
                <w:sz w:val="20"/>
                <w:szCs w:val="20"/>
                <w:lang w:eastAsia="pt-BR"/>
              </w:rPr>
              <w:t>16</w:t>
            </w:r>
          </w:p>
        </w:tc>
        <w:tc>
          <w:tcPr>
            <w:tcW w:w="1984" w:type="dxa"/>
            <w:tcBorders>
              <w:top w:val="nil"/>
              <w:left w:val="nil"/>
              <w:bottom w:val="single" w:sz="4" w:space="0" w:color="auto"/>
              <w:right w:val="single" w:sz="4" w:space="0" w:color="auto"/>
            </w:tcBorders>
            <w:shd w:val="clear" w:color="auto" w:fill="auto"/>
            <w:noWrap/>
            <w:hideMark/>
          </w:tcPr>
          <w:p w14:paraId="0D07CAB8" w14:textId="7AE46962"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4,25</w:t>
            </w:r>
          </w:p>
        </w:tc>
        <w:tc>
          <w:tcPr>
            <w:tcW w:w="1843" w:type="dxa"/>
            <w:tcBorders>
              <w:top w:val="nil"/>
              <w:left w:val="nil"/>
              <w:bottom w:val="single" w:sz="4" w:space="0" w:color="auto"/>
              <w:right w:val="single" w:sz="4" w:space="0" w:color="auto"/>
            </w:tcBorders>
            <w:shd w:val="clear" w:color="auto" w:fill="auto"/>
            <w:noWrap/>
            <w:hideMark/>
          </w:tcPr>
          <w:p w14:paraId="7EF8BBB9" w14:textId="06886F28"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9,71</w:t>
            </w:r>
          </w:p>
        </w:tc>
      </w:tr>
      <w:tr w:rsidR="00D26A49" w:rsidRPr="000C7FD0" w14:paraId="01AA01F8" w14:textId="77777777" w:rsidTr="005C4F98">
        <w:trPr>
          <w:trHeight w:val="175"/>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BC06103" w14:textId="7777777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eastAsia="MS PGothic" w:hAnsi="Arial" w:cs="Arial"/>
                <w:sz w:val="20"/>
                <w:szCs w:val="20"/>
                <w:lang w:eastAsia="pt-BR"/>
              </w:rPr>
              <w:t>18</w:t>
            </w:r>
          </w:p>
        </w:tc>
        <w:tc>
          <w:tcPr>
            <w:tcW w:w="1984" w:type="dxa"/>
            <w:tcBorders>
              <w:top w:val="nil"/>
              <w:left w:val="nil"/>
              <w:bottom w:val="single" w:sz="4" w:space="0" w:color="auto"/>
              <w:right w:val="single" w:sz="4" w:space="0" w:color="auto"/>
            </w:tcBorders>
            <w:shd w:val="clear" w:color="auto" w:fill="auto"/>
            <w:noWrap/>
            <w:hideMark/>
          </w:tcPr>
          <w:p w14:paraId="7E569996" w14:textId="615EE60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4,17</w:t>
            </w:r>
          </w:p>
        </w:tc>
        <w:tc>
          <w:tcPr>
            <w:tcW w:w="1843" w:type="dxa"/>
            <w:tcBorders>
              <w:top w:val="nil"/>
              <w:left w:val="nil"/>
              <w:bottom w:val="single" w:sz="4" w:space="0" w:color="auto"/>
              <w:right w:val="single" w:sz="4" w:space="0" w:color="auto"/>
            </w:tcBorders>
            <w:shd w:val="clear" w:color="auto" w:fill="auto"/>
            <w:noWrap/>
            <w:hideMark/>
          </w:tcPr>
          <w:p w14:paraId="5B4F061A" w14:textId="21231128"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9,34</w:t>
            </w:r>
          </w:p>
        </w:tc>
      </w:tr>
      <w:tr w:rsidR="00D26A49" w:rsidRPr="000C7FD0" w14:paraId="274D242B" w14:textId="77777777" w:rsidTr="005C4F98">
        <w:trPr>
          <w:trHeight w:val="93"/>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21A377F" w14:textId="7777777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eastAsia="MS PGothic" w:hAnsi="Arial" w:cs="Arial"/>
                <w:sz w:val="20"/>
                <w:szCs w:val="20"/>
                <w:lang w:eastAsia="pt-BR"/>
              </w:rPr>
              <w:t>20</w:t>
            </w:r>
          </w:p>
        </w:tc>
        <w:tc>
          <w:tcPr>
            <w:tcW w:w="1984" w:type="dxa"/>
            <w:tcBorders>
              <w:top w:val="nil"/>
              <w:left w:val="nil"/>
              <w:bottom w:val="single" w:sz="4" w:space="0" w:color="auto"/>
              <w:right w:val="single" w:sz="4" w:space="0" w:color="auto"/>
            </w:tcBorders>
            <w:shd w:val="clear" w:color="auto" w:fill="auto"/>
            <w:noWrap/>
            <w:hideMark/>
          </w:tcPr>
          <w:p w14:paraId="72CFEA03" w14:textId="525B533A"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4,00</w:t>
            </w:r>
          </w:p>
        </w:tc>
        <w:tc>
          <w:tcPr>
            <w:tcW w:w="1843" w:type="dxa"/>
            <w:tcBorders>
              <w:top w:val="nil"/>
              <w:left w:val="nil"/>
              <w:bottom w:val="single" w:sz="4" w:space="0" w:color="auto"/>
              <w:right w:val="single" w:sz="4" w:space="0" w:color="auto"/>
            </w:tcBorders>
            <w:shd w:val="clear" w:color="auto" w:fill="auto"/>
            <w:noWrap/>
            <w:hideMark/>
          </w:tcPr>
          <w:p w14:paraId="2D51699B" w14:textId="2B25FF07" w:rsidR="00D26A49" w:rsidRPr="00D26A49" w:rsidRDefault="00D26A49" w:rsidP="00D26A49">
            <w:pPr>
              <w:spacing w:after="0" w:line="240" w:lineRule="auto"/>
              <w:jc w:val="center"/>
              <w:rPr>
                <w:rFonts w:ascii="Arial" w:eastAsia="MS PGothic" w:hAnsi="Arial" w:cs="Arial"/>
                <w:sz w:val="20"/>
                <w:szCs w:val="20"/>
                <w:lang w:eastAsia="pt-BR"/>
              </w:rPr>
            </w:pPr>
            <w:r w:rsidRPr="00D26A49">
              <w:rPr>
                <w:rFonts w:ascii="Arial" w:hAnsi="Arial" w:cs="Arial"/>
                <w:sz w:val="20"/>
                <w:szCs w:val="20"/>
              </w:rPr>
              <w:t>9,11</w:t>
            </w:r>
          </w:p>
        </w:tc>
      </w:tr>
    </w:tbl>
    <w:p w14:paraId="26FF642C" w14:textId="77777777" w:rsidR="00ED6C3E" w:rsidRDefault="00ED6C3E" w:rsidP="00ED6C3E">
      <w:pPr>
        <w:pStyle w:val="texto"/>
        <w:rPr>
          <w:i w:val="0"/>
          <w:sz w:val="10"/>
          <w:szCs w:val="10"/>
        </w:rPr>
      </w:pPr>
    </w:p>
    <w:p w14:paraId="2EB2C30D" w14:textId="77777777" w:rsidR="00ED6C3E" w:rsidRPr="00DA574E" w:rsidRDefault="00ED6C3E" w:rsidP="00ED6C3E">
      <w:pPr>
        <w:pStyle w:val="texto"/>
        <w:rPr>
          <w:i w:val="0"/>
          <w:sz w:val="20"/>
          <w:u w:val="single"/>
        </w:rPr>
      </w:pPr>
      <w:r w:rsidRPr="00DA574E">
        <w:rPr>
          <w:i w:val="0"/>
          <w:sz w:val="20"/>
          <w:u w:val="single"/>
        </w:rPr>
        <w:t>Adendos:</w:t>
      </w:r>
    </w:p>
    <w:p w14:paraId="1AF1A61D" w14:textId="31B7C09F" w:rsidR="00ED6C3E" w:rsidRPr="00DA574E" w:rsidRDefault="00ED6C3E" w:rsidP="00ED6C3E">
      <w:pPr>
        <w:pStyle w:val="texto"/>
        <w:rPr>
          <w:i w:val="0"/>
          <w:sz w:val="20"/>
        </w:rPr>
      </w:pPr>
      <w:r w:rsidRPr="00DA574E">
        <w:rPr>
          <w:i w:val="0"/>
          <w:sz w:val="20"/>
        </w:rPr>
        <w:t xml:space="preserve">- O COP a 100% de carga do condensador não deverá ser menor do que </w:t>
      </w:r>
      <w:r w:rsidR="00D26A49">
        <w:rPr>
          <w:i w:val="0"/>
          <w:sz w:val="20"/>
        </w:rPr>
        <w:t>4,00</w:t>
      </w:r>
      <w:r w:rsidRPr="00DA574E">
        <w:rPr>
          <w:i w:val="0"/>
          <w:sz w:val="20"/>
        </w:rPr>
        <w:t xml:space="preserve"> kW/kW;</w:t>
      </w:r>
    </w:p>
    <w:p w14:paraId="437E5896" w14:textId="4AA10EBF" w:rsidR="00ED6C3E" w:rsidRPr="00DA574E" w:rsidRDefault="00ED6C3E" w:rsidP="00ED6C3E">
      <w:pPr>
        <w:pStyle w:val="texto"/>
        <w:rPr>
          <w:i w:val="0"/>
          <w:sz w:val="20"/>
        </w:rPr>
      </w:pPr>
      <w:r w:rsidRPr="00DA574E">
        <w:rPr>
          <w:i w:val="0"/>
          <w:sz w:val="20"/>
        </w:rPr>
        <w:t>- O COP deverá ser comprovado por meio d</w:t>
      </w:r>
      <w:r w:rsidR="00C67B20">
        <w:rPr>
          <w:i w:val="0"/>
          <w:sz w:val="20"/>
        </w:rPr>
        <w:t>e Documento Público e Oficial (</w:t>
      </w:r>
      <w:r w:rsidRPr="00DA574E">
        <w:rPr>
          <w:i w:val="0"/>
          <w:sz w:val="20"/>
        </w:rPr>
        <w:t>Manual de Engenharia ou Catálogo Técnico</w:t>
      </w:r>
      <w:r w:rsidR="00C67B20">
        <w:rPr>
          <w:i w:val="0"/>
          <w:sz w:val="20"/>
        </w:rPr>
        <w:t>) advindo do respectivo</w:t>
      </w:r>
      <w:r w:rsidRPr="00DA574E">
        <w:rPr>
          <w:i w:val="0"/>
          <w:sz w:val="20"/>
        </w:rPr>
        <w:t xml:space="preserve"> FABRICANTE.</w:t>
      </w:r>
    </w:p>
    <w:p w14:paraId="61195938" w14:textId="77777777" w:rsidR="00ED6C3E" w:rsidRPr="00DA574E" w:rsidRDefault="00ED6C3E" w:rsidP="00ED6C3E">
      <w:pPr>
        <w:pStyle w:val="texto"/>
        <w:rPr>
          <w:i w:val="0"/>
          <w:sz w:val="20"/>
        </w:rPr>
      </w:pPr>
      <w:r w:rsidRPr="00DA574E">
        <w:rPr>
          <w:i w:val="0"/>
          <w:sz w:val="20"/>
        </w:rPr>
        <w:t>- Condições de referência ISO 5151 para determinação do mínimo COP:</w:t>
      </w:r>
    </w:p>
    <w:p w14:paraId="2480944F" w14:textId="77777777" w:rsidR="00ED6C3E" w:rsidRPr="00DA574E" w:rsidRDefault="00ED6C3E" w:rsidP="00ED6C3E">
      <w:pPr>
        <w:pStyle w:val="texto"/>
        <w:ind w:firstLine="708"/>
        <w:rPr>
          <w:i w:val="0"/>
          <w:sz w:val="20"/>
        </w:rPr>
      </w:pPr>
      <w:r w:rsidRPr="00DA574E">
        <w:rPr>
          <w:i w:val="0"/>
          <w:sz w:val="20"/>
        </w:rPr>
        <w:t>Temperatura externa de 35º C (bulbo seco).</w:t>
      </w:r>
    </w:p>
    <w:p w14:paraId="73C661CE" w14:textId="77777777" w:rsidR="00ED6C3E" w:rsidRPr="00DA574E" w:rsidRDefault="00ED6C3E" w:rsidP="00ED6C3E">
      <w:pPr>
        <w:pStyle w:val="texto"/>
        <w:ind w:firstLine="708"/>
        <w:rPr>
          <w:i w:val="0"/>
          <w:sz w:val="20"/>
        </w:rPr>
      </w:pPr>
      <w:r w:rsidRPr="00DA574E">
        <w:rPr>
          <w:i w:val="0"/>
          <w:sz w:val="20"/>
        </w:rPr>
        <w:t>Temperatura interna de 27º C (bulbo seco) e 19º C (bulbo úmido).</w:t>
      </w:r>
    </w:p>
    <w:p w14:paraId="1CA30423" w14:textId="77777777" w:rsidR="00ED6C3E" w:rsidRPr="00DA574E" w:rsidRDefault="00ED6C3E" w:rsidP="00ED6C3E">
      <w:pPr>
        <w:pStyle w:val="texto"/>
        <w:ind w:firstLine="708"/>
        <w:rPr>
          <w:i w:val="0"/>
          <w:sz w:val="20"/>
        </w:rPr>
      </w:pPr>
      <w:r w:rsidRPr="00DA574E">
        <w:rPr>
          <w:i w:val="0"/>
          <w:sz w:val="20"/>
        </w:rPr>
        <w:t>Comprimento de linha (tubulação) de 7,5 metros.</w:t>
      </w:r>
    </w:p>
    <w:p w14:paraId="34E28690" w14:textId="77777777" w:rsidR="00ED6C3E" w:rsidRPr="00DA574E" w:rsidRDefault="00ED6C3E" w:rsidP="00ED6C3E">
      <w:pPr>
        <w:pStyle w:val="texto"/>
        <w:ind w:firstLine="708"/>
        <w:rPr>
          <w:i w:val="0"/>
          <w:sz w:val="20"/>
        </w:rPr>
      </w:pPr>
      <w:r w:rsidRPr="00DA574E">
        <w:rPr>
          <w:i w:val="0"/>
          <w:sz w:val="20"/>
        </w:rPr>
        <w:t>Sem desnível entre as unidades.</w:t>
      </w:r>
    </w:p>
    <w:p w14:paraId="7150FF9A" w14:textId="77777777" w:rsidR="00ED6C3E" w:rsidRDefault="00ED6C3E" w:rsidP="00ED6C3E">
      <w:pPr>
        <w:pStyle w:val="texto"/>
        <w:rPr>
          <w:i w:val="0"/>
          <w:sz w:val="20"/>
        </w:rPr>
      </w:pPr>
      <w:r w:rsidRPr="00DA574E">
        <w:rPr>
          <w:i w:val="0"/>
          <w:sz w:val="20"/>
        </w:rPr>
        <w:t>- O ICOP segue as determinações da ANSI/AHRI 1230 adendo 1.</w:t>
      </w:r>
    </w:p>
    <w:p w14:paraId="4B6AA71D" w14:textId="085ACEEF" w:rsidR="00ED6C3E" w:rsidRDefault="00ED6C3E" w:rsidP="00DA574E">
      <w:pPr>
        <w:pStyle w:val="texto"/>
        <w:rPr>
          <w:i w:val="0"/>
        </w:rPr>
      </w:pPr>
    </w:p>
    <w:p w14:paraId="1EC16B03" w14:textId="7D3310CD" w:rsidR="00776F57" w:rsidRDefault="00776F57" w:rsidP="00DA574E">
      <w:pPr>
        <w:pStyle w:val="texto"/>
        <w:rPr>
          <w:i w:val="0"/>
        </w:rPr>
      </w:pPr>
    </w:p>
    <w:p w14:paraId="5317626D" w14:textId="71655C97" w:rsidR="00776F57" w:rsidRDefault="00776F57" w:rsidP="00776F57">
      <w:pPr>
        <w:spacing w:after="0" w:line="360" w:lineRule="auto"/>
        <w:contextualSpacing/>
        <w:jc w:val="both"/>
        <w:rPr>
          <w:rFonts w:ascii="Arial" w:eastAsia="Times New Roman" w:hAnsi="Arial" w:cs="Arial"/>
          <w:sz w:val="10"/>
          <w:szCs w:val="10"/>
          <w:lang w:eastAsia="pt-BR"/>
        </w:rPr>
      </w:pPr>
    </w:p>
    <w:p w14:paraId="589DFBF9" w14:textId="3FD867AF" w:rsidR="00D26A49" w:rsidRDefault="00D26A49" w:rsidP="00776F57">
      <w:pPr>
        <w:spacing w:after="0" w:line="360" w:lineRule="auto"/>
        <w:contextualSpacing/>
        <w:jc w:val="both"/>
        <w:rPr>
          <w:rFonts w:ascii="Arial" w:eastAsia="Times New Roman" w:hAnsi="Arial" w:cs="Arial"/>
          <w:sz w:val="10"/>
          <w:szCs w:val="10"/>
          <w:lang w:eastAsia="pt-BR"/>
        </w:rPr>
      </w:pPr>
    </w:p>
    <w:p w14:paraId="6C0E7173" w14:textId="34073077" w:rsidR="00D26A49" w:rsidRDefault="00D26A49" w:rsidP="00776F57">
      <w:pPr>
        <w:spacing w:after="0" w:line="360" w:lineRule="auto"/>
        <w:contextualSpacing/>
        <w:jc w:val="both"/>
        <w:rPr>
          <w:rFonts w:ascii="Arial" w:eastAsia="Times New Roman" w:hAnsi="Arial" w:cs="Arial"/>
          <w:sz w:val="10"/>
          <w:szCs w:val="10"/>
          <w:lang w:eastAsia="pt-BR"/>
        </w:rPr>
      </w:pPr>
    </w:p>
    <w:p w14:paraId="12DB13C2" w14:textId="668D987B" w:rsidR="00D26A49" w:rsidRDefault="00D26A49" w:rsidP="00776F57">
      <w:pPr>
        <w:spacing w:after="0" w:line="360" w:lineRule="auto"/>
        <w:contextualSpacing/>
        <w:jc w:val="both"/>
        <w:rPr>
          <w:rFonts w:ascii="Arial" w:eastAsia="Times New Roman" w:hAnsi="Arial" w:cs="Arial"/>
          <w:sz w:val="10"/>
          <w:szCs w:val="10"/>
          <w:lang w:eastAsia="pt-BR"/>
        </w:rPr>
      </w:pPr>
    </w:p>
    <w:p w14:paraId="611FA16A" w14:textId="77777777" w:rsidR="00D26A49" w:rsidRDefault="00D26A49" w:rsidP="00776F57">
      <w:pPr>
        <w:spacing w:after="0" w:line="360" w:lineRule="auto"/>
        <w:contextualSpacing/>
        <w:jc w:val="both"/>
        <w:rPr>
          <w:rFonts w:ascii="Arial" w:eastAsia="Times New Roman" w:hAnsi="Arial" w:cs="Arial"/>
          <w:sz w:val="10"/>
          <w:szCs w:val="10"/>
          <w:lang w:eastAsia="pt-BR"/>
        </w:rPr>
      </w:pPr>
    </w:p>
    <w:p w14:paraId="4327CC49" w14:textId="77777777" w:rsidR="00776F57" w:rsidRPr="008A5E34" w:rsidRDefault="00776F57" w:rsidP="00776F57">
      <w:pPr>
        <w:pStyle w:val="Ttulo2"/>
        <w:numPr>
          <w:ilvl w:val="1"/>
          <w:numId w:val="52"/>
        </w:numPr>
        <w:ind w:hanging="720"/>
      </w:pPr>
      <w:bookmarkStart w:id="77" w:name="_Toc152784551"/>
      <w:r>
        <w:t>Automação do Sistema</w:t>
      </w:r>
      <w:r w:rsidRPr="008A5E34">
        <w:t>.</w:t>
      </w:r>
      <w:bookmarkEnd w:id="77"/>
    </w:p>
    <w:p w14:paraId="68D4DA71" w14:textId="77777777" w:rsidR="00776F57" w:rsidRPr="00500550" w:rsidRDefault="00776F57" w:rsidP="00776F57">
      <w:pPr>
        <w:pStyle w:val="Ttulo3"/>
      </w:pPr>
      <w:bookmarkStart w:id="78" w:name="_Toc53694219"/>
      <w:bookmarkStart w:id="79" w:name="_Toc152784552"/>
      <w:r>
        <w:t>Sistemas de Gerenciamento Remoto e Automação</w:t>
      </w:r>
      <w:r w:rsidRPr="00500550">
        <w:t>.</w:t>
      </w:r>
      <w:bookmarkEnd w:id="78"/>
      <w:bookmarkEnd w:id="79"/>
    </w:p>
    <w:p w14:paraId="48CD1DA8" w14:textId="77777777" w:rsidR="00776F57" w:rsidRPr="005E70EA" w:rsidRDefault="00776F57" w:rsidP="00776F57">
      <w:pPr>
        <w:pStyle w:val="texto"/>
        <w:rPr>
          <w:rFonts w:eastAsia="Calibri"/>
          <w:i w:val="0"/>
          <w:sz w:val="20"/>
          <w:u w:val="single"/>
        </w:rPr>
      </w:pPr>
      <w:r>
        <w:rPr>
          <w:rFonts w:eastAsia="Calibri"/>
          <w:i w:val="0"/>
          <w:sz w:val="20"/>
          <w:u w:val="single"/>
        </w:rPr>
        <w:t>Descrição Geral</w:t>
      </w:r>
      <w:r w:rsidRPr="005E70EA">
        <w:rPr>
          <w:rFonts w:eastAsia="Calibri"/>
          <w:i w:val="0"/>
          <w:sz w:val="20"/>
          <w:u w:val="single"/>
        </w:rPr>
        <w:t>:</w:t>
      </w:r>
    </w:p>
    <w:p w14:paraId="7FF7927D"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noProof/>
          <w:sz w:val="20"/>
          <w:szCs w:val="20"/>
          <w:lang w:eastAsia="pt-BR"/>
        </w:rPr>
        <w:drawing>
          <wp:inline distT="0" distB="0" distL="0" distR="0" wp14:anchorId="54CCB5BE" wp14:editId="4C650FE4">
            <wp:extent cx="4714240" cy="396621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14240" cy="3966210"/>
                    </a:xfrm>
                    <a:prstGeom prst="rect">
                      <a:avLst/>
                    </a:prstGeom>
                    <a:noFill/>
                    <a:ln>
                      <a:noFill/>
                    </a:ln>
                    <a:effectLst>
                      <a:softEdge rad="38100"/>
                    </a:effectLst>
                  </pic:spPr>
                </pic:pic>
              </a:graphicData>
            </a:graphic>
          </wp:inline>
        </w:drawing>
      </w:r>
    </w:p>
    <w:p w14:paraId="57BBCB28" w14:textId="0116271A"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O sistema de automação projetado preverá</w:t>
      </w:r>
      <w:r w:rsidRPr="003F12BA">
        <w:rPr>
          <w:rFonts w:ascii="Arial" w:eastAsia="Times New Roman" w:hAnsi="Arial" w:cs="Arial"/>
          <w:sz w:val="20"/>
          <w:szCs w:val="20"/>
          <w:lang w:eastAsia="pt-BR"/>
        </w:rPr>
        <w:t xml:space="preserve"> o controle de todo </w:t>
      </w:r>
      <w:r>
        <w:rPr>
          <w:rFonts w:ascii="Arial" w:eastAsia="Times New Roman" w:hAnsi="Arial" w:cs="Arial"/>
          <w:sz w:val="20"/>
          <w:szCs w:val="20"/>
          <w:lang w:eastAsia="pt-BR"/>
        </w:rPr>
        <w:t>o sistema de climatização do edifício a partir do gerenciador central</w:t>
      </w:r>
      <w:r w:rsidRPr="003F12BA">
        <w:rPr>
          <w:rFonts w:ascii="Arial" w:eastAsia="Times New Roman" w:hAnsi="Arial" w:cs="Arial"/>
          <w:sz w:val="20"/>
          <w:szCs w:val="20"/>
          <w:lang w:eastAsia="pt-BR"/>
        </w:rPr>
        <w:t>, controla</w:t>
      </w:r>
      <w:r>
        <w:rPr>
          <w:rFonts w:ascii="Arial" w:eastAsia="Times New Roman" w:hAnsi="Arial" w:cs="Arial"/>
          <w:sz w:val="20"/>
          <w:szCs w:val="20"/>
          <w:lang w:eastAsia="pt-BR"/>
        </w:rPr>
        <w:t>ndo e monitorando</w:t>
      </w:r>
      <w:r w:rsidRPr="003F12BA">
        <w:rPr>
          <w:rFonts w:ascii="Arial" w:eastAsia="Times New Roman" w:hAnsi="Arial" w:cs="Arial"/>
          <w:sz w:val="20"/>
          <w:szCs w:val="20"/>
          <w:lang w:eastAsia="pt-BR"/>
        </w:rPr>
        <w:t xml:space="preserve"> de forma independente ou em gr</w:t>
      </w:r>
      <w:r>
        <w:rPr>
          <w:rFonts w:ascii="Arial" w:eastAsia="Times New Roman" w:hAnsi="Arial" w:cs="Arial"/>
          <w:sz w:val="20"/>
          <w:szCs w:val="20"/>
          <w:lang w:eastAsia="pt-BR"/>
        </w:rPr>
        <w:t>upo todos os equipamentos integrantes do sistema.</w:t>
      </w:r>
    </w:p>
    <w:p w14:paraId="5A6DA036" w14:textId="77777777" w:rsidR="00776F57" w:rsidRPr="0071236F"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Possibilitará ainda a conexão </w:t>
      </w:r>
      <w:proofErr w:type="spellStart"/>
      <w:r>
        <w:rPr>
          <w:rFonts w:ascii="Arial" w:eastAsia="Times New Roman" w:hAnsi="Arial" w:cs="Arial"/>
          <w:sz w:val="20"/>
          <w:szCs w:val="20"/>
          <w:lang w:eastAsia="pt-BR"/>
        </w:rPr>
        <w:t>a</w:t>
      </w:r>
      <w:proofErr w:type="spellEnd"/>
      <w:r>
        <w:rPr>
          <w:rFonts w:ascii="Arial" w:eastAsia="Times New Roman" w:hAnsi="Arial" w:cs="Arial"/>
          <w:sz w:val="20"/>
          <w:szCs w:val="20"/>
          <w:lang w:eastAsia="pt-BR"/>
        </w:rPr>
        <w:t xml:space="preserve"> rede local (</w:t>
      </w:r>
      <w:r>
        <w:rPr>
          <w:rFonts w:ascii="Arial" w:eastAsia="Times New Roman" w:hAnsi="Arial" w:cs="Arial"/>
          <w:i/>
          <w:iCs/>
          <w:sz w:val="20"/>
          <w:szCs w:val="20"/>
          <w:lang w:eastAsia="pt-BR"/>
        </w:rPr>
        <w:t>ethernet</w:t>
      </w:r>
      <w:r>
        <w:rPr>
          <w:rFonts w:ascii="Arial" w:eastAsia="Times New Roman" w:hAnsi="Arial" w:cs="Arial"/>
          <w:sz w:val="20"/>
          <w:szCs w:val="20"/>
          <w:lang w:eastAsia="pt-BR"/>
        </w:rPr>
        <w:t xml:space="preserve">) ou a rede </w:t>
      </w:r>
      <w:r>
        <w:rPr>
          <w:rFonts w:ascii="Arial" w:eastAsia="Times New Roman" w:hAnsi="Arial" w:cs="Arial"/>
          <w:i/>
          <w:iCs/>
          <w:sz w:val="20"/>
          <w:szCs w:val="20"/>
          <w:lang w:eastAsia="pt-BR"/>
        </w:rPr>
        <w:t>internet</w:t>
      </w:r>
      <w:r>
        <w:rPr>
          <w:rFonts w:ascii="Arial" w:eastAsia="Times New Roman" w:hAnsi="Arial" w:cs="Arial"/>
          <w:sz w:val="20"/>
          <w:szCs w:val="20"/>
          <w:lang w:eastAsia="pt-BR"/>
        </w:rPr>
        <w:t xml:space="preserve">, ampliando as funções de monitoramento e controle a qualquer servidor habilitado, via </w:t>
      </w:r>
      <w:r>
        <w:rPr>
          <w:rFonts w:ascii="Arial" w:eastAsia="Times New Roman" w:hAnsi="Arial" w:cs="Arial"/>
          <w:i/>
          <w:iCs/>
          <w:sz w:val="20"/>
          <w:szCs w:val="20"/>
          <w:lang w:eastAsia="pt-BR"/>
        </w:rPr>
        <w:t xml:space="preserve">software </w:t>
      </w:r>
      <w:r>
        <w:rPr>
          <w:rFonts w:ascii="Arial" w:eastAsia="Times New Roman" w:hAnsi="Arial" w:cs="Arial"/>
          <w:sz w:val="20"/>
          <w:szCs w:val="20"/>
          <w:lang w:eastAsia="pt-BR"/>
        </w:rPr>
        <w:t>instalado no respectivo.</w:t>
      </w:r>
    </w:p>
    <w:p w14:paraId="3AA819EC"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Composto por 02 unidades físicas (</w:t>
      </w:r>
      <w:r w:rsidRPr="006464A9">
        <w:rPr>
          <w:rFonts w:ascii="Arial" w:eastAsia="Times New Roman" w:hAnsi="Arial" w:cs="Arial"/>
          <w:i/>
          <w:iCs/>
          <w:sz w:val="20"/>
          <w:szCs w:val="20"/>
          <w:lang w:eastAsia="pt-BR"/>
        </w:rPr>
        <w:t>hardware</w:t>
      </w:r>
      <w:r>
        <w:rPr>
          <w:rFonts w:ascii="Arial" w:eastAsia="Times New Roman" w:hAnsi="Arial" w:cs="Arial"/>
          <w:sz w:val="20"/>
          <w:szCs w:val="20"/>
          <w:lang w:eastAsia="pt-BR"/>
        </w:rPr>
        <w:t>), à saber:</w:t>
      </w:r>
    </w:p>
    <w:p w14:paraId="5DF7588F" w14:textId="475BAC49" w:rsidR="00776F57" w:rsidRPr="006464A9" w:rsidRDefault="00776F57" w:rsidP="00776F57">
      <w:pPr>
        <w:pStyle w:val="texto"/>
        <w:rPr>
          <w:rFonts w:eastAsia="Calibri"/>
          <w:i w:val="0"/>
          <w:sz w:val="20"/>
        </w:rPr>
      </w:pPr>
      <w:r w:rsidRPr="006464A9">
        <w:rPr>
          <w:rFonts w:eastAsia="Calibri"/>
          <w:i w:val="0"/>
          <w:sz w:val="20"/>
        </w:rPr>
        <w:t>- DCPA01</w:t>
      </w:r>
      <w:r>
        <w:rPr>
          <w:rFonts w:eastAsia="Calibri"/>
          <w:i w:val="0"/>
          <w:sz w:val="20"/>
        </w:rPr>
        <w:t xml:space="preserve"> (Adaptador para </w:t>
      </w:r>
      <w:proofErr w:type="spellStart"/>
      <w:r>
        <w:rPr>
          <w:rFonts w:eastAsia="Calibri"/>
          <w:i w:val="0"/>
          <w:sz w:val="20"/>
        </w:rPr>
        <w:t>Reiri</w:t>
      </w:r>
      <w:proofErr w:type="spellEnd"/>
      <w:r>
        <w:rPr>
          <w:rFonts w:eastAsia="Calibri"/>
          <w:i w:val="0"/>
          <w:sz w:val="20"/>
        </w:rPr>
        <w:t xml:space="preserve"> Office)</w:t>
      </w:r>
      <w:r w:rsidRPr="006464A9">
        <w:rPr>
          <w:rFonts w:eastAsia="Calibri"/>
          <w:i w:val="0"/>
          <w:sz w:val="20"/>
        </w:rPr>
        <w:t>;</w:t>
      </w:r>
    </w:p>
    <w:p w14:paraId="750D6061" w14:textId="193CCCAC" w:rsidR="00776F57" w:rsidRDefault="00776F57" w:rsidP="00776F57">
      <w:pPr>
        <w:pStyle w:val="texto"/>
        <w:rPr>
          <w:rFonts w:eastAsia="Calibri"/>
          <w:i w:val="0"/>
          <w:sz w:val="20"/>
        </w:rPr>
      </w:pPr>
      <w:bookmarkStart w:id="80" w:name="_Toc37004764"/>
      <w:r w:rsidRPr="006464A9">
        <w:rPr>
          <w:rFonts w:eastAsia="Calibri"/>
          <w:i w:val="0"/>
          <w:sz w:val="20"/>
        </w:rPr>
        <w:t>- DCPF0</w:t>
      </w:r>
      <w:r w:rsidR="002F0BF7">
        <w:rPr>
          <w:rFonts w:eastAsia="Calibri"/>
          <w:i w:val="0"/>
          <w:sz w:val="20"/>
        </w:rPr>
        <w:t>6BR</w:t>
      </w:r>
      <w:r>
        <w:rPr>
          <w:rFonts w:eastAsia="Calibri"/>
          <w:i w:val="0"/>
          <w:sz w:val="20"/>
        </w:rPr>
        <w:t xml:space="preserve"> (</w:t>
      </w:r>
      <w:proofErr w:type="spellStart"/>
      <w:r>
        <w:rPr>
          <w:rFonts w:eastAsia="Calibri"/>
          <w:i w:val="0"/>
          <w:sz w:val="20"/>
        </w:rPr>
        <w:t>Reiri</w:t>
      </w:r>
      <w:proofErr w:type="spellEnd"/>
      <w:r>
        <w:rPr>
          <w:rFonts w:eastAsia="Calibri"/>
          <w:i w:val="0"/>
          <w:sz w:val="20"/>
        </w:rPr>
        <w:t xml:space="preserve"> Office)</w:t>
      </w:r>
      <w:r w:rsidRPr="006464A9">
        <w:rPr>
          <w:rFonts w:eastAsia="Calibri"/>
          <w:i w:val="0"/>
          <w:sz w:val="20"/>
        </w:rPr>
        <w:t>.</w:t>
      </w:r>
    </w:p>
    <w:p w14:paraId="1D3761CD" w14:textId="77777777" w:rsidR="00776F57" w:rsidRDefault="00776F57" w:rsidP="00776F57">
      <w:pPr>
        <w:pStyle w:val="texto"/>
        <w:rPr>
          <w:rFonts w:eastAsia="Calibri"/>
          <w:i w:val="0"/>
          <w:sz w:val="20"/>
        </w:rPr>
      </w:pPr>
    </w:p>
    <w:p w14:paraId="70AFB2FC" w14:textId="77777777" w:rsidR="00776F57" w:rsidRDefault="00776F57" w:rsidP="00776F57">
      <w:pPr>
        <w:pStyle w:val="texto"/>
        <w:rPr>
          <w:rFonts w:eastAsia="Calibri"/>
          <w:i w:val="0"/>
          <w:sz w:val="20"/>
        </w:rPr>
      </w:pPr>
    </w:p>
    <w:p w14:paraId="1F72729F" w14:textId="77777777" w:rsidR="00776F57" w:rsidRDefault="00776F57" w:rsidP="00776F57">
      <w:pPr>
        <w:pStyle w:val="texto"/>
        <w:rPr>
          <w:rFonts w:eastAsia="Calibri"/>
          <w:i w:val="0"/>
          <w:sz w:val="20"/>
        </w:rPr>
      </w:pPr>
    </w:p>
    <w:p w14:paraId="04A40805" w14:textId="77777777" w:rsidR="00776F57" w:rsidRDefault="00776F57" w:rsidP="00776F57">
      <w:pPr>
        <w:pStyle w:val="texto"/>
        <w:rPr>
          <w:rFonts w:eastAsia="Calibri"/>
          <w:i w:val="0"/>
          <w:sz w:val="20"/>
        </w:rPr>
      </w:pPr>
    </w:p>
    <w:p w14:paraId="23D45B85" w14:textId="77777777" w:rsidR="00776F57" w:rsidRDefault="00776F57" w:rsidP="00776F57">
      <w:pPr>
        <w:pStyle w:val="texto"/>
        <w:rPr>
          <w:rFonts w:eastAsia="Calibri"/>
          <w:i w:val="0"/>
          <w:sz w:val="20"/>
        </w:rPr>
      </w:pPr>
    </w:p>
    <w:p w14:paraId="24C7BD88" w14:textId="77777777" w:rsidR="00776F57" w:rsidRPr="006464A9" w:rsidRDefault="00776F57" w:rsidP="00776F57">
      <w:pPr>
        <w:pStyle w:val="texto"/>
        <w:rPr>
          <w:rFonts w:eastAsia="Calibri"/>
          <w:i w:val="0"/>
          <w:sz w:val="20"/>
        </w:rPr>
      </w:pPr>
    </w:p>
    <w:bookmarkEnd w:id="80"/>
    <w:p w14:paraId="1DBED76F"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noProof/>
          <w:sz w:val="20"/>
          <w:szCs w:val="20"/>
          <w:lang w:eastAsia="pt-BR"/>
        </w:rPr>
        <w:drawing>
          <wp:inline distT="0" distB="0" distL="0" distR="0" wp14:anchorId="5C1F7DCF" wp14:editId="3F2A6230">
            <wp:extent cx="3479768" cy="1624488"/>
            <wp:effectExtent l="0" t="0" r="6985"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89765" cy="1629155"/>
                    </a:xfrm>
                    <a:prstGeom prst="rect">
                      <a:avLst/>
                    </a:prstGeom>
                    <a:noFill/>
                    <a:ln>
                      <a:noFill/>
                    </a:ln>
                  </pic:spPr>
                </pic:pic>
              </a:graphicData>
            </a:graphic>
          </wp:inline>
        </w:drawing>
      </w:r>
    </w:p>
    <w:p w14:paraId="3D5B8CAC" w14:textId="77777777" w:rsidR="00776F57" w:rsidRPr="005E70EA" w:rsidRDefault="00776F57" w:rsidP="00776F57">
      <w:pPr>
        <w:pStyle w:val="texto"/>
        <w:rPr>
          <w:rFonts w:eastAsia="Calibri"/>
          <w:i w:val="0"/>
          <w:sz w:val="20"/>
          <w:u w:val="single"/>
        </w:rPr>
      </w:pPr>
      <w:r>
        <w:rPr>
          <w:rFonts w:eastAsia="Calibri"/>
          <w:i w:val="0"/>
          <w:sz w:val="20"/>
          <w:u w:val="single"/>
        </w:rPr>
        <w:t>Instalação</w:t>
      </w:r>
      <w:r w:rsidRPr="005E70EA">
        <w:rPr>
          <w:rFonts w:eastAsia="Calibri"/>
          <w:i w:val="0"/>
          <w:sz w:val="20"/>
          <w:u w:val="single"/>
        </w:rPr>
        <w:t>:</w:t>
      </w:r>
    </w:p>
    <w:p w14:paraId="7C308A08"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instalação do sistema central de automação</w:t>
      </w:r>
      <w:r w:rsidRPr="003F12BA">
        <w:rPr>
          <w:rFonts w:ascii="Arial" w:eastAsia="Times New Roman" w:hAnsi="Arial" w:cs="Arial"/>
          <w:sz w:val="20"/>
          <w:szCs w:val="20"/>
          <w:lang w:eastAsia="pt-BR"/>
        </w:rPr>
        <w:t xml:space="preserve"> será </w:t>
      </w:r>
      <w:r>
        <w:rPr>
          <w:rFonts w:ascii="Arial" w:eastAsia="Times New Roman" w:hAnsi="Arial" w:cs="Arial"/>
          <w:sz w:val="20"/>
          <w:szCs w:val="20"/>
          <w:lang w:eastAsia="pt-BR"/>
        </w:rPr>
        <w:t>efetuada por</w:t>
      </w:r>
      <w:r w:rsidRPr="003F12BA">
        <w:rPr>
          <w:rFonts w:ascii="Arial" w:eastAsia="Times New Roman" w:hAnsi="Arial" w:cs="Arial"/>
          <w:sz w:val="20"/>
          <w:szCs w:val="20"/>
          <w:lang w:eastAsia="pt-BR"/>
        </w:rPr>
        <w:t xml:space="preserve"> cabos blindados (</w:t>
      </w:r>
      <w:proofErr w:type="spellStart"/>
      <w:r w:rsidRPr="003F12BA">
        <w:rPr>
          <w:rFonts w:ascii="Arial" w:eastAsia="Times New Roman" w:hAnsi="Arial" w:cs="Arial"/>
          <w:i/>
          <w:sz w:val="20"/>
          <w:szCs w:val="20"/>
          <w:lang w:eastAsia="pt-BR"/>
        </w:rPr>
        <w:t>shieldados</w:t>
      </w:r>
      <w:proofErr w:type="spellEnd"/>
      <w:r w:rsidRPr="003F12BA">
        <w:rPr>
          <w:rFonts w:ascii="Arial" w:eastAsia="Times New Roman" w:hAnsi="Arial" w:cs="Arial"/>
          <w:sz w:val="20"/>
          <w:szCs w:val="20"/>
          <w:lang w:eastAsia="pt-BR"/>
        </w:rPr>
        <w:t>)</w:t>
      </w:r>
      <w:r>
        <w:rPr>
          <w:rFonts w:ascii="Arial" w:eastAsia="Times New Roman" w:hAnsi="Arial" w:cs="Arial"/>
          <w:sz w:val="20"/>
          <w:szCs w:val="20"/>
          <w:lang w:eastAsia="pt-BR"/>
        </w:rPr>
        <w:t>, #1,00mm</w:t>
      </w:r>
      <w:r w:rsidRPr="003F12BA">
        <w:rPr>
          <w:rFonts w:ascii="Arial" w:eastAsia="Times New Roman" w:hAnsi="Arial" w:cs="Arial"/>
          <w:sz w:val="20"/>
          <w:szCs w:val="20"/>
          <w:lang w:eastAsia="pt-BR"/>
        </w:rPr>
        <w:t xml:space="preserve">², </w:t>
      </w:r>
      <w:r>
        <w:rPr>
          <w:rFonts w:ascii="Arial" w:eastAsia="Times New Roman" w:hAnsi="Arial" w:cs="Arial"/>
          <w:sz w:val="20"/>
          <w:szCs w:val="20"/>
          <w:lang w:eastAsia="pt-BR"/>
        </w:rPr>
        <w:t>conforme indicações de projeto e manuais</w:t>
      </w:r>
      <w:r w:rsidRPr="003F12BA">
        <w:rPr>
          <w:rFonts w:ascii="Arial" w:eastAsia="Times New Roman" w:hAnsi="Arial" w:cs="Arial"/>
          <w:sz w:val="20"/>
          <w:szCs w:val="20"/>
          <w:lang w:eastAsia="pt-BR"/>
        </w:rPr>
        <w:t xml:space="preserve"> de instalação do</w:t>
      </w:r>
      <w:r>
        <w:rPr>
          <w:rFonts w:ascii="Arial" w:eastAsia="Times New Roman" w:hAnsi="Arial" w:cs="Arial"/>
          <w:sz w:val="20"/>
          <w:szCs w:val="20"/>
          <w:lang w:eastAsia="pt-BR"/>
        </w:rPr>
        <w:t>s</w:t>
      </w:r>
      <w:r w:rsidRPr="003F12BA">
        <w:rPr>
          <w:rFonts w:ascii="Arial" w:eastAsia="Times New Roman" w:hAnsi="Arial" w:cs="Arial"/>
          <w:sz w:val="20"/>
          <w:szCs w:val="20"/>
          <w:lang w:eastAsia="pt-BR"/>
        </w:rPr>
        <w:t xml:space="preserve"> produto</w:t>
      </w:r>
      <w:r>
        <w:rPr>
          <w:rFonts w:ascii="Arial" w:eastAsia="Times New Roman" w:hAnsi="Arial" w:cs="Arial"/>
          <w:sz w:val="20"/>
          <w:szCs w:val="20"/>
          <w:lang w:eastAsia="pt-BR"/>
        </w:rPr>
        <w:t>s</w:t>
      </w:r>
      <w:r w:rsidRPr="003F12BA">
        <w:rPr>
          <w:rFonts w:ascii="Arial" w:eastAsia="Times New Roman" w:hAnsi="Arial" w:cs="Arial"/>
          <w:sz w:val="20"/>
          <w:szCs w:val="20"/>
          <w:lang w:eastAsia="pt-BR"/>
        </w:rPr>
        <w:t>, com dua</w:t>
      </w:r>
      <w:r>
        <w:rPr>
          <w:rFonts w:ascii="Arial" w:eastAsia="Times New Roman" w:hAnsi="Arial" w:cs="Arial"/>
          <w:sz w:val="20"/>
          <w:szCs w:val="20"/>
          <w:lang w:eastAsia="pt-BR"/>
        </w:rPr>
        <w:t>s vias interligadas</w:t>
      </w:r>
      <w:r w:rsidRPr="003F12BA">
        <w:rPr>
          <w:rFonts w:ascii="Arial" w:eastAsia="Times New Roman" w:hAnsi="Arial" w:cs="Arial"/>
          <w:sz w:val="20"/>
          <w:szCs w:val="20"/>
          <w:lang w:eastAsia="pt-BR"/>
        </w:rPr>
        <w:t xml:space="preserve"> com terminais nos bornes OUT F1 e O</w:t>
      </w:r>
      <w:r>
        <w:rPr>
          <w:rFonts w:ascii="Arial" w:eastAsia="Times New Roman" w:hAnsi="Arial" w:cs="Arial"/>
          <w:sz w:val="20"/>
          <w:szCs w:val="20"/>
          <w:lang w:eastAsia="pt-BR"/>
        </w:rPr>
        <w:t>UT</w:t>
      </w:r>
      <w:r w:rsidRPr="003F12BA">
        <w:rPr>
          <w:rFonts w:ascii="Arial" w:eastAsia="Times New Roman" w:hAnsi="Arial" w:cs="Arial"/>
          <w:sz w:val="20"/>
          <w:szCs w:val="20"/>
          <w:lang w:eastAsia="pt-BR"/>
        </w:rPr>
        <w:t xml:space="preserve"> F2 da </w:t>
      </w:r>
      <w:r>
        <w:rPr>
          <w:rFonts w:ascii="Arial" w:eastAsia="Times New Roman" w:hAnsi="Arial" w:cs="Arial"/>
          <w:sz w:val="20"/>
          <w:szCs w:val="20"/>
          <w:lang w:eastAsia="pt-BR"/>
        </w:rPr>
        <w:t xml:space="preserve">unidade </w:t>
      </w:r>
      <w:r w:rsidRPr="003F12BA">
        <w:rPr>
          <w:rFonts w:ascii="Arial" w:eastAsia="Times New Roman" w:hAnsi="Arial" w:cs="Arial"/>
          <w:sz w:val="20"/>
          <w:szCs w:val="20"/>
          <w:lang w:eastAsia="pt-BR"/>
        </w:rPr>
        <w:t>condensadora ao</w:t>
      </w:r>
      <w:r>
        <w:rPr>
          <w:rFonts w:ascii="Arial" w:eastAsia="Times New Roman" w:hAnsi="Arial" w:cs="Arial"/>
          <w:sz w:val="20"/>
          <w:szCs w:val="20"/>
          <w:lang w:eastAsia="pt-BR"/>
        </w:rPr>
        <w:t>s</w:t>
      </w:r>
      <w:r w:rsidRPr="003F12BA">
        <w:rPr>
          <w:rFonts w:ascii="Arial" w:eastAsia="Times New Roman" w:hAnsi="Arial" w:cs="Arial"/>
          <w:sz w:val="20"/>
          <w:szCs w:val="20"/>
          <w:lang w:eastAsia="pt-BR"/>
        </w:rPr>
        <w:t xml:space="preserve"> borne</w:t>
      </w:r>
      <w:r>
        <w:rPr>
          <w:rFonts w:ascii="Arial" w:eastAsia="Times New Roman" w:hAnsi="Arial" w:cs="Arial"/>
          <w:sz w:val="20"/>
          <w:szCs w:val="20"/>
          <w:lang w:eastAsia="pt-BR"/>
        </w:rPr>
        <w:t>s</w:t>
      </w:r>
      <w:r w:rsidRPr="003F12BA">
        <w:rPr>
          <w:rFonts w:ascii="Arial" w:eastAsia="Times New Roman" w:hAnsi="Arial" w:cs="Arial"/>
          <w:sz w:val="20"/>
          <w:szCs w:val="20"/>
          <w:lang w:eastAsia="pt-BR"/>
        </w:rPr>
        <w:t xml:space="preserve"> F1 F2 do gerenciador central </w:t>
      </w:r>
      <w:r>
        <w:rPr>
          <w:rFonts w:ascii="Arial" w:eastAsia="Times New Roman" w:hAnsi="Arial" w:cs="Arial"/>
          <w:sz w:val="20"/>
          <w:szCs w:val="20"/>
          <w:lang w:eastAsia="pt-BR"/>
        </w:rPr>
        <w:t>(SVM), em distância máxima de</w:t>
      </w:r>
      <w:r w:rsidRPr="003F12BA">
        <w:rPr>
          <w:rFonts w:ascii="Arial" w:eastAsia="Times New Roman" w:hAnsi="Arial" w:cs="Arial"/>
          <w:sz w:val="20"/>
          <w:szCs w:val="20"/>
          <w:lang w:eastAsia="pt-BR"/>
        </w:rPr>
        <w:t xml:space="preserve"> 2000m</w:t>
      </w:r>
      <w:r>
        <w:rPr>
          <w:rFonts w:ascii="Arial" w:eastAsia="Times New Roman" w:hAnsi="Arial" w:cs="Arial"/>
          <w:sz w:val="20"/>
          <w:szCs w:val="20"/>
          <w:lang w:eastAsia="pt-BR"/>
        </w:rPr>
        <w:t>.</w:t>
      </w:r>
    </w:p>
    <w:p w14:paraId="6D2C5628"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Entre unidades condensadoras, </w:t>
      </w:r>
      <w:r w:rsidRPr="003F12BA">
        <w:rPr>
          <w:rFonts w:ascii="Arial" w:eastAsia="Times New Roman" w:hAnsi="Arial" w:cs="Arial"/>
          <w:sz w:val="20"/>
          <w:szCs w:val="20"/>
          <w:lang w:eastAsia="pt-BR"/>
        </w:rPr>
        <w:t>o</w:t>
      </w:r>
      <w:r>
        <w:rPr>
          <w:rFonts w:ascii="Arial" w:eastAsia="Times New Roman" w:hAnsi="Arial" w:cs="Arial"/>
          <w:sz w:val="20"/>
          <w:szCs w:val="20"/>
          <w:lang w:eastAsia="pt-BR"/>
        </w:rPr>
        <w:t>s</w:t>
      </w:r>
      <w:r w:rsidRPr="003F12BA">
        <w:rPr>
          <w:rFonts w:ascii="Arial" w:eastAsia="Times New Roman" w:hAnsi="Arial" w:cs="Arial"/>
          <w:sz w:val="20"/>
          <w:szCs w:val="20"/>
          <w:lang w:eastAsia="pt-BR"/>
        </w:rPr>
        <w:t xml:space="preserve"> cabo</w:t>
      </w:r>
      <w:r>
        <w:rPr>
          <w:rFonts w:ascii="Arial" w:eastAsia="Times New Roman" w:hAnsi="Arial" w:cs="Arial"/>
          <w:sz w:val="20"/>
          <w:szCs w:val="20"/>
          <w:lang w:eastAsia="pt-BR"/>
        </w:rPr>
        <w:t>s</w:t>
      </w:r>
      <w:r w:rsidRPr="003F12BA">
        <w:rPr>
          <w:rFonts w:ascii="Arial" w:eastAsia="Times New Roman" w:hAnsi="Arial" w:cs="Arial"/>
          <w:sz w:val="20"/>
          <w:szCs w:val="20"/>
          <w:lang w:eastAsia="pt-BR"/>
        </w:rPr>
        <w:t xml:space="preserve"> </w:t>
      </w:r>
      <w:proofErr w:type="spellStart"/>
      <w:r w:rsidRPr="002F35C4">
        <w:rPr>
          <w:rFonts w:ascii="Arial" w:eastAsia="Times New Roman" w:hAnsi="Arial" w:cs="Arial"/>
          <w:i/>
          <w:sz w:val="20"/>
          <w:szCs w:val="20"/>
          <w:lang w:eastAsia="pt-BR"/>
        </w:rPr>
        <w:t>shieldados</w:t>
      </w:r>
      <w:proofErr w:type="spellEnd"/>
      <w:r>
        <w:rPr>
          <w:rFonts w:ascii="Arial" w:eastAsia="Times New Roman" w:hAnsi="Arial" w:cs="Arial"/>
          <w:sz w:val="20"/>
          <w:szCs w:val="20"/>
          <w:lang w:eastAsia="pt-BR"/>
        </w:rPr>
        <w:t xml:space="preserve"> serão</w:t>
      </w:r>
      <w:r w:rsidRPr="003F12BA">
        <w:rPr>
          <w:rFonts w:ascii="Arial" w:eastAsia="Times New Roman" w:hAnsi="Arial" w:cs="Arial"/>
          <w:sz w:val="20"/>
          <w:szCs w:val="20"/>
          <w:lang w:eastAsia="pt-BR"/>
        </w:rPr>
        <w:t xml:space="preserve"> </w:t>
      </w:r>
      <w:r>
        <w:rPr>
          <w:rFonts w:ascii="Arial" w:eastAsia="Times New Roman" w:hAnsi="Arial" w:cs="Arial"/>
          <w:sz w:val="20"/>
          <w:szCs w:val="20"/>
          <w:lang w:eastAsia="pt-BR"/>
        </w:rPr>
        <w:t>inter</w:t>
      </w:r>
      <w:r w:rsidRPr="003F12BA">
        <w:rPr>
          <w:rFonts w:ascii="Arial" w:eastAsia="Times New Roman" w:hAnsi="Arial" w:cs="Arial"/>
          <w:sz w:val="20"/>
          <w:szCs w:val="20"/>
          <w:lang w:eastAsia="pt-BR"/>
        </w:rPr>
        <w:t>ligado</w:t>
      </w:r>
      <w:r>
        <w:rPr>
          <w:rFonts w:ascii="Arial" w:eastAsia="Times New Roman" w:hAnsi="Arial" w:cs="Arial"/>
          <w:sz w:val="20"/>
          <w:szCs w:val="20"/>
          <w:lang w:eastAsia="pt-BR"/>
        </w:rPr>
        <w:t>s em forma de “laço” com todas a</w:t>
      </w:r>
      <w:r w:rsidRPr="003F12BA">
        <w:rPr>
          <w:rFonts w:ascii="Arial" w:eastAsia="Times New Roman" w:hAnsi="Arial" w:cs="Arial"/>
          <w:sz w:val="20"/>
          <w:szCs w:val="20"/>
          <w:lang w:eastAsia="pt-BR"/>
        </w:rPr>
        <w:t xml:space="preserve">s </w:t>
      </w:r>
      <w:r>
        <w:rPr>
          <w:rFonts w:ascii="Arial" w:eastAsia="Times New Roman" w:hAnsi="Arial" w:cs="Arial"/>
          <w:sz w:val="20"/>
          <w:szCs w:val="20"/>
          <w:lang w:eastAsia="pt-BR"/>
        </w:rPr>
        <w:t xml:space="preserve">demais unidades </w:t>
      </w:r>
      <w:r w:rsidRPr="003F12BA">
        <w:rPr>
          <w:rFonts w:ascii="Arial" w:eastAsia="Times New Roman" w:hAnsi="Arial" w:cs="Arial"/>
          <w:sz w:val="20"/>
          <w:szCs w:val="20"/>
          <w:lang w:eastAsia="pt-BR"/>
        </w:rPr>
        <w:t>existentes.</w:t>
      </w:r>
    </w:p>
    <w:p w14:paraId="58F2231B"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w:t>
      </w:r>
      <w:r w:rsidRPr="003F12BA">
        <w:rPr>
          <w:rFonts w:ascii="Arial" w:eastAsia="Times New Roman" w:hAnsi="Arial" w:cs="Arial"/>
          <w:sz w:val="20"/>
          <w:szCs w:val="20"/>
          <w:lang w:eastAsia="pt-BR"/>
        </w:rPr>
        <w:t xml:space="preserve"> alimentação </w:t>
      </w:r>
      <w:r>
        <w:rPr>
          <w:rFonts w:ascii="Arial" w:eastAsia="Times New Roman" w:hAnsi="Arial" w:cs="Arial"/>
          <w:sz w:val="20"/>
          <w:szCs w:val="20"/>
          <w:lang w:eastAsia="pt-BR"/>
        </w:rPr>
        <w:t>elétrica da unidade SVM deverá ser efetuada</w:t>
      </w:r>
      <w:r w:rsidRPr="003F12BA">
        <w:rPr>
          <w:rFonts w:ascii="Arial" w:eastAsia="Times New Roman" w:hAnsi="Arial" w:cs="Arial"/>
          <w:sz w:val="20"/>
          <w:szCs w:val="20"/>
          <w:lang w:eastAsia="pt-BR"/>
        </w:rPr>
        <w:t xml:space="preserve"> com cabo padrão </w:t>
      </w:r>
      <w:r>
        <w:rPr>
          <w:rFonts w:ascii="Arial" w:eastAsia="Times New Roman" w:hAnsi="Arial" w:cs="Arial"/>
          <w:sz w:val="20"/>
          <w:szCs w:val="20"/>
          <w:lang w:eastAsia="pt-BR"/>
        </w:rPr>
        <w:t>#</w:t>
      </w:r>
      <w:r w:rsidRPr="003F12BA">
        <w:rPr>
          <w:rFonts w:ascii="Arial" w:eastAsia="Times New Roman" w:hAnsi="Arial" w:cs="Arial"/>
          <w:sz w:val="20"/>
          <w:szCs w:val="20"/>
          <w:lang w:eastAsia="pt-BR"/>
        </w:rPr>
        <w:t>2,5mm²</w:t>
      </w:r>
      <w:r>
        <w:rPr>
          <w:rFonts w:ascii="Arial" w:eastAsia="Times New Roman" w:hAnsi="Arial" w:cs="Arial"/>
          <w:sz w:val="20"/>
          <w:szCs w:val="20"/>
          <w:lang w:eastAsia="pt-BR"/>
        </w:rPr>
        <w:t>,</w:t>
      </w:r>
      <w:r w:rsidRPr="003F12BA">
        <w:rPr>
          <w:rFonts w:ascii="Arial" w:eastAsia="Times New Roman" w:hAnsi="Arial" w:cs="Arial"/>
          <w:sz w:val="20"/>
          <w:szCs w:val="20"/>
          <w:lang w:eastAsia="pt-BR"/>
        </w:rPr>
        <w:t xml:space="preserve"> </w:t>
      </w:r>
      <w:r>
        <w:rPr>
          <w:rFonts w:ascii="Arial" w:eastAsia="Times New Roman" w:hAnsi="Arial" w:cs="Arial"/>
          <w:sz w:val="20"/>
          <w:szCs w:val="20"/>
          <w:lang w:eastAsia="pt-BR"/>
        </w:rPr>
        <w:t>inter</w:t>
      </w:r>
      <w:r w:rsidRPr="003F12BA">
        <w:rPr>
          <w:rFonts w:ascii="Arial" w:eastAsia="Times New Roman" w:hAnsi="Arial" w:cs="Arial"/>
          <w:sz w:val="20"/>
          <w:szCs w:val="20"/>
          <w:lang w:eastAsia="pt-BR"/>
        </w:rPr>
        <w:t>ligado no</w:t>
      </w:r>
      <w:r>
        <w:rPr>
          <w:rFonts w:ascii="Arial" w:eastAsia="Times New Roman" w:hAnsi="Arial" w:cs="Arial"/>
          <w:sz w:val="20"/>
          <w:szCs w:val="20"/>
          <w:lang w:eastAsia="pt-BR"/>
        </w:rPr>
        <w:t>s</w:t>
      </w:r>
      <w:r w:rsidRPr="003F12BA">
        <w:rPr>
          <w:rFonts w:ascii="Arial" w:eastAsia="Times New Roman" w:hAnsi="Arial" w:cs="Arial"/>
          <w:sz w:val="20"/>
          <w:szCs w:val="20"/>
          <w:lang w:eastAsia="pt-BR"/>
        </w:rPr>
        <w:t xml:space="preserve"> borne</w:t>
      </w:r>
      <w:r>
        <w:rPr>
          <w:rFonts w:ascii="Arial" w:eastAsia="Times New Roman" w:hAnsi="Arial" w:cs="Arial"/>
          <w:sz w:val="20"/>
          <w:szCs w:val="20"/>
          <w:lang w:eastAsia="pt-BR"/>
        </w:rPr>
        <w:t>s</w:t>
      </w:r>
      <w:r w:rsidRPr="003F12BA">
        <w:rPr>
          <w:rFonts w:ascii="Arial" w:eastAsia="Times New Roman" w:hAnsi="Arial" w:cs="Arial"/>
          <w:sz w:val="20"/>
          <w:szCs w:val="20"/>
          <w:lang w:eastAsia="pt-BR"/>
        </w:rPr>
        <w:t xml:space="preserve"> L </w:t>
      </w:r>
      <w:r>
        <w:rPr>
          <w:rFonts w:ascii="Arial" w:eastAsia="Times New Roman" w:hAnsi="Arial" w:cs="Arial"/>
          <w:sz w:val="20"/>
          <w:szCs w:val="20"/>
          <w:lang w:eastAsia="pt-BR"/>
        </w:rPr>
        <w:t xml:space="preserve">e </w:t>
      </w:r>
      <w:r w:rsidRPr="003F12BA">
        <w:rPr>
          <w:rFonts w:ascii="Arial" w:eastAsia="Times New Roman" w:hAnsi="Arial" w:cs="Arial"/>
          <w:sz w:val="20"/>
          <w:szCs w:val="20"/>
          <w:lang w:eastAsia="pt-BR"/>
        </w:rPr>
        <w:t xml:space="preserve">N do controlador </w:t>
      </w:r>
      <w:r>
        <w:rPr>
          <w:rFonts w:ascii="Arial" w:eastAsia="Times New Roman" w:hAnsi="Arial" w:cs="Arial"/>
          <w:sz w:val="20"/>
          <w:szCs w:val="20"/>
          <w:lang w:eastAsia="pt-BR"/>
        </w:rPr>
        <w:t>a uma tomada ou ponto de força</w:t>
      </w:r>
      <w:r w:rsidRPr="003F12BA">
        <w:rPr>
          <w:rFonts w:ascii="Arial" w:eastAsia="Times New Roman" w:hAnsi="Arial" w:cs="Arial"/>
          <w:sz w:val="20"/>
          <w:szCs w:val="20"/>
          <w:lang w:eastAsia="pt-BR"/>
        </w:rPr>
        <w:t xml:space="preserve"> 110</w:t>
      </w:r>
      <w:r>
        <w:rPr>
          <w:rFonts w:ascii="Arial" w:eastAsia="Times New Roman" w:hAnsi="Arial" w:cs="Arial"/>
          <w:sz w:val="20"/>
          <w:szCs w:val="20"/>
          <w:lang w:eastAsia="pt-BR"/>
        </w:rPr>
        <w:t>/</w:t>
      </w:r>
      <w:r w:rsidRPr="003F12BA">
        <w:rPr>
          <w:rFonts w:ascii="Arial" w:eastAsia="Times New Roman" w:hAnsi="Arial" w:cs="Arial"/>
          <w:sz w:val="20"/>
          <w:szCs w:val="20"/>
          <w:lang w:eastAsia="pt-BR"/>
        </w:rPr>
        <w:t>220V</w:t>
      </w:r>
      <w:r>
        <w:rPr>
          <w:rFonts w:ascii="Arial" w:eastAsia="Times New Roman" w:hAnsi="Arial" w:cs="Arial"/>
          <w:sz w:val="20"/>
          <w:szCs w:val="20"/>
          <w:lang w:eastAsia="pt-BR"/>
        </w:rPr>
        <w:t>.</w:t>
      </w:r>
    </w:p>
    <w:p w14:paraId="5C39B646"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conexão entre o gerenciador central (SVM) e a IHM projetada (unidade ITM) será efetuada por</w:t>
      </w:r>
      <w:r w:rsidRPr="003F12BA">
        <w:rPr>
          <w:rFonts w:ascii="Arial" w:eastAsia="Times New Roman" w:hAnsi="Arial" w:cs="Arial"/>
          <w:sz w:val="20"/>
          <w:szCs w:val="20"/>
          <w:lang w:eastAsia="pt-BR"/>
        </w:rPr>
        <w:t xml:space="preserve"> cabo de rede RJ45</w:t>
      </w:r>
      <w:r>
        <w:rPr>
          <w:rFonts w:ascii="Arial" w:eastAsia="Times New Roman" w:hAnsi="Arial" w:cs="Arial"/>
          <w:sz w:val="20"/>
          <w:szCs w:val="20"/>
          <w:lang w:eastAsia="pt-BR"/>
        </w:rPr>
        <w:t>,</w:t>
      </w:r>
      <w:r w:rsidRPr="003F12BA">
        <w:rPr>
          <w:rFonts w:ascii="Arial" w:eastAsia="Times New Roman" w:hAnsi="Arial" w:cs="Arial"/>
          <w:sz w:val="20"/>
          <w:szCs w:val="20"/>
          <w:lang w:eastAsia="pt-BR"/>
        </w:rPr>
        <w:t xml:space="preserve"> da saída do ITM a entrada do </w:t>
      </w:r>
      <w:r>
        <w:rPr>
          <w:rFonts w:ascii="Arial" w:eastAsia="Times New Roman" w:hAnsi="Arial" w:cs="Arial"/>
          <w:sz w:val="20"/>
          <w:szCs w:val="20"/>
          <w:lang w:eastAsia="pt-BR"/>
        </w:rPr>
        <w:t>SVM</w:t>
      </w:r>
      <w:r w:rsidRPr="003F12BA">
        <w:rPr>
          <w:rFonts w:ascii="Arial" w:eastAsia="Times New Roman" w:hAnsi="Arial" w:cs="Arial"/>
          <w:sz w:val="20"/>
          <w:szCs w:val="20"/>
          <w:lang w:eastAsia="pt-BR"/>
        </w:rPr>
        <w:t>.</w:t>
      </w:r>
    </w:p>
    <w:p w14:paraId="2D1271C0"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Os dispositivos terão instalação/alocação física fixa nos locais indicados/previstos em projeto. </w:t>
      </w:r>
    </w:p>
    <w:p w14:paraId="37A28FD1" w14:textId="77777777" w:rsidR="00776F57" w:rsidRDefault="00776F57" w:rsidP="00776F57">
      <w:pPr>
        <w:spacing w:after="0" w:line="360" w:lineRule="auto"/>
        <w:contextualSpacing/>
        <w:jc w:val="both"/>
        <w:rPr>
          <w:rFonts w:ascii="Arial" w:eastAsia="Times New Roman" w:hAnsi="Arial" w:cs="Arial"/>
          <w:sz w:val="20"/>
          <w:szCs w:val="20"/>
          <w:lang w:eastAsia="pt-BR"/>
        </w:rPr>
      </w:pPr>
    </w:p>
    <w:p w14:paraId="72742030" w14:textId="77777777" w:rsidR="00776F57" w:rsidRPr="003B1765" w:rsidRDefault="00776F57" w:rsidP="00776F57">
      <w:pPr>
        <w:pStyle w:val="Ttulo3"/>
      </w:pPr>
      <w:bookmarkStart w:id="81" w:name="_Toc37004766"/>
      <w:bookmarkStart w:id="82" w:name="_Toc53694221"/>
      <w:bookmarkStart w:id="83" w:name="_Toc64656284"/>
      <w:bookmarkStart w:id="84" w:name="_Toc100220855"/>
      <w:bookmarkStart w:id="85" w:name="_Toc152784553"/>
      <w:r>
        <w:t>Funções ao Usuário</w:t>
      </w:r>
      <w:r w:rsidRPr="003B1765">
        <w:t>.</w:t>
      </w:r>
      <w:bookmarkEnd w:id="81"/>
      <w:bookmarkEnd w:id="82"/>
      <w:bookmarkEnd w:id="83"/>
      <w:bookmarkEnd w:id="84"/>
      <w:bookmarkEnd w:id="85"/>
    </w:p>
    <w:p w14:paraId="6C03B46A"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Possibilita</w:t>
      </w:r>
      <w:r w:rsidRPr="003F12BA">
        <w:rPr>
          <w:rFonts w:ascii="Arial" w:eastAsia="Times New Roman" w:hAnsi="Arial" w:cs="Arial"/>
          <w:sz w:val="20"/>
          <w:szCs w:val="20"/>
          <w:lang w:eastAsia="pt-BR"/>
        </w:rPr>
        <w:t xml:space="preserve"> o controle e operação da climatização de forma individualizada ou t</w:t>
      </w:r>
      <w:r>
        <w:rPr>
          <w:rFonts w:ascii="Arial" w:eastAsia="Times New Roman" w:hAnsi="Arial" w:cs="Arial"/>
          <w:sz w:val="20"/>
          <w:szCs w:val="20"/>
          <w:lang w:eastAsia="pt-BR"/>
        </w:rPr>
        <w:t>otal para multiusuários, permitindo</w:t>
      </w:r>
      <w:r w:rsidRPr="003F12BA">
        <w:rPr>
          <w:rFonts w:ascii="Arial" w:eastAsia="Times New Roman" w:hAnsi="Arial" w:cs="Arial"/>
          <w:sz w:val="20"/>
          <w:szCs w:val="20"/>
          <w:lang w:eastAsia="pt-BR"/>
        </w:rPr>
        <w:t xml:space="preserve"> </w:t>
      </w:r>
      <w:r>
        <w:rPr>
          <w:rFonts w:ascii="Arial" w:eastAsia="Times New Roman" w:hAnsi="Arial" w:cs="Arial"/>
          <w:sz w:val="20"/>
          <w:szCs w:val="20"/>
          <w:lang w:eastAsia="pt-BR"/>
        </w:rPr>
        <w:t xml:space="preserve">a interligação de </w:t>
      </w:r>
      <w:r w:rsidRPr="003F12BA">
        <w:rPr>
          <w:rFonts w:ascii="Arial" w:eastAsia="Times New Roman" w:hAnsi="Arial" w:cs="Arial"/>
          <w:sz w:val="20"/>
          <w:szCs w:val="20"/>
          <w:lang w:eastAsia="pt-BR"/>
        </w:rPr>
        <w:t xml:space="preserve">todos os </w:t>
      </w:r>
      <w:r>
        <w:rPr>
          <w:rFonts w:ascii="Arial" w:eastAsia="Times New Roman" w:hAnsi="Arial" w:cs="Arial"/>
          <w:sz w:val="20"/>
          <w:szCs w:val="20"/>
          <w:lang w:eastAsia="pt-BR"/>
        </w:rPr>
        <w:t>equipamentos de climatização</w:t>
      </w:r>
      <w:r w:rsidRPr="003F12BA">
        <w:rPr>
          <w:rFonts w:ascii="Arial" w:eastAsia="Times New Roman" w:hAnsi="Arial" w:cs="Arial"/>
          <w:sz w:val="20"/>
          <w:szCs w:val="20"/>
          <w:lang w:eastAsia="pt-BR"/>
        </w:rPr>
        <w:t xml:space="preserve">. </w:t>
      </w:r>
    </w:p>
    <w:p w14:paraId="652D44C3"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Ao ser acessado pelo administrador, o</w:t>
      </w:r>
      <w:r w:rsidRPr="003F12BA">
        <w:rPr>
          <w:rFonts w:ascii="Arial" w:eastAsia="Times New Roman" w:hAnsi="Arial" w:cs="Arial"/>
          <w:sz w:val="20"/>
          <w:szCs w:val="20"/>
          <w:lang w:eastAsia="pt-BR"/>
        </w:rPr>
        <w:t xml:space="preserve"> controlador </w:t>
      </w:r>
      <w:r>
        <w:rPr>
          <w:rFonts w:ascii="Arial" w:eastAsia="Times New Roman" w:hAnsi="Arial" w:cs="Arial"/>
          <w:sz w:val="20"/>
          <w:szCs w:val="20"/>
          <w:lang w:eastAsia="pt-BR"/>
        </w:rPr>
        <w:t>permitirá</w:t>
      </w:r>
      <w:r w:rsidRPr="003F12BA">
        <w:rPr>
          <w:rFonts w:ascii="Arial" w:eastAsia="Times New Roman" w:hAnsi="Arial" w:cs="Arial"/>
          <w:sz w:val="20"/>
          <w:szCs w:val="20"/>
          <w:lang w:eastAsia="pt-BR"/>
        </w:rPr>
        <w:t xml:space="preserve"> a</w:t>
      </w:r>
      <w:r>
        <w:rPr>
          <w:rFonts w:ascii="Arial" w:eastAsia="Times New Roman" w:hAnsi="Arial" w:cs="Arial"/>
          <w:sz w:val="20"/>
          <w:szCs w:val="20"/>
          <w:lang w:eastAsia="pt-BR"/>
        </w:rPr>
        <w:t xml:space="preserve"> criação de usuários, configuração de rede e selecionamento</w:t>
      </w:r>
      <w:r w:rsidRPr="003F12BA">
        <w:rPr>
          <w:rFonts w:ascii="Arial" w:eastAsia="Times New Roman" w:hAnsi="Arial" w:cs="Arial"/>
          <w:sz w:val="20"/>
          <w:szCs w:val="20"/>
          <w:lang w:eastAsia="pt-BR"/>
        </w:rPr>
        <w:t xml:space="preserve"> </w:t>
      </w:r>
      <w:r>
        <w:rPr>
          <w:rFonts w:ascii="Arial" w:eastAsia="Times New Roman" w:hAnsi="Arial" w:cs="Arial"/>
          <w:sz w:val="20"/>
          <w:szCs w:val="20"/>
          <w:lang w:eastAsia="pt-BR"/>
        </w:rPr>
        <w:t>d</w:t>
      </w:r>
      <w:r w:rsidRPr="003F12BA">
        <w:rPr>
          <w:rFonts w:ascii="Arial" w:eastAsia="Times New Roman" w:hAnsi="Arial" w:cs="Arial"/>
          <w:sz w:val="20"/>
          <w:szCs w:val="20"/>
          <w:lang w:eastAsia="pt-BR"/>
        </w:rPr>
        <w:t>as unidades</w:t>
      </w:r>
      <w:r>
        <w:rPr>
          <w:rFonts w:ascii="Arial" w:eastAsia="Times New Roman" w:hAnsi="Arial" w:cs="Arial"/>
          <w:sz w:val="20"/>
          <w:szCs w:val="20"/>
          <w:lang w:eastAsia="pt-BR"/>
        </w:rPr>
        <w:t xml:space="preserve"> internas que cada usuário terá</w:t>
      </w:r>
      <w:r w:rsidRPr="003F12BA">
        <w:rPr>
          <w:rFonts w:ascii="Arial" w:eastAsia="Times New Roman" w:hAnsi="Arial" w:cs="Arial"/>
          <w:sz w:val="20"/>
          <w:szCs w:val="20"/>
          <w:lang w:eastAsia="pt-BR"/>
        </w:rPr>
        <w:t xml:space="preserve"> acesso. </w:t>
      </w:r>
    </w:p>
    <w:p w14:paraId="14B3C93B"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Deverá apresentar a seguinte relação (mínima) de </w:t>
      </w:r>
      <w:r w:rsidRPr="003F12BA">
        <w:rPr>
          <w:rFonts w:ascii="Arial" w:eastAsia="Times New Roman" w:hAnsi="Arial" w:cs="Arial"/>
          <w:sz w:val="20"/>
          <w:szCs w:val="20"/>
          <w:lang w:eastAsia="pt-BR"/>
        </w:rPr>
        <w:t>funções em níveis de acesso (usuário</w:t>
      </w:r>
      <w:r>
        <w:rPr>
          <w:rFonts w:ascii="Arial" w:eastAsia="Times New Roman" w:hAnsi="Arial" w:cs="Arial"/>
          <w:sz w:val="20"/>
          <w:szCs w:val="20"/>
          <w:lang w:eastAsia="pt-BR"/>
        </w:rPr>
        <w:t>/</w:t>
      </w:r>
      <w:r w:rsidRPr="003F12BA">
        <w:rPr>
          <w:rFonts w:ascii="Arial" w:eastAsia="Times New Roman" w:hAnsi="Arial" w:cs="Arial"/>
          <w:sz w:val="20"/>
          <w:szCs w:val="20"/>
          <w:lang w:eastAsia="pt-BR"/>
        </w:rPr>
        <w:t>administrador):</w:t>
      </w:r>
    </w:p>
    <w:p w14:paraId="503B8E7C" w14:textId="77777777" w:rsidR="00776F57" w:rsidRPr="003D03AE" w:rsidRDefault="00776F57" w:rsidP="00776F57">
      <w:pPr>
        <w:spacing w:after="0" w:line="360" w:lineRule="auto"/>
        <w:contextualSpacing/>
        <w:jc w:val="both"/>
        <w:rPr>
          <w:rFonts w:ascii="Arial" w:eastAsia="Times New Roman" w:hAnsi="Arial" w:cs="Arial"/>
          <w:sz w:val="10"/>
          <w:szCs w:val="10"/>
          <w:lang w:eastAsia="pt-BR"/>
        </w:rPr>
      </w:pPr>
    </w:p>
    <w:p w14:paraId="17D611C7"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 xml:space="preserve">Liga/Desliga </w:t>
      </w:r>
      <w:proofErr w:type="gramStart"/>
      <w:r>
        <w:rPr>
          <w:rFonts w:ascii="Arial" w:eastAsia="Times New Roman" w:hAnsi="Arial" w:cs="Arial"/>
          <w:sz w:val="20"/>
          <w:szCs w:val="20"/>
          <w:lang w:eastAsia="pt-BR"/>
        </w:rPr>
        <w:t xml:space="preserve">das </w:t>
      </w:r>
      <w:r w:rsidRPr="003F12BA">
        <w:rPr>
          <w:rFonts w:ascii="Arial" w:eastAsia="Times New Roman" w:hAnsi="Arial" w:cs="Arial"/>
          <w:sz w:val="20"/>
          <w:szCs w:val="20"/>
          <w:lang w:eastAsia="pt-BR"/>
        </w:rPr>
        <w:t>unidade</w:t>
      </w:r>
      <w:proofErr w:type="gramEnd"/>
      <w:r w:rsidRPr="003F12BA">
        <w:rPr>
          <w:rFonts w:ascii="Arial" w:eastAsia="Times New Roman" w:hAnsi="Arial" w:cs="Arial"/>
          <w:sz w:val="20"/>
          <w:szCs w:val="20"/>
          <w:lang w:eastAsia="pt-BR"/>
        </w:rPr>
        <w:t xml:space="preserve"> internas de forma individual ou total;</w:t>
      </w:r>
    </w:p>
    <w:p w14:paraId="0A74B3E5"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Modo de operação (aquecimento, resfriamento e ventilação);</w:t>
      </w:r>
    </w:p>
    <w:p w14:paraId="3A261F4D"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Ajuste da ventilação;</w:t>
      </w:r>
    </w:p>
    <w:p w14:paraId="638B8EE8"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Ajuste da temperatura;</w:t>
      </w:r>
    </w:p>
    <w:p w14:paraId="7BF6547C"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Direcionamento do fluxo de ar – ajuste de defletor;</w:t>
      </w:r>
    </w:p>
    <w:p w14:paraId="34142311"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Sinal de filtro – aviso de filtro sujo;</w:t>
      </w:r>
    </w:p>
    <w:p w14:paraId="03920D22"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Código de Alarme - aviso de avaria;</w:t>
      </w:r>
    </w:p>
    <w:p w14:paraId="150E8F8C"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Envio de alarme por e-mail cadastrado;</w:t>
      </w:r>
    </w:p>
    <w:p w14:paraId="6AA59831" w14:textId="77777777" w:rsidR="00776F57"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Temporizador para ligar/desligar a climatização;</w:t>
      </w:r>
    </w:p>
    <w:p w14:paraId="6DCC81B0"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p>
    <w:p w14:paraId="599840BC" w14:textId="77777777" w:rsidR="00776F57" w:rsidRPr="003F12BA" w:rsidRDefault="00776F57" w:rsidP="00776F57">
      <w:pPr>
        <w:spacing w:after="0" w:line="360" w:lineRule="auto"/>
        <w:ind w:left="709" w:hanging="709"/>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 xml:space="preserve">Controle </w:t>
      </w:r>
      <w:r>
        <w:rPr>
          <w:rFonts w:ascii="Arial" w:eastAsia="Times New Roman" w:hAnsi="Arial" w:cs="Arial"/>
          <w:sz w:val="20"/>
          <w:szCs w:val="20"/>
          <w:lang w:eastAsia="pt-BR"/>
        </w:rPr>
        <w:t>de outros sistemas (conjuntos moto bombas e ventiladores/exaustores)</w:t>
      </w:r>
      <w:r w:rsidRPr="003F12BA">
        <w:rPr>
          <w:rFonts w:ascii="Arial" w:eastAsia="Times New Roman" w:hAnsi="Arial" w:cs="Arial"/>
          <w:sz w:val="20"/>
          <w:szCs w:val="20"/>
          <w:lang w:eastAsia="pt-BR"/>
        </w:rPr>
        <w:t>;</w:t>
      </w:r>
    </w:p>
    <w:p w14:paraId="40F8599E"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r>
      <w:r>
        <w:rPr>
          <w:rFonts w:ascii="Arial" w:eastAsia="Times New Roman" w:hAnsi="Arial" w:cs="Arial"/>
          <w:sz w:val="20"/>
          <w:szCs w:val="20"/>
          <w:lang w:eastAsia="pt-BR"/>
        </w:rPr>
        <w:t>R</w:t>
      </w:r>
      <w:r w:rsidRPr="003F12BA">
        <w:rPr>
          <w:rFonts w:ascii="Arial" w:eastAsia="Times New Roman" w:hAnsi="Arial" w:cs="Arial"/>
          <w:sz w:val="20"/>
          <w:szCs w:val="20"/>
          <w:lang w:eastAsia="pt-BR"/>
        </w:rPr>
        <w:t>ateio de energia integrado;</w:t>
      </w:r>
    </w:p>
    <w:p w14:paraId="1292DCC4" w14:textId="77777777" w:rsidR="00776F57"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Programação diária, semanal e anual;</w:t>
      </w:r>
    </w:p>
    <w:p w14:paraId="272C00EE"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Variação gradativa de set point (de acordo com a temperatura externa);</w:t>
      </w:r>
    </w:p>
    <w:p w14:paraId="5E2C6700"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 xml:space="preserve">Parada de emergência (Alarme de incêndio); </w:t>
      </w:r>
    </w:p>
    <w:p w14:paraId="68786235" w14:textId="77777777" w:rsidR="00776F57" w:rsidRPr="003F12BA" w:rsidRDefault="00776F57" w:rsidP="00776F57">
      <w:pPr>
        <w:spacing w:after="0" w:line="360" w:lineRule="auto"/>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Restrições de ação do usuário;</w:t>
      </w:r>
    </w:p>
    <w:p w14:paraId="6D5C8B14" w14:textId="77777777" w:rsidR="00776F57" w:rsidRDefault="00776F57" w:rsidP="00776F57">
      <w:pPr>
        <w:spacing w:after="0" w:line="360" w:lineRule="auto"/>
        <w:ind w:left="709" w:hanging="709"/>
        <w:contextualSpacing/>
        <w:jc w:val="both"/>
        <w:rPr>
          <w:rFonts w:ascii="Arial" w:eastAsia="Times New Roman" w:hAnsi="Arial" w:cs="Arial"/>
          <w:sz w:val="20"/>
          <w:szCs w:val="20"/>
          <w:lang w:eastAsia="pt-BR"/>
        </w:rPr>
      </w:pPr>
      <w:r w:rsidRPr="003F12BA">
        <w:rPr>
          <w:rFonts w:ascii="Arial" w:eastAsia="Times New Roman" w:hAnsi="Arial" w:cs="Arial"/>
          <w:sz w:val="20"/>
          <w:szCs w:val="20"/>
          <w:lang w:eastAsia="pt-BR"/>
        </w:rPr>
        <w:t>•</w:t>
      </w:r>
      <w:r w:rsidRPr="003F12BA">
        <w:rPr>
          <w:rFonts w:ascii="Arial" w:eastAsia="Times New Roman" w:hAnsi="Arial" w:cs="Arial"/>
          <w:sz w:val="20"/>
          <w:szCs w:val="20"/>
          <w:lang w:eastAsia="pt-BR"/>
        </w:rPr>
        <w:tab/>
        <w:t xml:space="preserve">Função </w:t>
      </w:r>
      <w:proofErr w:type="spellStart"/>
      <w:r w:rsidRPr="003F12BA">
        <w:rPr>
          <w:rFonts w:ascii="Arial" w:eastAsia="Times New Roman" w:hAnsi="Arial" w:cs="Arial"/>
          <w:sz w:val="20"/>
          <w:szCs w:val="20"/>
          <w:lang w:eastAsia="pt-BR"/>
        </w:rPr>
        <w:t>Setback</w:t>
      </w:r>
      <w:proofErr w:type="spellEnd"/>
      <w:r w:rsidRPr="003F12BA">
        <w:rPr>
          <w:rFonts w:ascii="Arial" w:eastAsia="Times New Roman" w:hAnsi="Arial" w:cs="Arial"/>
          <w:sz w:val="20"/>
          <w:szCs w:val="20"/>
          <w:lang w:eastAsia="pt-BR"/>
        </w:rPr>
        <w:t xml:space="preserve"> – Ação automática da unidade interna para evitar que a temperatura ambiente ultrapasse um limite máximo pré-determinado;</w:t>
      </w:r>
    </w:p>
    <w:p w14:paraId="125079D3" w14:textId="77777777" w:rsidR="00776F57" w:rsidRPr="009B289D" w:rsidRDefault="00776F57" w:rsidP="00776F57">
      <w:pPr>
        <w:pStyle w:val="texto"/>
        <w:rPr>
          <w:i w:val="0"/>
          <w:sz w:val="10"/>
          <w:szCs w:val="10"/>
          <w:u w:val="single"/>
        </w:rPr>
      </w:pPr>
    </w:p>
    <w:p w14:paraId="345E5B5C" w14:textId="77777777" w:rsidR="00776F57" w:rsidRPr="003D03AE" w:rsidRDefault="00776F57" w:rsidP="00776F57">
      <w:pPr>
        <w:pStyle w:val="texto"/>
        <w:rPr>
          <w:i w:val="0"/>
          <w:sz w:val="20"/>
          <w:u w:val="single"/>
        </w:rPr>
      </w:pPr>
      <w:r w:rsidRPr="003D03AE">
        <w:rPr>
          <w:i w:val="0"/>
          <w:sz w:val="20"/>
          <w:u w:val="single"/>
        </w:rPr>
        <w:t>Descritivo Complementar de Funções/Características:</w:t>
      </w:r>
    </w:p>
    <w:p w14:paraId="22E3ABBF"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Possui Controle</w:t>
      </w:r>
      <w:r w:rsidRPr="003F12BA">
        <w:rPr>
          <w:rFonts w:ascii="Arial" w:eastAsia="Times New Roman" w:hAnsi="Arial" w:cs="Arial"/>
          <w:sz w:val="20"/>
          <w:szCs w:val="20"/>
          <w:lang w:eastAsia="pt-BR"/>
        </w:rPr>
        <w:t xml:space="preserve"> completo e </w:t>
      </w:r>
      <w:r>
        <w:rPr>
          <w:rFonts w:ascii="Arial" w:eastAsia="Times New Roman" w:hAnsi="Arial" w:cs="Arial"/>
          <w:sz w:val="20"/>
          <w:szCs w:val="20"/>
          <w:lang w:eastAsia="pt-BR"/>
        </w:rPr>
        <w:t>intertravamento de</w:t>
      </w:r>
      <w:r w:rsidRPr="003F12BA">
        <w:rPr>
          <w:rFonts w:ascii="Arial" w:eastAsia="Times New Roman" w:hAnsi="Arial" w:cs="Arial"/>
          <w:sz w:val="20"/>
          <w:szCs w:val="20"/>
          <w:lang w:eastAsia="pt-BR"/>
        </w:rPr>
        <w:t xml:space="preserve"> ações </w:t>
      </w:r>
      <w:r>
        <w:rPr>
          <w:rFonts w:ascii="Arial" w:eastAsia="Times New Roman" w:hAnsi="Arial" w:cs="Arial"/>
          <w:sz w:val="20"/>
          <w:szCs w:val="20"/>
          <w:lang w:eastAsia="pt-BR"/>
        </w:rPr>
        <w:t>embasado por</w:t>
      </w:r>
      <w:r w:rsidRPr="003F12BA">
        <w:rPr>
          <w:rFonts w:ascii="Arial" w:eastAsia="Times New Roman" w:hAnsi="Arial" w:cs="Arial"/>
          <w:sz w:val="20"/>
          <w:szCs w:val="20"/>
          <w:lang w:eastAsia="pt-BR"/>
        </w:rPr>
        <w:t xml:space="preserve"> eventos programados, como</w:t>
      </w:r>
      <w:r>
        <w:rPr>
          <w:rFonts w:ascii="Arial" w:eastAsia="Times New Roman" w:hAnsi="Arial" w:cs="Arial"/>
          <w:sz w:val="20"/>
          <w:szCs w:val="20"/>
          <w:lang w:eastAsia="pt-BR"/>
        </w:rPr>
        <w:t xml:space="preserve">, a exemplo, o acionamento de </w:t>
      </w:r>
      <w:r w:rsidRPr="003F12BA">
        <w:rPr>
          <w:rFonts w:ascii="Arial" w:eastAsia="Times New Roman" w:hAnsi="Arial" w:cs="Arial"/>
          <w:sz w:val="20"/>
          <w:szCs w:val="20"/>
          <w:lang w:eastAsia="pt-BR"/>
        </w:rPr>
        <w:t>uma unidade interna reserva em caso de falha d</w:t>
      </w:r>
      <w:r>
        <w:rPr>
          <w:rFonts w:ascii="Arial" w:eastAsia="Times New Roman" w:hAnsi="Arial" w:cs="Arial"/>
          <w:sz w:val="20"/>
          <w:szCs w:val="20"/>
          <w:lang w:eastAsia="pt-BR"/>
        </w:rPr>
        <w:t>a</w:t>
      </w:r>
      <w:r w:rsidRPr="003F12BA">
        <w:rPr>
          <w:rFonts w:ascii="Arial" w:eastAsia="Times New Roman" w:hAnsi="Arial" w:cs="Arial"/>
          <w:sz w:val="20"/>
          <w:szCs w:val="20"/>
          <w:lang w:eastAsia="pt-BR"/>
        </w:rPr>
        <w:t xml:space="preserve"> </w:t>
      </w:r>
      <w:r>
        <w:rPr>
          <w:rFonts w:ascii="Arial" w:eastAsia="Times New Roman" w:hAnsi="Arial" w:cs="Arial"/>
          <w:sz w:val="20"/>
          <w:szCs w:val="20"/>
          <w:lang w:eastAsia="pt-BR"/>
        </w:rPr>
        <w:t>unidade efetiva</w:t>
      </w:r>
      <w:r w:rsidRPr="003F12BA">
        <w:rPr>
          <w:rFonts w:ascii="Arial" w:eastAsia="Times New Roman" w:hAnsi="Arial" w:cs="Arial"/>
          <w:sz w:val="20"/>
          <w:szCs w:val="20"/>
          <w:lang w:eastAsia="pt-BR"/>
        </w:rPr>
        <w:t xml:space="preserve">.  </w:t>
      </w:r>
    </w:p>
    <w:p w14:paraId="13407144"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3F12BA">
        <w:rPr>
          <w:rFonts w:ascii="Arial" w:eastAsia="Times New Roman" w:hAnsi="Arial" w:cs="Arial"/>
          <w:sz w:val="20"/>
          <w:szCs w:val="20"/>
          <w:lang w:eastAsia="pt-BR"/>
        </w:rPr>
        <w:t xml:space="preserve">Permite o rateio de energia medindo de hora em hora de acordo com o consumo de cada usuário com relatórios diários, semanal ou mensal. </w:t>
      </w:r>
    </w:p>
    <w:p w14:paraId="2A45FDFE"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3F12BA">
        <w:rPr>
          <w:rFonts w:ascii="Arial" w:eastAsia="Times New Roman" w:hAnsi="Arial" w:cs="Arial"/>
          <w:sz w:val="20"/>
          <w:szCs w:val="20"/>
          <w:lang w:eastAsia="pt-BR"/>
        </w:rPr>
        <w:t xml:space="preserve">Fornece o histórico de cada equipamento incluindo operação, código de erro, mudança de status, controle automático e configurações, registra até 100.000 de eventos. </w:t>
      </w:r>
    </w:p>
    <w:p w14:paraId="5A2DCD44"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Possui entrada </w:t>
      </w:r>
      <w:r w:rsidRPr="003F12BA">
        <w:rPr>
          <w:rFonts w:ascii="Arial" w:eastAsia="Times New Roman" w:hAnsi="Arial" w:cs="Arial"/>
          <w:sz w:val="20"/>
          <w:szCs w:val="20"/>
          <w:lang w:eastAsia="pt-BR"/>
        </w:rPr>
        <w:t xml:space="preserve">dedicada para alarme de incêndio com programação total das ações de emergência. </w:t>
      </w:r>
    </w:p>
    <w:p w14:paraId="2A289B4C"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3F12BA">
        <w:rPr>
          <w:rFonts w:ascii="Arial" w:eastAsia="Times New Roman" w:hAnsi="Arial" w:cs="Arial"/>
          <w:sz w:val="20"/>
          <w:szCs w:val="20"/>
          <w:lang w:eastAsia="pt-BR"/>
        </w:rPr>
        <w:t xml:space="preserve">Permite o acesso remoto via IP </w:t>
      </w:r>
      <w:r>
        <w:rPr>
          <w:rFonts w:ascii="Arial" w:eastAsia="Times New Roman" w:hAnsi="Arial" w:cs="Arial"/>
          <w:sz w:val="20"/>
          <w:szCs w:val="20"/>
          <w:lang w:eastAsia="pt-BR"/>
        </w:rPr>
        <w:t>e o controle de</w:t>
      </w:r>
      <w:r w:rsidRPr="003F12BA">
        <w:rPr>
          <w:rFonts w:ascii="Arial" w:eastAsia="Times New Roman" w:hAnsi="Arial" w:cs="Arial"/>
          <w:sz w:val="20"/>
          <w:szCs w:val="20"/>
          <w:lang w:eastAsia="pt-BR"/>
        </w:rPr>
        <w:t xml:space="preserve"> múltiplos edifícios de um mesmo ponto de acesso. </w:t>
      </w:r>
    </w:p>
    <w:p w14:paraId="72DA742B"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Permite o m</w:t>
      </w:r>
      <w:r w:rsidRPr="003F12BA">
        <w:rPr>
          <w:rFonts w:ascii="Arial" w:eastAsia="Times New Roman" w:hAnsi="Arial" w:cs="Arial"/>
          <w:sz w:val="20"/>
          <w:szCs w:val="20"/>
          <w:lang w:eastAsia="pt-BR"/>
        </w:rPr>
        <w:t xml:space="preserve">onitoramento e </w:t>
      </w:r>
      <w:r>
        <w:rPr>
          <w:rFonts w:ascii="Arial" w:eastAsia="Times New Roman" w:hAnsi="Arial" w:cs="Arial"/>
          <w:sz w:val="20"/>
          <w:szCs w:val="20"/>
          <w:lang w:eastAsia="pt-BR"/>
        </w:rPr>
        <w:t xml:space="preserve">a </w:t>
      </w:r>
      <w:r w:rsidRPr="003F12BA">
        <w:rPr>
          <w:rFonts w:ascii="Arial" w:eastAsia="Times New Roman" w:hAnsi="Arial" w:cs="Arial"/>
          <w:sz w:val="20"/>
          <w:szCs w:val="20"/>
          <w:lang w:eastAsia="pt-BR"/>
        </w:rPr>
        <w:t xml:space="preserve">operação diretamente na tela via ícone, lista ou com a imagem da planta baixa (layout), com limite de até 60 plantas por controlador. </w:t>
      </w:r>
    </w:p>
    <w:p w14:paraId="41A7935A" w14:textId="77777777" w:rsidR="00776F57" w:rsidRDefault="00776F57" w:rsidP="00776F5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Possibilita a comunicação do gerenciador central</w:t>
      </w:r>
      <w:r w:rsidRPr="003F12BA">
        <w:rPr>
          <w:rFonts w:ascii="Arial" w:eastAsia="Times New Roman" w:hAnsi="Arial" w:cs="Arial"/>
          <w:sz w:val="20"/>
          <w:szCs w:val="20"/>
          <w:lang w:eastAsia="pt-BR"/>
        </w:rPr>
        <w:t xml:space="preserve"> com um sistema BMS existente através de conve</w:t>
      </w:r>
      <w:r>
        <w:rPr>
          <w:rFonts w:ascii="Arial" w:eastAsia="Times New Roman" w:hAnsi="Arial" w:cs="Arial"/>
          <w:sz w:val="20"/>
          <w:szCs w:val="20"/>
          <w:lang w:eastAsia="pt-BR"/>
        </w:rPr>
        <w:t xml:space="preserve">rsores de protocolos conforme o modelo </w:t>
      </w:r>
      <w:r w:rsidRPr="003F12BA">
        <w:rPr>
          <w:rFonts w:ascii="Arial" w:eastAsia="Times New Roman" w:hAnsi="Arial" w:cs="Arial"/>
          <w:sz w:val="20"/>
          <w:szCs w:val="20"/>
          <w:lang w:eastAsia="pt-BR"/>
        </w:rPr>
        <w:t xml:space="preserve">adotado pelo </w:t>
      </w:r>
      <w:r>
        <w:rPr>
          <w:rFonts w:ascii="Arial" w:eastAsia="Times New Roman" w:hAnsi="Arial" w:cs="Arial"/>
          <w:sz w:val="20"/>
          <w:szCs w:val="20"/>
          <w:lang w:eastAsia="pt-BR"/>
        </w:rPr>
        <w:t>Contratante</w:t>
      </w:r>
      <w:r w:rsidRPr="003F12BA">
        <w:rPr>
          <w:rFonts w:ascii="Arial" w:eastAsia="Times New Roman" w:hAnsi="Arial" w:cs="Arial"/>
          <w:sz w:val="20"/>
          <w:szCs w:val="20"/>
          <w:lang w:eastAsia="pt-BR"/>
        </w:rPr>
        <w:t>.</w:t>
      </w:r>
    </w:p>
    <w:p w14:paraId="75BF9DD8" w14:textId="77777777" w:rsidR="00776F57" w:rsidRDefault="00776F57" w:rsidP="00DA574E">
      <w:pPr>
        <w:pStyle w:val="texto"/>
        <w:rPr>
          <w:i w:val="0"/>
        </w:rPr>
      </w:pPr>
    </w:p>
    <w:p w14:paraId="5599DA3A" w14:textId="1FBF8124" w:rsidR="00ED6C3E" w:rsidRDefault="00ED6C3E" w:rsidP="00DA574E">
      <w:pPr>
        <w:pStyle w:val="texto"/>
        <w:rPr>
          <w:i w:val="0"/>
        </w:rPr>
      </w:pPr>
    </w:p>
    <w:p w14:paraId="10CA0E0F" w14:textId="5805AC2B" w:rsidR="00C67B20" w:rsidRDefault="00C67B20" w:rsidP="00DA574E">
      <w:pPr>
        <w:pStyle w:val="texto"/>
        <w:rPr>
          <w:i w:val="0"/>
        </w:rPr>
      </w:pPr>
    </w:p>
    <w:p w14:paraId="6CAADA90" w14:textId="718FCA8F" w:rsidR="00776F57" w:rsidRDefault="00776F57" w:rsidP="00DA574E">
      <w:pPr>
        <w:pStyle w:val="texto"/>
        <w:rPr>
          <w:i w:val="0"/>
        </w:rPr>
      </w:pPr>
    </w:p>
    <w:p w14:paraId="345AC0B8" w14:textId="7994A47B" w:rsidR="00776F57" w:rsidRDefault="00776F57" w:rsidP="00DA574E">
      <w:pPr>
        <w:pStyle w:val="texto"/>
        <w:rPr>
          <w:i w:val="0"/>
        </w:rPr>
      </w:pPr>
    </w:p>
    <w:p w14:paraId="5676F1BA" w14:textId="6F23B761" w:rsidR="00776F57" w:rsidRDefault="00776F57" w:rsidP="00DA574E">
      <w:pPr>
        <w:pStyle w:val="texto"/>
        <w:rPr>
          <w:i w:val="0"/>
        </w:rPr>
      </w:pPr>
    </w:p>
    <w:p w14:paraId="483EF7ED" w14:textId="493B47F2" w:rsidR="00776F57" w:rsidRDefault="00776F57" w:rsidP="00DA574E">
      <w:pPr>
        <w:pStyle w:val="texto"/>
        <w:rPr>
          <w:i w:val="0"/>
        </w:rPr>
      </w:pPr>
    </w:p>
    <w:p w14:paraId="0243E755" w14:textId="13C0B285" w:rsidR="00776F57" w:rsidRDefault="00776F57" w:rsidP="00DA574E">
      <w:pPr>
        <w:pStyle w:val="texto"/>
        <w:rPr>
          <w:i w:val="0"/>
        </w:rPr>
      </w:pPr>
    </w:p>
    <w:p w14:paraId="628D49B1" w14:textId="461E88E3" w:rsidR="00776F57" w:rsidRDefault="00776F57" w:rsidP="00DA574E">
      <w:pPr>
        <w:pStyle w:val="texto"/>
        <w:rPr>
          <w:i w:val="0"/>
        </w:rPr>
      </w:pPr>
    </w:p>
    <w:p w14:paraId="1C764E19" w14:textId="3CB42037" w:rsidR="00776F57" w:rsidRDefault="00776F57" w:rsidP="00DA574E">
      <w:pPr>
        <w:pStyle w:val="texto"/>
        <w:rPr>
          <w:i w:val="0"/>
        </w:rPr>
      </w:pPr>
    </w:p>
    <w:p w14:paraId="6544A037" w14:textId="4B5032D4" w:rsidR="00776F57" w:rsidRDefault="00776F57" w:rsidP="00DA574E">
      <w:pPr>
        <w:pStyle w:val="texto"/>
        <w:rPr>
          <w:i w:val="0"/>
        </w:rPr>
      </w:pPr>
    </w:p>
    <w:p w14:paraId="5EBADDE8" w14:textId="0C0348DC" w:rsidR="00776F57" w:rsidRDefault="00776F57" w:rsidP="00DA574E">
      <w:pPr>
        <w:pStyle w:val="texto"/>
        <w:rPr>
          <w:i w:val="0"/>
        </w:rPr>
      </w:pPr>
    </w:p>
    <w:p w14:paraId="750ECD2D" w14:textId="77777777" w:rsidR="00776F57" w:rsidRDefault="00776F57" w:rsidP="00DA574E">
      <w:pPr>
        <w:pStyle w:val="texto"/>
        <w:rPr>
          <w:i w:val="0"/>
        </w:rPr>
      </w:pPr>
    </w:p>
    <w:p w14:paraId="40567714" w14:textId="4E01A92A" w:rsidR="00FE083E" w:rsidRPr="008A5E34" w:rsidRDefault="00FE083E" w:rsidP="00FE083E">
      <w:pPr>
        <w:pStyle w:val="Ttulo2"/>
        <w:numPr>
          <w:ilvl w:val="1"/>
          <w:numId w:val="52"/>
        </w:numPr>
        <w:ind w:hanging="720"/>
      </w:pPr>
      <w:bookmarkStart w:id="86" w:name="_Toc152784554"/>
      <w:r>
        <w:t>Conjuntos Moto Ventiladores</w:t>
      </w:r>
      <w:r w:rsidRPr="008A5E34">
        <w:t>.</w:t>
      </w:r>
      <w:bookmarkEnd w:id="86"/>
    </w:p>
    <w:p w14:paraId="2587FBC9" w14:textId="77777777" w:rsidR="00FE083E" w:rsidRDefault="00FE083E" w:rsidP="00FE083E">
      <w:pPr>
        <w:pStyle w:val="texto"/>
        <w:rPr>
          <w:i w:val="0"/>
          <w:iCs/>
          <w:sz w:val="20"/>
        </w:rPr>
      </w:pPr>
      <w:r>
        <w:rPr>
          <w:i w:val="0"/>
          <w:iCs/>
          <w:noProof/>
          <w:sz w:val="20"/>
        </w:rPr>
        <w:drawing>
          <wp:inline distT="0" distB="0" distL="0" distR="0" wp14:anchorId="79F3AF78" wp14:editId="149F95B1">
            <wp:extent cx="3712668" cy="2161044"/>
            <wp:effectExtent l="0" t="0" r="2540" b="0"/>
            <wp:docPr id="3" name="Imagem 3" descr="Uma imagem contendo aparelho, pequeno, lado, homem&#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Imagem 209" descr="Uma imagem contendo aparelho, pequeno, lado, homem&#10;&#10;Descrição gerada automa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19556" cy="2165053"/>
                    </a:xfrm>
                    <a:prstGeom prst="rect">
                      <a:avLst/>
                    </a:prstGeom>
                    <a:noFill/>
                    <a:ln>
                      <a:noFill/>
                    </a:ln>
                  </pic:spPr>
                </pic:pic>
              </a:graphicData>
            </a:graphic>
          </wp:inline>
        </w:drawing>
      </w:r>
    </w:p>
    <w:p w14:paraId="6CD323A9" w14:textId="77777777" w:rsidR="00FE083E" w:rsidRDefault="00FE083E" w:rsidP="00FE083E">
      <w:pPr>
        <w:pStyle w:val="PargrafodaLista"/>
        <w:numPr>
          <w:ilvl w:val="0"/>
          <w:numId w:val="8"/>
        </w:numPr>
        <w:jc w:val="both"/>
        <w:rPr>
          <w:rFonts w:ascii="Arial" w:hAnsi="Arial" w:cs="Arial"/>
          <w:sz w:val="20"/>
          <w:szCs w:val="20"/>
        </w:rPr>
      </w:pPr>
      <w:r>
        <w:rPr>
          <w:rFonts w:ascii="Arial" w:hAnsi="Arial" w:cs="Arial"/>
          <w:sz w:val="20"/>
          <w:szCs w:val="20"/>
        </w:rPr>
        <w:t xml:space="preserve">Os ambientes receberão suprimento de ar externo mecanicamente, por intermédio de caixas de ventilação de acionamento temporizado e/ou manual, atendendo aos parâmetros estabelecidos em projeto e nos normativos técnicos vigentes. Sucintamente compostas por gabinete e conjunto moto ventilador, conforme a descrição pormenorizada que segue: </w:t>
      </w:r>
    </w:p>
    <w:p w14:paraId="7B0BFBD5" w14:textId="77777777" w:rsidR="00FE083E" w:rsidRDefault="00FE083E" w:rsidP="00FE083E">
      <w:pPr>
        <w:pStyle w:val="PargrafodaLista"/>
        <w:numPr>
          <w:ilvl w:val="0"/>
          <w:numId w:val="8"/>
        </w:numPr>
        <w:jc w:val="both"/>
        <w:rPr>
          <w:rFonts w:ascii="Arial" w:hAnsi="Arial" w:cs="Arial"/>
          <w:sz w:val="20"/>
          <w:szCs w:val="20"/>
        </w:rPr>
      </w:pPr>
    </w:p>
    <w:p w14:paraId="15C91AE2" w14:textId="77777777" w:rsidR="00FE083E" w:rsidRPr="000F1276" w:rsidRDefault="00FE083E" w:rsidP="00FE083E">
      <w:pPr>
        <w:pStyle w:val="Ttulo3"/>
      </w:pPr>
      <w:bookmarkStart w:id="87" w:name="_Toc93487780"/>
      <w:bookmarkStart w:id="88" w:name="_Toc148624781"/>
      <w:bookmarkStart w:id="89" w:name="_Toc152784555"/>
      <w:r>
        <w:t>Construção dos Gabinetes</w:t>
      </w:r>
      <w:r w:rsidRPr="000F1276">
        <w:t>.</w:t>
      </w:r>
      <w:bookmarkEnd w:id="87"/>
      <w:bookmarkEnd w:id="88"/>
      <w:bookmarkEnd w:id="89"/>
    </w:p>
    <w:p w14:paraId="5F19175B" w14:textId="77777777" w:rsidR="00FE083E" w:rsidRDefault="00FE083E" w:rsidP="00FE083E">
      <w:pPr>
        <w:pStyle w:val="texto"/>
        <w:rPr>
          <w:rFonts w:eastAsia="Calibri"/>
          <w:bCs/>
          <w:i w:val="0"/>
          <w:sz w:val="20"/>
        </w:rPr>
      </w:pPr>
      <w:r>
        <w:rPr>
          <w:rFonts w:eastAsia="Calibri"/>
          <w:bCs/>
          <w:i w:val="0"/>
          <w:sz w:val="20"/>
        </w:rPr>
        <w:t>Fornecido</w:t>
      </w:r>
      <w:r w:rsidRPr="006B4CC6">
        <w:rPr>
          <w:rFonts w:eastAsia="Calibri"/>
          <w:bCs/>
          <w:i w:val="0"/>
          <w:sz w:val="20"/>
        </w:rPr>
        <w:t xml:space="preserve"> com perfis de alta resistência fixados sobre base única e painéis em chapas de aço</w:t>
      </w:r>
      <w:r>
        <w:rPr>
          <w:rFonts w:eastAsia="Calibri"/>
          <w:bCs/>
          <w:i w:val="0"/>
          <w:sz w:val="20"/>
        </w:rPr>
        <w:t xml:space="preserve"> </w:t>
      </w:r>
      <w:r w:rsidRPr="006B4CC6">
        <w:rPr>
          <w:rFonts w:eastAsia="Calibri"/>
          <w:bCs/>
          <w:i w:val="0"/>
          <w:sz w:val="20"/>
        </w:rPr>
        <w:t>galvanizado.</w:t>
      </w:r>
    </w:p>
    <w:p w14:paraId="60A1F44B" w14:textId="77777777" w:rsidR="00FE083E" w:rsidRPr="006B4CC6" w:rsidRDefault="00FE083E" w:rsidP="00FE083E">
      <w:pPr>
        <w:pStyle w:val="texto"/>
        <w:rPr>
          <w:rFonts w:eastAsia="Calibri"/>
          <w:bCs/>
          <w:i w:val="0"/>
          <w:sz w:val="20"/>
        </w:rPr>
      </w:pPr>
      <w:r w:rsidRPr="006B4CC6">
        <w:rPr>
          <w:rFonts w:eastAsia="Calibri"/>
          <w:bCs/>
          <w:i w:val="0"/>
          <w:sz w:val="20"/>
        </w:rPr>
        <w:t>Bases para motores com regulagem para</w:t>
      </w:r>
      <w:r>
        <w:rPr>
          <w:rFonts w:eastAsia="Calibri"/>
          <w:bCs/>
          <w:i w:val="0"/>
          <w:sz w:val="20"/>
        </w:rPr>
        <w:t xml:space="preserve"> </w:t>
      </w:r>
      <w:r w:rsidRPr="006B4CC6">
        <w:rPr>
          <w:rFonts w:eastAsia="Calibri"/>
          <w:bCs/>
          <w:i w:val="0"/>
          <w:sz w:val="20"/>
        </w:rPr>
        <w:t>esticamento das correias em aço</w:t>
      </w:r>
      <w:r>
        <w:rPr>
          <w:rFonts w:eastAsia="Calibri"/>
          <w:bCs/>
          <w:i w:val="0"/>
          <w:sz w:val="20"/>
        </w:rPr>
        <w:t xml:space="preserve"> </w:t>
      </w:r>
      <w:r w:rsidRPr="006B4CC6">
        <w:rPr>
          <w:rFonts w:eastAsia="Calibri"/>
          <w:bCs/>
          <w:i w:val="0"/>
          <w:sz w:val="20"/>
        </w:rPr>
        <w:t>galvanizado montadas sobre o próprio corpo do</w:t>
      </w:r>
      <w:r>
        <w:rPr>
          <w:rFonts w:eastAsia="Calibri"/>
          <w:bCs/>
          <w:i w:val="0"/>
          <w:sz w:val="20"/>
        </w:rPr>
        <w:t xml:space="preserve"> </w:t>
      </w:r>
      <w:r w:rsidRPr="006B4CC6">
        <w:rPr>
          <w:rFonts w:eastAsia="Calibri"/>
          <w:bCs/>
          <w:i w:val="0"/>
          <w:sz w:val="20"/>
        </w:rPr>
        <w:t>ventilador para motores até carcaça 132.</w:t>
      </w:r>
    </w:p>
    <w:p w14:paraId="4025D336" w14:textId="77777777" w:rsidR="00FE083E" w:rsidRPr="006B4CC6" w:rsidRDefault="00FE083E" w:rsidP="00FE083E">
      <w:pPr>
        <w:pStyle w:val="texto"/>
        <w:rPr>
          <w:rFonts w:eastAsia="Calibri"/>
          <w:bCs/>
          <w:i w:val="0"/>
          <w:sz w:val="2"/>
          <w:szCs w:val="2"/>
        </w:rPr>
      </w:pPr>
      <w:r w:rsidRPr="006B4CC6">
        <w:rPr>
          <w:rFonts w:eastAsia="Calibri"/>
          <w:bCs/>
          <w:i w:val="0"/>
          <w:sz w:val="20"/>
        </w:rPr>
        <w:t>Possu</w:t>
      </w:r>
      <w:r>
        <w:rPr>
          <w:rFonts w:eastAsia="Calibri"/>
          <w:bCs/>
          <w:i w:val="0"/>
          <w:sz w:val="20"/>
        </w:rPr>
        <w:t>irão</w:t>
      </w:r>
      <w:r w:rsidRPr="006B4CC6">
        <w:rPr>
          <w:rFonts w:eastAsia="Calibri"/>
          <w:bCs/>
          <w:i w:val="0"/>
          <w:sz w:val="20"/>
        </w:rPr>
        <w:t>, ainda, um sistema de fixação do painel de</w:t>
      </w:r>
      <w:r>
        <w:rPr>
          <w:rFonts w:eastAsia="Calibri"/>
          <w:bCs/>
          <w:i w:val="0"/>
          <w:sz w:val="20"/>
        </w:rPr>
        <w:t xml:space="preserve"> </w:t>
      </w:r>
      <w:r w:rsidRPr="006B4CC6">
        <w:rPr>
          <w:rFonts w:eastAsia="Calibri"/>
          <w:bCs/>
          <w:i w:val="0"/>
          <w:sz w:val="20"/>
        </w:rPr>
        <w:t xml:space="preserve">acesso ao acionamento </w:t>
      </w:r>
      <w:r>
        <w:rPr>
          <w:rFonts w:eastAsia="Calibri"/>
          <w:bCs/>
          <w:i w:val="0"/>
          <w:sz w:val="20"/>
        </w:rPr>
        <w:t>para</w:t>
      </w:r>
      <w:r w:rsidRPr="006B4CC6">
        <w:rPr>
          <w:rFonts w:eastAsia="Calibri"/>
          <w:bCs/>
          <w:i w:val="0"/>
          <w:sz w:val="20"/>
        </w:rPr>
        <w:t xml:space="preserve"> fácil e</w:t>
      </w:r>
      <w:r>
        <w:rPr>
          <w:rFonts w:eastAsia="Calibri"/>
          <w:bCs/>
          <w:i w:val="0"/>
          <w:sz w:val="20"/>
        </w:rPr>
        <w:t xml:space="preserve"> </w:t>
      </w:r>
      <w:r w:rsidRPr="006B4CC6">
        <w:rPr>
          <w:rFonts w:eastAsia="Calibri"/>
          <w:bCs/>
          <w:i w:val="0"/>
          <w:sz w:val="20"/>
        </w:rPr>
        <w:t>rápida abertura para conexões e manutenção da</w:t>
      </w:r>
      <w:r>
        <w:rPr>
          <w:rFonts w:eastAsia="Calibri"/>
          <w:bCs/>
          <w:i w:val="0"/>
          <w:sz w:val="20"/>
        </w:rPr>
        <w:t xml:space="preserve"> </w:t>
      </w:r>
      <w:r w:rsidRPr="006B4CC6">
        <w:rPr>
          <w:rFonts w:eastAsia="Calibri"/>
          <w:bCs/>
          <w:i w:val="0"/>
          <w:sz w:val="20"/>
        </w:rPr>
        <w:t>unidade.</w:t>
      </w:r>
      <w:r>
        <w:rPr>
          <w:rFonts w:eastAsia="Calibri"/>
          <w:bCs/>
          <w:i w:val="0"/>
          <w:sz w:val="20"/>
        </w:rPr>
        <w:t xml:space="preserve"> </w:t>
      </w:r>
      <w:r w:rsidRPr="006B4CC6">
        <w:rPr>
          <w:rFonts w:eastAsia="Calibri"/>
          <w:bCs/>
          <w:i w:val="0"/>
          <w:sz w:val="20"/>
        </w:rPr>
        <w:t>As tampas de acesso para conexões elétricas ou manutenção são providas de fechos rápidos para</w:t>
      </w:r>
      <w:r>
        <w:rPr>
          <w:rFonts w:eastAsia="Calibri"/>
          <w:bCs/>
          <w:i w:val="0"/>
          <w:sz w:val="20"/>
        </w:rPr>
        <w:t xml:space="preserve"> </w:t>
      </w:r>
      <w:r w:rsidRPr="006B4CC6">
        <w:rPr>
          <w:rFonts w:eastAsia="Calibri"/>
          <w:bCs/>
          <w:i w:val="0"/>
          <w:sz w:val="20"/>
        </w:rPr>
        <w:t>fácil remoção.</w:t>
      </w:r>
    </w:p>
    <w:p w14:paraId="0624A306" w14:textId="77777777" w:rsidR="00FE083E" w:rsidRDefault="00FE083E" w:rsidP="00FE083E">
      <w:pPr>
        <w:pStyle w:val="texto"/>
        <w:rPr>
          <w:rFonts w:eastAsia="Calibri"/>
          <w:bCs/>
          <w:i w:val="0"/>
          <w:sz w:val="20"/>
        </w:rPr>
      </w:pPr>
    </w:p>
    <w:p w14:paraId="468EDFF1" w14:textId="77777777" w:rsidR="00FE083E" w:rsidRPr="000F1276" w:rsidRDefault="00FE083E" w:rsidP="00FE083E">
      <w:pPr>
        <w:pStyle w:val="Ttulo3"/>
      </w:pPr>
      <w:bookmarkStart w:id="90" w:name="_Toc93487781"/>
      <w:bookmarkStart w:id="91" w:name="_Toc148624782"/>
      <w:bookmarkStart w:id="92" w:name="_Toc152784556"/>
      <w:r>
        <w:t>Ventiladores</w:t>
      </w:r>
      <w:r w:rsidRPr="000F1276">
        <w:t>.</w:t>
      </w:r>
      <w:bookmarkEnd w:id="90"/>
      <w:bookmarkEnd w:id="91"/>
      <w:bookmarkEnd w:id="92"/>
    </w:p>
    <w:p w14:paraId="7231F451" w14:textId="77777777" w:rsidR="00FE083E" w:rsidRPr="006B4CC6" w:rsidRDefault="00FE083E" w:rsidP="00FE083E">
      <w:pPr>
        <w:pStyle w:val="texto"/>
        <w:rPr>
          <w:rFonts w:eastAsia="Calibri"/>
          <w:bCs/>
          <w:i w:val="0"/>
          <w:sz w:val="20"/>
        </w:rPr>
      </w:pPr>
      <w:r w:rsidRPr="006B4CC6">
        <w:rPr>
          <w:rFonts w:eastAsia="Calibri"/>
          <w:bCs/>
          <w:i w:val="0"/>
          <w:sz w:val="20"/>
        </w:rPr>
        <w:t>Fabricados com carcaças em chapas de aço</w:t>
      </w:r>
      <w:r>
        <w:rPr>
          <w:rFonts w:eastAsia="Calibri"/>
          <w:bCs/>
          <w:i w:val="0"/>
          <w:sz w:val="20"/>
        </w:rPr>
        <w:t xml:space="preserve"> </w:t>
      </w:r>
      <w:r w:rsidRPr="006B4CC6">
        <w:rPr>
          <w:rFonts w:eastAsia="Calibri"/>
          <w:bCs/>
          <w:i w:val="0"/>
          <w:sz w:val="20"/>
        </w:rPr>
        <w:t>galvanizado, possuem sistema de fechamento por</w:t>
      </w:r>
      <w:r>
        <w:rPr>
          <w:rFonts w:eastAsia="Calibri"/>
          <w:bCs/>
          <w:i w:val="0"/>
          <w:sz w:val="20"/>
        </w:rPr>
        <w:t xml:space="preserve"> </w:t>
      </w:r>
      <w:r w:rsidRPr="006B4CC6">
        <w:rPr>
          <w:rFonts w:eastAsia="Calibri"/>
          <w:bCs/>
          <w:i w:val="0"/>
          <w:sz w:val="20"/>
        </w:rPr>
        <w:t>cravação entre cinta espiral e lateral o que lhes</w:t>
      </w:r>
      <w:r>
        <w:rPr>
          <w:rFonts w:eastAsia="Calibri"/>
          <w:bCs/>
          <w:i w:val="0"/>
          <w:sz w:val="20"/>
        </w:rPr>
        <w:t xml:space="preserve"> </w:t>
      </w:r>
      <w:r w:rsidRPr="006B4CC6">
        <w:rPr>
          <w:rFonts w:eastAsia="Calibri"/>
          <w:bCs/>
          <w:i w:val="0"/>
          <w:sz w:val="20"/>
        </w:rPr>
        <w:t>confere elevada rigidez.</w:t>
      </w:r>
    </w:p>
    <w:p w14:paraId="0176CA7B" w14:textId="77777777" w:rsidR="00FE083E" w:rsidRDefault="00FE083E" w:rsidP="00FE083E">
      <w:pPr>
        <w:pStyle w:val="texto"/>
        <w:rPr>
          <w:rFonts w:eastAsia="Calibri"/>
          <w:bCs/>
          <w:i w:val="0"/>
          <w:sz w:val="20"/>
        </w:rPr>
      </w:pPr>
      <w:r w:rsidRPr="006B4CC6">
        <w:rPr>
          <w:rFonts w:eastAsia="Calibri"/>
          <w:bCs/>
          <w:i w:val="0"/>
          <w:sz w:val="20"/>
        </w:rPr>
        <w:t xml:space="preserve">Os bocais de aspiração </w:t>
      </w:r>
      <w:r>
        <w:rPr>
          <w:rFonts w:eastAsia="Calibri"/>
          <w:bCs/>
          <w:i w:val="0"/>
          <w:sz w:val="20"/>
        </w:rPr>
        <w:t>deverão ser</w:t>
      </w:r>
      <w:r w:rsidRPr="006B4CC6">
        <w:rPr>
          <w:rFonts w:eastAsia="Calibri"/>
          <w:bCs/>
          <w:i w:val="0"/>
          <w:sz w:val="20"/>
        </w:rPr>
        <w:t xml:space="preserve"> projetados e</w:t>
      </w:r>
      <w:r>
        <w:rPr>
          <w:rFonts w:eastAsia="Calibri"/>
          <w:bCs/>
          <w:i w:val="0"/>
          <w:sz w:val="20"/>
        </w:rPr>
        <w:t xml:space="preserve"> </w:t>
      </w:r>
      <w:r w:rsidRPr="006B4CC6">
        <w:rPr>
          <w:rFonts w:eastAsia="Calibri"/>
          <w:bCs/>
          <w:i w:val="0"/>
          <w:sz w:val="20"/>
        </w:rPr>
        <w:t>desenvolvidos para assegurar uma perfeita</w:t>
      </w:r>
      <w:r>
        <w:rPr>
          <w:rFonts w:eastAsia="Calibri"/>
          <w:bCs/>
          <w:i w:val="0"/>
          <w:sz w:val="20"/>
        </w:rPr>
        <w:t xml:space="preserve"> </w:t>
      </w:r>
      <w:r w:rsidRPr="006B4CC6">
        <w:rPr>
          <w:rFonts w:eastAsia="Calibri"/>
          <w:bCs/>
          <w:i w:val="0"/>
          <w:sz w:val="20"/>
        </w:rPr>
        <w:t>continuidade aerodinâmica, obtendo-se</w:t>
      </w:r>
      <w:r>
        <w:rPr>
          <w:rFonts w:eastAsia="Calibri"/>
          <w:bCs/>
          <w:i w:val="0"/>
          <w:sz w:val="20"/>
        </w:rPr>
        <w:t xml:space="preserve"> </w:t>
      </w:r>
      <w:r w:rsidRPr="006B4CC6">
        <w:rPr>
          <w:rFonts w:eastAsia="Calibri"/>
          <w:bCs/>
          <w:i w:val="0"/>
          <w:sz w:val="20"/>
        </w:rPr>
        <w:t>elevados</w:t>
      </w:r>
      <w:r>
        <w:rPr>
          <w:rFonts w:eastAsia="Calibri"/>
          <w:bCs/>
          <w:i w:val="0"/>
          <w:sz w:val="20"/>
        </w:rPr>
        <w:t xml:space="preserve"> </w:t>
      </w:r>
      <w:r w:rsidRPr="006B4CC6">
        <w:rPr>
          <w:rFonts w:eastAsia="Calibri"/>
          <w:bCs/>
          <w:i w:val="0"/>
          <w:sz w:val="20"/>
        </w:rPr>
        <w:t>rendimentos dos ventiladores.</w:t>
      </w:r>
    </w:p>
    <w:p w14:paraId="45427852" w14:textId="77777777" w:rsidR="00FE083E" w:rsidRDefault="00FE083E" w:rsidP="00FE083E">
      <w:pPr>
        <w:pStyle w:val="texto"/>
        <w:rPr>
          <w:rFonts w:eastAsia="Calibri"/>
          <w:bCs/>
          <w:i w:val="0"/>
          <w:sz w:val="20"/>
        </w:rPr>
      </w:pPr>
    </w:p>
    <w:p w14:paraId="220EBF01" w14:textId="77777777" w:rsidR="00FE083E" w:rsidRDefault="00FE083E" w:rsidP="00FE083E">
      <w:pPr>
        <w:pStyle w:val="texto"/>
        <w:rPr>
          <w:rFonts w:eastAsia="Calibri"/>
          <w:bCs/>
          <w:i w:val="0"/>
          <w:sz w:val="20"/>
        </w:rPr>
      </w:pPr>
    </w:p>
    <w:p w14:paraId="2AC246CE" w14:textId="77777777" w:rsidR="00FE083E" w:rsidRDefault="00FE083E" w:rsidP="00FE083E">
      <w:pPr>
        <w:pStyle w:val="texto"/>
        <w:rPr>
          <w:rFonts w:eastAsia="Calibri"/>
          <w:bCs/>
          <w:i w:val="0"/>
          <w:sz w:val="20"/>
        </w:rPr>
      </w:pPr>
    </w:p>
    <w:p w14:paraId="7A232493" w14:textId="77777777" w:rsidR="00FE083E" w:rsidRDefault="00FE083E" w:rsidP="00FE083E">
      <w:pPr>
        <w:pStyle w:val="texto"/>
        <w:rPr>
          <w:rFonts w:eastAsia="Calibri"/>
          <w:bCs/>
          <w:i w:val="0"/>
          <w:sz w:val="20"/>
        </w:rPr>
      </w:pPr>
    </w:p>
    <w:p w14:paraId="313F1024" w14:textId="77777777" w:rsidR="00FE083E" w:rsidRDefault="00FE083E" w:rsidP="00FE083E">
      <w:pPr>
        <w:pStyle w:val="texto"/>
        <w:rPr>
          <w:rFonts w:eastAsia="Calibri"/>
          <w:bCs/>
          <w:i w:val="0"/>
          <w:sz w:val="20"/>
        </w:rPr>
      </w:pPr>
    </w:p>
    <w:p w14:paraId="4F581F0B" w14:textId="77777777" w:rsidR="00FE083E" w:rsidRDefault="00FE083E" w:rsidP="00FE083E">
      <w:pPr>
        <w:pStyle w:val="texto"/>
        <w:rPr>
          <w:rFonts w:eastAsia="Calibri"/>
          <w:bCs/>
          <w:i w:val="0"/>
          <w:sz w:val="20"/>
        </w:rPr>
      </w:pPr>
    </w:p>
    <w:p w14:paraId="02ABC264" w14:textId="77777777" w:rsidR="00FE083E" w:rsidRPr="000F1276" w:rsidRDefault="00FE083E" w:rsidP="00FE083E">
      <w:pPr>
        <w:pStyle w:val="Ttulo3"/>
      </w:pPr>
      <w:bookmarkStart w:id="93" w:name="_Toc93487782"/>
      <w:bookmarkStart w:id="94" w:name="_Toc148624783"/>
      <w:bookmarkStart w:id="95" w:name="_Toc152784557"/>
      <w:r>
        <w:t>Rotores</w:t>
      </w:r>
      <w:r w:rsidRPr="000F1276">
        <w:t>.</w:t>
      </w:r>
      <w:bookmarkEnd w:id="93"/>
      <w:bookmarkEnd w:id="94"/>
      <w:bookmarkEnd w:id="95"/>
    </w:p>
    <w:p w14:paraId="124D1E31" w14:textId="77777777" w:rsidR="00FE083E" w:rsidRPr="006B4CC6" w:rsidRDefault="00FE083E" w:rsidP="00FE083E">
      <w:pPr>
        <w:pStyle w:val="texto"/>
        <w:rPr>
          <w:rFonts w:eastAsia="Calibri"/>
          <w:bCs/>
          <w:i w:val="0"/>
          <w:sz w:val="20"/>
        </w:rPr>
      </w:pPr>
      <w:r>
        <w:rPr>
          <w:rFonts w:eastAsia="Calibri"/>
          <w:bCs/>
          <w:i w:val="0"/>
          <w:sz w:val="20"/>
        </w:rPr>
        <w:t>R</w:t>
      </w:r>
      <w:r w:rsidRPr="006B4CC6">
        <w:rPr>
          <w:rFonts w:eastAsia="Calibri"/>
          <w:bCs/>
          <w:i w:val="0"/>
          <w:sz w:val="20"/>
        </w:rPr>
        <w:t xml:space="preserve">otores com pás curvadas para </w:t>
      </w:r>
      <w:r>
        <w:rPr>
          <w:rFonts w:eastAsia="Calibri"/>
          <w:bCs/>
          <w:i w:val="0"/>
          <w:sz w:val="20"/>
        </w:rPr>
        <w:t>frente (</w:t>
      </w:r>
      <w:proofErr w:type="spellStart"/>
      <w:r>
        <w:rPr>
          <w:rFonts w:eastAsia="Calibri"/>
          <w:bCs/>
          <w:iCs/>
          <w:sz w:val="20"/>
        </w:rPr>
        <w:t>sirocco</w:t>
      </w:r>
      <w:proofErr w:type="spellEnd"/>
      <w:r>
        <w:rPr>
          <w:rFonts w:eastAsia="Calibri"/>
          <w:bCs/>
          <w:i w:val="0"/>
          <w:sz w:val="20"/>
        </w:rPr>
        <w:t>)</w:t>
      </w:r>
      <w:r w:rsidRPr="006B4CC6">
        <w:rPr>
          <w:rFonts w:eastAsia="Calibri"/>
          <w:bCs/>
          <w:i w:val="0"/>
          <w:sz w:val="20"/>
        </w:rPr>
        <w:t>, construídos em</w:t>
      </w:r>
      <w:r>
        <w:rPr>
          <w:rFonts w:eastAsia="Calibri"/>
          <w:bCs/>
          <w:i w:val="0"/>
          <w:sz w:val="20"/>
        </w:rPr>
        <w:t xml:space="preserve"> </w:t>
      </w:r>
      <w:r w:rsidRPr="006B4CC6">
        <w:rPr>
          <w:rFonts w:eastAsia="Calibri"/>
          <w:bCs/>
          <w:i w:val="0"/>
          <w:sz w:val="20"/>
        </w:rPr>
        <w:t>chapas de aço carbono com posterior pintura</w:t>
      </w:r>
      <w:r>
        <w:rPr>
          <w:rFonts w:eastAsia="Calibri"/>
          <w:bCs/>
          <w:i w:val="0"/>
          <w:sz w:val="20"/>
        </w:rPr>
        <w:t xml:space="preserve"> </w:t>
      </w:r>
      <w:r w:rsidRPr="006B4CC6">
        <w:rPr>
          <w:rFonts w:eastAsia="Calibri"/>
          <w:bCs/>
          <w:i w:val="0"/>
          <w:sz w:val="20"/>
        </w:rPr>
        <w:t>anticorrosiva.</w:t>
      </w:r>
    </w:p>
    <w:p w14:paraId="338C098F" w14:textId="77777777" w:rsidR="00FE083E" w:rsidRDefault="00FE083E" w:rsidP="00FE083E">
      <w:pPr>
        <w:pStyle w:val="texto"/>
        <w:rPr>
          <w:rFonts w:eastAsia="Calibri"/>
          <w:bCs/>
          <w:i w:val="0"/>
          <w:sz w:val="20"/>
        </w:rPr>
      </w:pPr>
      <w:r w:rsidRPr="006B4CC6">
        <w:rPr>
          <w:rFonts w:eastAsia="Calibri"/>
          <w:bCs/>
          <w:i w:val="0"/>
          <w:sz w:val="20"/>
        </w:rPr>
        <w:t>Especificamente projetados para desenvolver</w:t>
      </w:r>
      <w:r>
        <w:rPr>
          <w:rFonts w:eastAsia="Calibri"/>
          <w:bCs/>
          <w:i w:val="0"/>
          <w:sz w:val="20"/>
        </w:rPr>
        <w:t xml:space="preserve"> </w:t>
      </w:r>
      <w:r w:rsidRPr="006B4CC6">
        <w:rPr>
          <w:rFonts w:eastAsia="Calibri"/>
          <w:bCs/>
          <w:i w:val="0"/>
          <w:sz w:val="20"/>
        </w:rPr>
        <w:t>elevadas vazões de ar e médias pressões diferenciais, são estática e dinamicamente balanceados de</w:t>
      </w:r>
      <w:r>
        <w:rPr>
          <w:rFonts w:eastAsia="Calibri"/>
          <w:bCs/>
          <w:i w:val="0"/>
          <w:sz w:val="20"/>
        </w:rPr>
        <w:t xml:space="preserve"> </w:t>
      </w:r>
      <w:r w:rsidRPr="006B4CC6">
        <w:rPr>
          <w:rFonts w:eastAsia="Calibri"/>
          <w:bCs/>
          <w:i w:val="0"/>
          <w:sz w:val="20"/>
        </w:rPr>
        <w:t>acordo com o grau de qualidade G 6.3 da Norma</w:t>
      </w:r>
      <w:r>
        <w:rPr>
          <w:rFonts w:eastAsia="Calibri"/>
          <w:bCs/>
          <w:i w:val="0"/>
          <w:sz w:val="20"/>
        </w:rPr>
        <w:t xml:space="preserve"> </w:t>
      </w:r>
      <w:r w:rsidRPr="006B4CC6">
        <w:rPr>
          <w:rFonts w:eastAsia="Calibri"/>
          <w:bCs/>
          <w:i w:val="0"/>
          <w:sz w:val="20"/>
        </w:rPr>
        <w:t>VDI 2060.</w:t>
      </w:r>
      <w:r w:rsidRPr="006B4CC6">
        <w:rPr>
          <w:rFonts w:eastAsia="Calibri"/>
          <w:bCs/>
          <w:i w:val="0"/>
          <w:sz w:val="20"/>
        </w:rPr>
        <w:cr/>
      </w:r>
    </w:p>
    <w:p w14:paraId="1E576F92" w14:textId="77777777" w:rsidR="00FE083E" w:rsidRPr="000F1276" w:rsidRDefault="00FE083E" w:rsidP="00FE083E">
      <w:pPr>
        <w:pStyle w:val="Ttulo3"/>
      </w:pPr>
      <w:bookmarkStart w:id="96" w:name="_Toc93487783"/>
      <w:bookmarkStart w:id="97" w:name="_Toc148624784"/>
      <w:bookmarkStart w:id="98" w:name="_Toc152784558"/>
      <w:r>
        <w:t>Eixos</w:t>
      </w:r>
      <w:r w:rsidRPr="000F1276">
        <w:t>.</w:t>
      </w:r>
      <w:bookmarkEnd w:id="96"/>
      <w:bookmarkEnd w:id="97"/>
      <w:bookmarkEnd w:id="98"/>
    </w:p>
    <w:p w14:paraId="1B5FE57F" w14:textId="77777777" w:rsidR="00FE083E" w:rsidRPr="006B4CC6" w:rsidRDefault="00FE083E" w:rsidP="00FE083E">
      <w:pPr>
        <w:pStyle w:val="texto"/>
        <w:rPr>
          <w:rFonts w:eastAsia="Calibri"/>
          <w:bCs/>
          <w:i w:val="0"/>
          <w:sz w:val="20"/>
        </w:rPr>
      </w:pPr>
      <w:r>
        <w:rPr>
          <w:rFonts w:eastAsia="Calibri"/>
          <w:bCs/>
          <w:i w:val="0"/>
          <w:sz w:val="20"/>
        </w:rPr>
        <w:t>F</w:t>
      </w:r>
      <w:r w:rsidRPr="006B4CC6">
        <w:rPr>
          <w:rFonts w:eastAsia="Calibri"/>
          <w:bCs/>
          <w:i w:val="0"/>
          <w:sz w:val="20"/>
        </w:rPr>
        <w:t xml:space="preserve">abricados em aço carbono SAE 1045 </w:t>
      </w:r>
      <w:proofErr w:type="spellStart"/>
      <w:r w:rsidRPr="006B4CC6">
        <w:rPr>
          <w:rFonts w:eastAsia="Calibri"/>
          <w:bCs/>
          <w:i w:val="0"/>
          <w:sz w:val="20"/>
        </w:rPr>
        <w:t>reti</w:t>
      </w:r>
      <w:r w:rsidRPr="006B4CC6">
        <w:rPr>
          <w:rFonts w:eastAsia="Calibri"/>
          <w:bCs/>
          <w:i w:val="0"/>
          <w:sz w:val="20"/>
        </w:rPr>
        <w:softHyphen/>
        <w:t>cado</w:t>
      </w:r>
      <w:proofErr w:type="spellEnd"/>
      <w:r>
        <w:rPr>
          <w:rFonts w:eastAsia="Calibri"/>
          <w:bCs/>
          <w:i w:val="0"/>
          <w:sz w:val="20"/>
        </w:rPr>
        <w:t xml:space="preserve"> </w:t>
      </w:r>
      <w:r w:rsidRPr="006B4CC6">
        <w:rPr>
          <w:rFonts w:eastAsia="Calibri"/>
          <w:bCs/>
          <w:i w:val="0"/>
          <w:sz w:val="20"/>
        </w:rPr>
        <w:t>de alta qualidade, com dupla ponta de eixo e rasgos</w:t>
      </w:r>
    </w:p>
    <w:p w14:paraId="48F3E81E" w14:textId="77777777" w:rsidR="00FE083E" w:rsidRDefault="00FE083E" w:rsidP="00FE083E">
      <w:pPr>
        <w:pStyle w:val="texto"/>
        <w:rPr>
          <w:rFonts w:eastAsia="Calibri"/>
          <w:bCs/>
          <w:i w:val="0"/>
          <w:sz w:val="20"/>
        </w:rPr>
      </w:pPr>
      <w:r w:rsidRPr="006B4CC6">
        <w:rPr>
          <w:rFonts w:eastAsia="Calibri"/>
          <w:bCs/>
          <w:i w:val="0"/>
          <w:sz w:val="20"/>
        </w:rPr>
        <w:t>de chaveta nas extremidades e no ponto de</w:t>
      </w:r>
      <w:r>
        <w:rPr>
          <w:rFonts w:eastAsia="Calibri"/>
          <w:bCs/>
          <w:i w:val="0"/>
          <w:sz w:val="20"/>
        </w:rPr>
        <w:t xml:space="preserve"> </w:t>
      </w:r>
      <w:r w:rsidRPr="006B4CC6">
        <w:rPr>
          <w:rFonts w:eastAsia="Calibri"/>
          <w:bCs/>
          <w:i w:val="0"/>
          <w:sz w:val="20"/>
        </w:rPr>
        <w:t xml:space="preserve">acoplamento ao rotor. Após montagem </w:t>
      </w:r>
      <w:r>
        <w:rPr>
          <w:rFonts w:eastAsia="Calibri"/>
          <w:bCs/>
          <w:i w:val="0"/>
          <w:sz w:val="20"/>
        </w:rPr>
        <w:t xml:space="preserve">deverão receber </w:t>
      </w:r>
      <w:r w:rsidRPr="006B4CC6">
        <w:rPr>
          <w:rFonts w:eastAsia="Calibri"/>
          <w:bCs/>
          <w:i w:val="0"/>
          <w:sz w:val="20"/>
        </w:rPr>
        <w:t>cobertura de verniz anticorrosivo.</w:t>
      </w:r>
    </w:p>
    <w:p w14:paraId="501C9C77" w14:textId="77777777" w:rsidR="00FE083E" w:rsidRDefault="00FE083E" w:rsidP="00FE083E">
      <w:pPr>
        <w:pStyle w:val="texto"/>
        <w:rPr>
          <w:rFonts w:eastAsia="Calibri"/>
          <w:bCs/>
          <w:i w:val="0"/>
          <w:sz w:val="20"/>
        </w:rPr>
      </w:pPr>
    </w:p>
    <w:p w14:paraId="74AB6BB3" w14:textId="77777777" w:rsidR="00FE083E" w:rsidRPr="000F1276" w:rsidRDefault="00FE083E" w:rsidP="00FE083E">
      <w:pPr>
        <w:pStyle w:val="Ttulo3"/>
      </w:pPr>
      <w:bookmarkStart w:id="99" w:name="_Toc93487784"/>
      <w:bookmarkStart w:id="100" w:name="_Toc148624785"/>
      <w:bookmarkStart w:id="101" w:name="_Toc152784559"/>
      <w:r>
        <w:t>Mancais e Rolamentos</w:t>
      </w:r>
      <w:r w:rsidRPr="000F1276">
        <w:t>.</w:t>
      </w:r>
      <w:bookmarkEnd w:id="99"/>
      <w:bookmarkEnd w:id="100"/>
      <w:bookmarkEnd w:id="101"/>
    </w:p>
    <w:p w14:paraId="6F4FB67F" w14:textId="77777777" w:rsidR="00FE083E" w:rsidRDefault="00FE083E" w:rsidP="00FE083E">
      <w:pPr>
        <w:pStyle w:val="texto"/>
        <w:rPr>
          <w:rFonts w:eastAsia="Calibri"/>
          <w:bCs/>
          <w:i w:val="0"/>
          <w:sz w:val="20"/>
        </w:rPr>
      </w:pPr>
      <w:r>
        <w:rPr>
          <w:rFonts w:eastAsia="Calibri"/>
          <w:bCs/>
          <w:i w:val="0"/>
          <w:sz w:val="20"/>
        </w:rPr>
        <w:t>F</w:t>
      </w:r>
      <w:r w:rsidRPr="006B4CC6">
        <w:rPr>
          <w:rFonts w:eastAsia="Calibri"/>
          <w:bCs/>
          <w:i w:val="0"/>
          <w:sz w:val="20"/>
        </w:rPr>
        <w:t>ornecidos com rolamentos autocompensadores projetados para uma vida útil média de 100.000</w:t>
      </w:r>
      <w:r>
        <w:rPr>
          <w:rFonts w:eastAsia="Calibri"/>
          <w:bCs/>
          <w:i w:val="0"/>
          <w:sz w:val="20"/>
        </w:rPr>
        <w:t xml:space="preserve"> </w:t>
      </w:r>
      <w:r w:rsidRPr="006B4CC6">
        <w:rPr>
          <w:rFonts w:eastAsia="Calibri"/>
          <w:bCs/>
          <w:i w:val="0"/>
          <w:sz w:val="20"/>
        </w:rPr>
        <w:t>horas de funcionamento.</w:t>
      </w:r>
    </w:p>
    <w:p w14:paraId="60192BBB" w14:textId="77777777" w:rsidR="00FE083E" w:rsidRDefault="00FE083E" w:rsidP="00FE083E">
      <w:pPr>
        <w:pStyle w:val="texto"/>
        <w:rPr>
          <w:rFonts w:eastAsia="Calibri"/>
          <w:bCs/>
          <w:i w:val="0"/>
          <w:sz w:val="20"/>
        </w:rPr>
      </w:pPr>
    </w:p>
    <w:p w14:paraId="40AFA00B" w14:textId="77777777" w:rsidR="00FE083E" w:rsidRPr="000F1276" w:rsidRDefault="00FE083E" w:rsidP="00FE083E">
      <w:pPr>
        <w:pStyle w:val="Ttulo3"/>
      </w:pPr>
      <w:bookmarkStart w:id="102" w:name="_Toc148624786"/>
      <w:bookmarkStart w:id="103" w:name="_Toc152784560"/>
      <w:r>
        <w:t>Linha de Fabricação</w:t>
      </w:r>
      <w:r w:rsidRPr="000F1276">
        <w:t>.</w:t>
      </w:r>
      <w:bookmarkEnd w:id="102"/>
      <w:bookmarkEnd w:id="103"/>
    </w:p>
    <w:p w14:paraId="2C9B8A2F" w14:textId="77777777" w:rsidR="00FE083E" w:rsidRDefault="00FE083E" w:rsidP="00FE083E">
      <w:pPr>
        <w:pStyle w:val="texto"/>
        <w:rPr>
          <w:rFonts w:eastAsia="Calibri"/>
          <w:bCs/>
          <w:i w:val="0"/>
          <w:sz w:val="20"/>
        </w:rPr>
      </w:pPr>
      <w:r>
        <w:rPr>
          <w:rFonts w:eastAsia="Calibri"/>
          <w:bCs/>
          <w:i w:val="0"/>
          <w:sz w:val="20"/>
        </w:rPr>
        <w:t>Adotar-se-á, referencialmente, a linha de fabricação FH do fabricante SICFLUX, qual poderá ser alterado, mediante comprovada equivalência de industrias e fabricações alternativas</w:t>
      </w:r>
      <w:r w:rsidRPr="006B4CC6">
        <w:rPr>
          <w:rFonts w:eastAsia="Calibri"/>
          <w:bCs/>
          <w:i w:val="0"/>
          <w:sz w:val="20"/>
        </w:rPr>
        <w:t>.</w:t>
      </w:r>
    </w:p>
    <w:p w14:paraId="6610EBCA" w14:textId="77777777" w:rsidR="00FE083E" w:rsidRDefault="00FE083E" w:rsidP="00FE083E">
      <w:pPr>
        <w:pStyle w:val="texto"/>
        <w:rPr>
          <w:rFonts w:eastAsia="Calibri"/>
          <w:bCs/>
          <w:i w:val="0"/>
          <w:sz w:val="20"/>
        </w:rPr>
      </w:pPr>
    </w:p>
    <w:p w14:paraId="32327F7F" w14:textId="77777777" w:rsidR="00FE083E" w:rsidRPr="000F1276" w:rsidRDefault="00FE083E" w:rsidP="00FE083E">
      <w:pPr>
        <w:pStyle w:val="Ttulo3"/>
      </w:pPr>
      <w:bookmarkStart w:id="104" w:name="_Toc148624787"/>
      <w:bookmarkStart w:id="105" w:name="_Toc152784561"/>
      <w:r>
        <w:t>Curvas de Operação</w:t>
      </w:r>
      <w:r w:rsidRPr="000F1276">
        <w:t>.</w:t>
      </w:r>
      <w:bookmarkEnd w:id="104"/>
      <w:bookmarkEnd w:id="105"/>
    </w:p>
    <w:p w14:paraId="22DDC4C5" w14:textId="50A15EA2" w:rsidR="00FE083E" w:rsidRPr="00174DDE" w:rsidRDefault="00FE083E" w:rsidP="00FE083E">
      <w:pPr>
        <w:pStyle w:val="texto"/>
        <w:rPr>
          <w:rFonts w:eastAsia="Calibri"/>
          <w:bCs/>
          <w:i w:val="0"/>
          <w:sz w:val="2"/>
          <w:szCs w:val="2"/>
        </w:rPr>
      </w:pPr>
      <w:r>
        <w:rPr>
          <w:rFonts w:eastAsia="Calibri"/>
          <w:bCs/>
          <w:i w:val="0"/>
          <w:sz w:val="20"/>
        </w:rPr>
        <w:t>Abaixo, a demonstração das curvas de operação que norteiam o selecionamento dos modelos, em consonância as características da infraestrutura concebida a cada unidade beneficiada pelo sistema</w:t>
      </w:r>
      <w:r w:rsidRPr="006B4CC6">
        <w:rPr>
          <w:rFonts w:eastAsia="Calibri"/>
          <w:bCs/>
          <w:i w:val="0"/>
          <w:sz w:val="20"/>
        </w:rPr>
        <w:t>.</w:t>
      </w:r>
    </w:p>
    <w:p w14:paraId="30D28E29" w14:textId="77777777" w:rsidR="00FE083E" w:rsidRPr="006B4CC6" w:rsidRDefault="00FE083E" w:rsidP="00FE083E">
      <w:pPr>
        <w:pStyle w:val="texto"/>
        <w:rPr>
          <w:rFonts w:eastAsia="Calibri"/>
          <w:bCs/>
          <w:i w:val="0"/>
          <w:sz w:val="20"/>
        </w:rPr>
      </w:pPr>
      <w:r>
        <w:rPr>
          <w:rFonts w:eastAsia="Calibri"/>
          <w:bCs/>
          <w:i w:val="0"/>
          <w:noProof/>
          <w:sz w:val="20"/>
        </w:rPr>
        <w:drawing>
          <wp:inline distT="0" distB="0" distL="0" distR="0" wp14:anchorId="493E6DF5" wp14:editId="7B0D34DB">
            <wp:extent cx="5076910" cy="2714626"/>
            <wp:effectExtent l="0" t="0" r="9525"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80488" cy="2716539"/>
                    </a:xfrm>
                    <a:prstGeom prst="rect">
                      <a:avLst/>
                    </a:prstGeom>
                    <a:noFill/>
                    <a:ln>
                      <a:noFill/>
                    </a:ln>
                  </pic:spPr>
                </pic:pic>
              </a:graphicData>
            </a:graphic>
          </wp:inline>
        </w:drawing>
      </w:r>
    </w:p>
    <w:p w14:paraId="18A49782" w14:textId="77777777" w:rsidR="00FE083E" w:rsidRDefault="00FE083E" w:rsidP="00FE083E">
      <w:pPr>
        <w:pStyle w:val="texto"/>
        <w:rPr>
          <w:rFonts w:eastAsia="Calibri"/>
          <w:bCs/>
          <w:i w:val="0"/>
          <w:sz w:val="20"/>
        </w:rPr>
      </w:pPr>
    </w:p>
    <w:p w14:paraId="7D551D2E" w14:textId="77777777" w:rsidR="00FE083E" w:rsidRPr="000F1276" w:rsidRDefault="00FE083E" w:rsidP="00FE083E">
      <w:pPr>
        <w:pStyle w:val="Ttulo3"/>
      </w:pPr>
      <w:bookmarkStart w:id="106" w:name="_Toc93487785"/>
      <w:bookmarkStart w:id="107" w:name="_Toc148624788"/>
      <w:bookmarkStart w:id="108" w:name="_Toc152784562"/>
      <w:proofErr w:type="spellStart"/>
      <w:r>
        <w:t>Pré-Filtros</w:t>
      </w:r>
      <w:proofErr w:type="spellEnd"/>
      <w:r w:rsidRPr="000F1276">
        <w:t>.</w:t>
      </w:r>
      <w:bookmarkEnd w:id="106"/>
      <w:bookmarkEnd w:id="107"/>
      <w:bookmarkEnd w:id="108"/>
    </w:p>
    <w:p w14:paraId="454D6E70" w14:textId="77777777" w:rsidR="00FE083E" w:rsidRDefault="00FE083E" w:rsidP="00FE083E">
      <w:pPr>
        <w:pStyle w:val="SemEspaamento"/>
        <w:spacing w:line="360" w:lineRule="auto"/>
        <w:rPr>
          <w:rFonts w:ascii="Arial" w:hAnsi="Arial" w:cs="Arial"/>
          <w:iCs/>
          <w:sz w:val="20"/>
          <w:szCs w:val="20"/>
        </w:rPr>
      </w:pPr>
      <w:r w:rsidRPr="007A0CA4">
        <w:rPr>
          <w:rFonts w:ascii="Arial" w:hAnsi="Arial" w:cs="Arial"/>
          <w:iCs/>
          <w:sz w:val="20"/>
          <w:szCs w:val="20"/>
        </w:rPr>
        <w:t xml:space="preserve">Serão fabricados com moldura em papelão </w:t>
      </w:r>
      <w:r>
        <w:rPr>
          <w:rFonts w:ascii="Arial" w:hAnsi="Arial" w:cs="Arial"/>
          <w:iCs/>
          <w:sz w:val="20"/>
          <w:szCs w:val="20"/>
        </w:rPr>
        <w:t>ac</w:t>
      </w:r>
      <w:r w:rsidRPr="007A0CA4">
        <w:rPr>
          <w:rFonts w:ascii="Arial" w:hAnsi="Arial" w:cs="Arial"/>
          <w:iCs/>
          <w:sz w:val="20"/>
          <w:szCs w:val="20"/>
        </w:rPr>
        <w:t>artonado e tela estampada de papelão ou tela perfurada para sustentação do elemento filtrante, assegurando resistência e estabilidade dimensional.</w:t>
      </w:r>
      <w:r w:rsidRPr="007A0CA4">
        <w:rPr>
          <w:rFonts w:ascii="Arial" w:hAnsi="Arial" w:cs="Arial"/>
          <w:iCs/>
          <w:sz w:val="20"/>
          <w:szCs w:val="20"/>
        </w:rPr>
        <w:cr/>
      </w:r>
    </w:p>
    <w:p w14:paraId="46929AED" w14:textId="77777777" w:rsidR="00FE083E" w:rsidRPr="007A0CA4" w:rsidRDefault="00FE083E" w:rsidP="00FE083E">
      <w:pPr>
        <w:pStyle w:val="SemEspaamento"/>
        <w:spacing w:line="360" w:lineRule="auto"/>
        <w:rPr>
          <w:rFonts w:ascii="Arial" w:hAnsi="Arial" w:cs="Arial"/>
          <w:iCs/>
          <w:sz w:val="10"/>
          <w:szCs w:val="10"/>
        </w:rPr>
      </w:pPr>
      <w:r>
        <w:rPr>
          <w:rFonts w:ascii="Arial" w:hAnsi="Arial" w:cs="Arial"/>
          <w:iCs/>
          <w:noProof/>
          <w:sz w:val="10"/>
          <w:szCs w:val="10"/>
        </w:rPr>
        <w:drawing>
          <wp:inline distT="0" distB="0" distL="0" distR="0" wp14:anchorId="44B1A221" wp14:editId="6DA5AD78">
            <wp:extent cx="3660200" cy="2466976"/>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64458" cy="2469846"/>
                    </a:xfrm>
                    <a:prstGeom prst="rect">
                      <a:avLst/>
                    </a:prstGeom>
                    <a:noFill/>
                    <a:ln>
                      <a:noFill/>
                    </a:ln>
                  </pic:spPr>
                </pic:pic>
              </a:graphicData>
            </a:graphic>
          </wp:inline>
        </w:drawing>
      </w:r>
    </w:p>
    <w:p w14:paraId="014E4095" w14:textId="77777777" w:rsidR="00FE083E" w:rsidRPr="007A0CA4" w:rsidRDefault="00FE083E" w:rsidP="00FE083E">
      <w:pPr>
        <w:pStyle w:val="texto"/>
        <w:spacing w:line="360" w:lineRule="auto"/>
        <w:rPr>
          <w:rFonts w:eastAsia="Calibri" w:cs="Arial"/>
          <w:bCs/>
          <w:i w:val="0"/>
          <w:iCs/>
          <w:sz w:val="20"/>
        </w:rPr>
      </w:pPr>
      <w:r w:rsidRPr="007A0CA4">
        <w:rPr>
          <w:rFonts w:eastAsia="Calibri" w:cs="Arial"/>
          <w:bCs/>
          <w:i w:val="0"/>
          <w:iCs/>
          <w:sz w:val="20"/>
        </w:rPr>
        <w:t>Os elementos filtrantes terão dimensões padronizadas, em manta sintética com fibras de poliéster, não</w:t>
      </w:r>
      <w:r>
        <w:rPr>
          <w:rFonts w:eastAsia="Calibri" w:cs="Arial"/>
          <w:bCs/>
          <w:i w:val="0"/>
          <w:iCs/>
          <w:sz w:val="20"/>
        </w:rPr>
        <w:t xml:space="preserve"> </w:t>
      </w:r>
      <w:r w:rsidRPr="007A0CA4">
        <w:rPr>
          <w:rFonts w:eastAsia="Calibri" w:cs="Arial"/>
          <w:bCs/>
          <w:i w:val="0"/>
          <w:iCs/>
          <w:sz w:val="20"/>
        </w:rPr>
        <w:t>tóxica e alta capacidade de retenção de pó</w:t>
      </w:r>
      <w:r>
        <w:rPr>
          <w:rFonts w:eastAsia="Calibri" w:cs="Arial"/>
          <w:bCs/>
          <w:i w:val="0"/>
          <w:iCs/>
          <w:sz w:val="20"/>
        </w:rPr>
        <w:t xml:space="preserve"> </w:t>
      </w:r>
      <w:r w:rsidRPr="007A0CA4">
        <w:rPr>
          <w:rFonts w:eastAsia="Calibri" w:cs="Arial"/>
          <w:bCs/>
          <w:i w:val="0"/>
          <w:iCs/>
          <w:sz w:val="20"/>
        </w:rPr>
        <w:t>(Grau G4).</w:t>
      </w:r>
    </w:p>
    <w:p w14:paraId="3210365F" w14:textId="77777777" w:rsidR="00FE083E" w:rsidRPr="007A0CA4" w:rsidRDefault="00FE083E" w:rsidP="00FE083E">
      <w:pPr>
        <w:pStyle w:val="texto"/>
        <w:spacing w:line="360" w:lineRule="auto"/>
        <w:rPr>
          <w:rFonts w:eastAsia="Calibri" w:cs="Arial"/>
          <w:bCs/>
          <w:i w:val="0"/>
          <w:iCs/>
          <w:sz w:val="20"/>
        </w:rPr>
      </w:pPr>
      <w:r>
        <w:rPr>
          <w:rFonts w:eastAsia="Calibri" w:cs="Arial"/>
          <w:bCs/>
          <w:i w:val="0"/>
          <w:iCs/>
          <w:sz w:val="20"/>
        </w:rPr>
        <w:t>Abaixo, as especificações técnicas para dimensionamento e selecionamento dos módulos</w:t>
      </w:r>
      <w:r w:rsidRPr="007A0CA4">
        <w:rPr>
          <w:rFonts w:eastAsia="Calibri" w:cs="Arial"/>
          <w:bCs/>
          <w:i w:val="0"/>
          <w:iCs/>
          <w:sz w:val="20"/>
        </w:rPr>
        <w:t>.</w:t>
      </w:r>
    </w:p>
    <w:p w14:paraId="3302B4BA" w14:textId="77777777" w:rsidR="00FE083E" w:rsidRDefault="00FE083E" w:rsidP="00FE083E">
      <w:pPr>
        <w:pStyle w:val="texto"/>
        <w:rPr>
          <w:rFonts w:eastAsia="Calibri"/>
          <w:bCs/>
          <w:i w:val="0"/>
          <w:sz w:val="20"/>
        </w:rPr>
      </w:pPr>
      <w:r>
        <w:rPr>
          <w:rFonts w:eastAsia="Calibri"/>
          <w:bCs/>
          <w:i w:val="0"/>
          <w:noProof/>
          <w:sz w:val="20"/>
        </w:rPr>
        <w:drawing>
          <wp:inline distT="0" distB="0" distL="0" distR="0" wp14:anchorId="07FCBA80" wp14:editId="058B752E">
            <wp:extent cx="4722496" cy="1914526"/>
            <wp:effectExtent l="0" t="0" r="1905" b="952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24272" cy="1915246"/>
                    </a:xfrm>
                    <a:prstGeom prst="rect">
                      <a:avLst/>
                    </a:prstGeom>
                    <a:noFill/>
                    <a:ln>
                      <a:noFill/>
                    </a:ln>
                  </pic:spPr>
                </pic:pic>
              </a:graphicData>
            </a:graphic>
          </wp:inline>
        </w:drawing>
      </w:r>
    </w:p>
    <w:p w14:paraId="09DC1D3A" w14:textId="77777777" w:rsidR="00FE083E" w:rsidRDefault="00FE083E" w:rsidP="00FE083E">
      <w:pPr>
        <w:pStyle w:val="texto"/>
        <w:rPr>
          <w:rFonts w:eastAsia="Calibri"/>
          <w:bCs/>
          <w:i w:val="0"/>
          <w:sz w:val="20"/>
        </w:rPr>
      </w:pPr>
    </w:p>
    <w:p w14:paraId="5C59E723" w14:textId="77777777" w:rsidR="00FE083E" w:rsidRDefault="00FE083E" w:rsidP="00FE083E">
      <w:pPr>
        <w:pStyle w:val="texto"/>
        <w:rPr>
          <w:rFonts w:eastAsia="Calibri"/>
          <w:bCs/>
          <w:i w:val="0"/>
          <w:sz w:val="20"/>
        </w:rPr>
      </w:pPr>
    </w:p>
    <w:p w14:paraId="00052098" w14:textId="77777777" w:rsidR="00FE083E" w:rsidRDefault="00FE083E" w:rsidP="00FE083E">
      <w:pPr>
        <w:pStyle w:val="texto"/>
        <w:rPr>
          <w:rFonts w:eastAsia="Calibri"/>
          <w:bCs/>
          <w:i w:val="0"/>
          <w:sz w:val="20"/>
        </w:rPr>
      </w:pPr>
    </w:p>
    <w:p w14:paraId="5FC00E2E" w14:textId="77777777" w:rsidR="00FE083E" w:rsidRDefault="00FE083E" w:rsidP="00FE083E">
      <w:pPr>
        <w:pStyle w:val="texto"/>
        <w:rPr>
          <w:rFonts w:eastAsia="Calibri"/>
          <w:bCs/>
          <w:i w:val="0"/>
          <w:sz w:val="20"/>
        </w:rPr>
      </w:pPr>
    </w:p>
    <w:p w14:paraId="65ECE5EF" w14:textId="77777777" w:rsidR="00FE083E" w:rsidRDefault="00FE083E" w:rsidP="00FE083E">
      <w:pPr>
        <w:pStyle w:val="texto"/>
        <w:rPr>
          <w:rFonts w:eastAsia="Calibri"/>
          <w:bCs/>
          <w:i w:val="0"/>
          <w:sz w:val="20"/>
        </w:rPr>
      </w:pPr>
    </w:p>
    <w:p w14:paraId="4C3DE6C1" w14:textId="77777777" w:rsidR="00FE083E" w:rsidRDefault="00FE083E" w:rsidP="00FE083E">
      <w:pPr>
        <w:pStyle w:val="texto"/>
        <w:rPr>
          <w:rFonts w:eastAsia="Calibri"/>
          <w:bCs/>
          <w:i w:val="0"/>
          <w:sz w:val="20"/>
        </w:rPr>
      </w:pPr>
    </w:p>
    <w:p w14:paraId="7DCA4749" w14:textId="77777777" w:rsidR="00FE083E" w:rsidRDefault="00FE083E" w:rsidP="00FE083E">
      <w:pPr>
        <w:pStyle w:val="texto"/>
        <w:rPr>
          <w:rFonts w:eastAsia="Calibri"/>
          <w:bCs/>
          <w:i w:val="0"/>
          <w:sz w:val="20"/>
        </w:rPr>
      </w:pPr>
    </w:p>
    <w:p w14:paraId="541DBF2B" w14:textId="77777777" w:rsidR="00FE083E" w:rsidRDefault="00FE083E" w:rsidP="00FE083E">
      <w:pPr>
        <w:pStyle w:val="texto"/>
        <w:rPr>
          <w:rFonts w:eastAsia="Calibri"/>
          <w:bCs/>
          <w:i w:val="0"/>
          <w:sz w:val="20"/>
        </w:rPr>
      </w:pPr>
    </w:p>
    <w:p w14:paraId="143BB402" w14:textId="77777777" w:rsidR="00FE083E" w:rsidRPr="000F1276" w:rsidRDefault="00FE083E" w:rsidP="00FE083E">
      <w:pPr>
        <w:pStyle w:val="Ttulo3"/>
      </w:pPr>
      <w:bookmarkStart w:id="109" w:name="_Toc148624789"/>
      <w:bookmarkStart w:id="110" w:name="_Toc152784563"/>
      <w:r>
        <w:t>Filtros Finos</w:t>
      </w:r>
      <w:r w:rsidRPr="000F1276">
        <w:t>.</w:t>
      </w:r>
      <w:bookmarkEnd w:id="109"/>
      <w:bookmarkEnd w:id="110"/>
    </w:p>
    <w:p w14:paraId="51756CF8" w14:textId="77777777" w:rsidR="00FE083E" w:rsidRPr="007A0CA4" w:rsidRDefault="00FE083E" w:rsidP="00FE083E">
      <w:pPr>
        <w:pStyle w:val="SemEspaamento"/>
        <w:spacing w:line="360" w:lineRule="auto"/>
        <w:rPr>
          <w:rFonts w:ascii="Arial" w:hAnsi="Arial" w:cs="Arial"/>
          <w:iCs/>
          <w:sz w:val="20"/>
          <w:szCs w:val="20"/>
        </w:rPr>
      </w:pPr>
      <w:r>
        <w:rPr>
          <w:rFonts w:ascii="Arial" w:hAnsi="Arial" w:cs="Arial"/>
          <w:iCs/>
          <w:sz w:val="20"/>
          <w:szCs w:val="20"/>
        </w:rPr>
        <w:t>Serão concebidos em</w:t>
      </w:r>
      <w:r w:rsidRPr="007A0CA4">
        <w:rPr>
          <w:rFonts w:ascii="Arial" w:hAnsi="Arial" w:cs="Arial"/>
          <w:iCs/>
          <w:sz w:val="20"/>
          <w:szCs w:val="20"/>
        </w:rPr>
        <w:t xml:space="preserve"> formato plano, com baixa perda de carga, alta capacidade de acumulação de</w:t>
      </w:r>
    </w:p>
    <w:p w14:paraId="20E2416F" w14:textId="77777777" w:rsidR="00FE083E" w:rsidRPr="007A0CA4" w:rsidRDefault="00FE083E" w:rsidP="00FE083E">
      <w:pPr>
        <w:pStyle w:val="SemEspaamento"/>
        <w:spacing w:line="360" w:lineRule="auto"/>
        <w:rPr>
          <w:rFonts w:ascii="Arial" w:hAnsi="Arial" w:cs="Arial"/>
          <w:iCs/>
          <w:sz w:val="10"/>
          <w:szCs w:val="10"/>
        </w:rPr>
      </w:pPr>
      <w:r w:rsidRPr="007A0CA4">
        <w:rPr>
          <w:rFonts w:ascii="Arial" w:hAnsi="Arial" w:cs="Arial"/>
          <w:iCs/>
          <w:sz w:val="20"/>
          <w:szCs w:val="20"/>
        </w:rPr>
        <w:t xml:space="preserve">particulados finos e maior tempo de durabilidade. </w:t>
      </w:r>
      <w:r>
        <w:rPr>
          <w:rFonts w:ascii="Arial" w:hAnsi="Arial" w:cs="Arial"/>
          <w:iCs/>
          <w:sz w:val="20"/>
          <w:szCs w:val="20"/>
        </w:rPr>
        <w:t>F</w:t>
      </w:r>
      <w:r w:rsidRPr="007A0CA4">
        <w:rPr>
          <w:rFonts w:ascii="Arial" w:hAnsi="Arial" w:cs="Arial"/>
          <w:iCs/>
          <w:sz w:val="20"/>
          <w:szCs w:val="20"/>
        </w:rPr>
        <w:t>abricados com molduras de chapa galvanizada,</w:t>
      </w:r>
      <w:r>
        <w:rPr>
          <w:rFonts w:ascii="Arial" w:hAnsi="Arial" w:cs="Arial"/>
          <w:iCs/>
          <w:sz w:val="20"/>
          <w:szCs w:val="20"/>
        </w:rPr>
        <w:t xml:space="preserve"> removendo </w:t>
      </w:r>
      <w:r w:rsidRPr="007A0CA4">
        <w:rPr>
          <w:rFonts w:ascii="Arial" w:hAnsi="Arial" w:cs="Arial"/>
          <w:iCs/>
          <w:sz w:val="20"/>
          <w:szCs w:val="20"/>
        </w:rPr>
        <w:t>contaminantes como fumaça, vapor, pólen, fuligem, bactérias, etc.</w:t>
      </w:r>
      <w:r w:rsidRPr="007A0CA4">
        <w:rPr>
          <w:rFonts w:ascii="Arial" w:hAnsi="Arial" w:cs="Arial"/>
          <w:iCs/>
          <w:sz w:val="20"/>
          <w:szCs w:val="20"/>
        </w:rPr>
        <w:cr/>
      </w:r>
      <w:r>
        <w:rPr>
          <w:rFonts w:ascii="Arial" w:hAnsi="Arial" w:cs="Arial"/>
          <w:iCs/>
          <w:noProof/>
          <w:sz w:val="10"/>
          <w:szCs w:val="10"/>
        </w:rPr>
        <w:drawing>
          <wp:inline distT="0" distB="0" distL="0" distR="0" wp14:anchorId="521B0D6C" wp14:editId="72DECC69">
            <wp:extent cx="2476500" cy="2777986"/>
            <wp:effectExtent l="0" t="0" r="0" b="381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8409" cy="2780127"/>
                    </a:xfrm>
                    <a:prstGeom prst="rect">
                      <a:avLst/>
                    </a:prstGeom>
                    <a:noFill/>
                    <a:ln>
                      <a:noFill/>
                    </a:ln>
                  </pic:spPr>
                </pic:pic>
              </a:graphicData>
            </a:graphic>
          </wp:inline>
        </w:drawing>
      </w:r>
    </w:p>
    <w:p w14:paraId="22F502E9" w14:textId="77777777" w:rsidR="00FE083E" w:rsidRPr="007A0CA4" w:rsidRDefault="00FE083E" w:rsidP="00FE083E">
      <w:pPr>
        <w:pStyle w:val="texto"/>
        <w:spacing w:line="360" w:lineRule="auto"/>
        <w:rPr>
          <w:rFonts w:eastAsia="Calibri" w:cs="Arial"/>
          <w:bCs/>
          <w:i w:val="0"/>
          <w:iCs/>
          <w:sz w:val="20"/>
        </w:rPr>
      </w:pPr>
      <w:r w:rsidRPr="007A0CA4">
        <w:rPr>
          <w:rFonts w:eastAsia="Calibri" w:cs="Arial"/>
          <w:bCs/>
          <w:i w:val="0"/>
          <w:iCs/>
          <w:sz w:val="20"/>
        </w:rPr>
        <w:t xml:space="preserve">Os elementos filtrantes terão dimensões padronizadas, </w:t>
      </w:r>
      <w:r>
        <w:rPr>
          <w:rFonts w:eastAsia="Calibri" w:cs="Arial"/>
          <w:bCs/>
          <w:i w:val="0"/>
          <w:iCs/>
          <w:sz w:val="20"/>
        </w:rPr>
        <w:t>em p</w:t>
      </w:r>
      <w:r w:rsidRPr="007A0CA4">
        <w:rPr>
          <w:rFonts w:eastAsia="Calibri" w:cs="Arial"/>
          <w:bCs/>
          <w:i w:val="0"/>
          <w:iCs/>
          <w:sz w:val="20"/>
        </w:rPr>
        <w:t>apéis filtrantes de microfibra de vidro em</w:t>
      </w:r>
      <w:r>
        <w:rPr>
          <w:rFonts w:eastAsia="Calibri" w:cs="Arial"/>
          <w:bCs/>
          <w:i w:val="0"/>
          <w:iCs/>
          <w:sz w:val="20"/>
        </w:rPr>
        <w:t xml:space="preserve"> </w:t>
      </w:r>
      <w:r w:rsidRPr="007A0CA4">
        <w:rPr>
          <w:rFonts w:eastAsia="Calibri" w:cs="Arial"/>
          <w:bCs/>
          <w:i w:val="0"/>
          <w:iCs/>
          <w:sz w:val="20"/>
        </w:rPr>
        <w:t xml:space="preserve">forma plissada com vincos estreitos, </w:t>
      </w:r>
      <w:r>
        <w:rPr>
          <w:rFonts w:eastAsia="Calibri" w:cs="Arial"/>
          <w:bCs/>
          <w:i w:val="0"/>
          <w:iCs/>
          <w:sz w:val="20"/>
        </w:rPr>
        <w:t>de reduzida profundidade</w:t>
      </w:r>
      <w:r w:rsidRPr="007A0CA4">
        <w:rPr>
          <w:rFonts w:eastAsia="Calibri" w:cs="Arial"/>
          <w:bCs/>
          <w:i w:val="0"/>
          <w:iCs/>
          <w:sz w:val="20"/>
        </w:rPr>
        <w:t>.</w:t>
      </w:r>
      <w:r>
        <w:rPr>
          <w:rFonts w:eastAsia="Calibri" w:cs="Arial"/>
          <w:bCs/>
          <w:i w:val="0"/>
          <w:iCs/>
          <w:sz w:val="20"/>
        </w:rPr>
        <w:t xml:space="preserve"> </w:t>
      </w:r>
      <w:r w:rsidRPr="007A0CA4">
        <w:rPr>
          <w:rFonts w:eastAsia="Calibri" w:cs="Arial"/>
          <w:bCs/>
          <w:i w:val="0"/>
          <w:iCs/>
          <w:sz w:val="20"/>
        </w:rPr>
        <w:t xml:space="preserve">(Grau </w:t>
      </w:r>
      <w:r>
        <w:rPr>
          <w:rFonts w:eastAsia="Calibri" w:cs="Arial"/>
          <w:bCs/>
          <w:i w:val="0"/>
          <w:iCs/>
          <w:sz w:val="20"/>
        </w:rPr>
        <w:t>F8</w:t>
      </w:r>
      <w:r w:rsidRPr="007A0CA4">
        <w:rPr>
          <w:rFonts w:eastAsia="Calibri" w:cs="Arial"/>
          <w:bCs/>
          <w:i w:val="0"/>
          <w:iCs/>
          <w:sz w:val="20"/>
        </w:rPr>
        <w:t>).</w:t>
      </w:r>
    </w:p>
    <w:p w14:paraId="2C7D7857" w14:textId="77777777" w:rsidR="00FE083E" w:rsidRPr="007A0CA4" w:rsidRDefault="00FE083E" w:rsidP="00FE083E">
      <w:pPr>
        <w:pStyle w:val="texto"/>
        <w:spacing w:line="360" w:lineRule="auto"/>
        <w:rPr>
          <w:rFonts w:eastAsia="Calibri" w:cs="Arial"/>
          <w:bCs/>
          <w:i w:val="0"/>
          <w:iCs/>
          <w:sz w:val="20"/>
        </w:rPr>
      </w:pPr>
      <w:r>
        <w:rPr>
          <w:rFonts w:eastAsia="Calibri" w:cs="Arial"/>
          <w:bCs/>
          <w:i w:val="0"/>
          <w:iCs/>
          <w:sz w:val="20"/>
        </w:rPr>
        <w:t>Abaixo, a curva de pressão x vazão para dimensionamento e selecionamento dos módulos</w:t>
      </w:r>
      <w:r w:rsidRPr="007A0CA4">
        <w:rPr>
          <w:rFonts w:eastAsia="Calibri" w:cs="Arial"/>
          <w:bCs/>
          <w:i w:val="0"/>
          <w:iCs/>
          <w:sz w:val="20"/>
        </w:rPr>
        <w:t>.</w:t>
      </w:r>
    </w:p>
    <w:p w14:paraId="647E7752" w14:textId="77777777" w:rsidR="00FE083E" w:rsidRDefault="00FE083E" w:rsidP="00FE083E">
      <w:pPr>
        <w:pStyle w:val="texto"/>
        <w:rPr>
          <w:rFonts w:eastAsia="Calibri"/>
          <w:bCs/>
          <w:i w:val="0"/>
          <w:sz w:val="20"/>
        </w:rPr>
      </w:pPr>
      <w:r>
        <w:rPr>
          <w:rFonts w:eastAsia="Calibri"/>
          <w:bCs/>
          <w:i w:val="0"/>
          <w:noProof/>
          <w:sz w:val="20"/>
        </w:rPr>
        <w:drawing>
          <wp:inline distT="0" distB="0" distL="0" distR="0" wp14:anchorId="6854D2BA" wp14:editId="192509B5">
            <wp:extent cx="6038850" cy="1990725"/>
            <wp:effectExtent l="0" t="0" r="0" b="952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38850" cy="1990725"/>
                    </a:xfrm>
                    <a:prstGeom prst="rect">
                      <a:avLst/>
                    </a:prstGeom>
                    <a:noFill/>
                    <a:ln>
                      <a:noFill/>
                    </a:ln>
                  </pic:spPr>
                </pic:pic>
              </a:graphicData>
            </a:graphic>
          </wp:inline>
        </w:drawing>
      </w:r>
    </w:p>
    <w:p w14:paraId="62B47D32" w14:textId="77777777" w:rsidR="00FE083E" w:rsidRDefault="00FE083E" w:rsidP="00FE083E">
      <w:pPr>
        <w:jc w:val="both"/>
        <w:rPr>
          <w:rFonts w:ascii="Arial" w:hAnsi="Arial" w:cs="Arial"/>
          <w:b/>
          <w:sz w:val="20"/>
          <w:szCs w:val="20"/>
        </w:rPr>
      </w:pPr>
    </w:p>
    <w:p w14:paraId="4133E365" w14:textId="77777777" w:rsidR="00FE083E" w:rsidRPr="003B1765" w:rsidRDefault="00FE083E" w:rsidP="00FE083E">
      <w:pPr>
        <w:jc w:val="both"/>
        <w:rPr>
          <w:rFonts w:ascii="Arial" w:hAnsi="Arial" w:cs="Arial"/>
          <w:b/>
          <w:sz w:val="20"/>
          <w:szCs w:val="20"/>
        </w:rPr>
      </w:pPr>
      <w:r>
        <w:rPr>
          <w:rFonts w:ascii="Arial" w:hAnsi="Arial" w:cs="Arial"/>
          <w:b/>
          <w:sz w:val="20"/>
          <w:szCs w:val="20"/>
        </w:rPr>
        <w:t>Fabricação Referencial e Equivalências Técnicas Aceitáveis</w:t>
      </w:r>
      <w:r w:rsidRPr="003B1765">
        <w:rPr>
          <w:rFonts w:ascii="Arial" w:hAnsi="Arial" w:cs="Arial"/>
          <w:b/>
          <w:sz w:val="20"/>
          <w:szCs w:val="20"/>
        </w:rPr>
        <w:t>.</w:t>
      </w:r>
    </w:p>
    <w:p w14:paraId="7EA779AC" w14:textId="77777777" w:rsidR="00FE083E" w:rsidRDefault="00FE083E" w:rsidP="00FE083E">
      <w:pPr>
        <w:jc w:val="both"/>
        <w:rPr>
          <w:rFonts w:ascii="Arial" w:hAnsi="Arial" w:cs="Arial"/>
          <w:sz w:val="20"/>
          <w:szCs w:val="20"/>
        </w:rPr>
      </w:pPr>
      <w:proofErr w:type="spellStart"/>
      <w:r w:rsidRPr="00F258F4">
        <w:rPr>
          <w:rFonts w:ascii="Arial" w:hAnsi="Arial" w:cs="Arial"/>
          <w:i/>
          <w:iCs/>
          <w:sz w:val="20"/>
          <w:szCs w:val="20"/>
        </w:rPr>
        <w:t>Sicflux</w:t>
      </w:r>
      <w:proofErr w:type="spellEnd"/>
      <w:r>
        <w:rPr>
          <w:rFonts w:ascii="Arial" w:hAnsi="Arial" w:cs="Arial"/>
          <w:sz w:val="20"/>
          <w:szCs w:val="20"/>
        </w:rPr>
        <w:t xml:space="preserve"> (referência de projeto), </w:t>
      </w:r>
      <w:r w:rsidRPr="00F258F4">
        <w:rPr>
          <w:rFonts w:ascii="Arial" w:hAnsi="Arial" w:cs="Arial"/>
          <w:i/>
          <w:iCs/>
          <w:sz w:val="20"/>
          <w:szCs w:val="20"/>
        </w:rPr>
        <w:t>Projelmec</w:t>
      </w:r>
      <w:r>
        <w:rPr>
          <w:rFonts w:ascii="Arial" w:hAnsi="Arial" w:cs="Arial"/>
          <w:sz w:val="20"/>
          <w:szCs w:val="20"/>
        </w:rPr>
        <w:t xml:space="preserve"> (equivalência técnica), </w:t>
      </w:r>
      <w:r w:rsidRPr="00F258F4">
        <w:rPr>
          <w:rFonts w:ascii="Arial" w:hAnsi="Arial" w:cs="Arial"/>
          <w:i/>
          <w:iCs/>
          <w:sz w:val="20"/>
          <w:szCs w:val="20"/>
        </w:rPr>
        <w:t>Berliner-Luft</w:t>
      </w:r>
      <w:r>
        <w:rPr>
          <w:rFonts w:ascii="Arial" w:hAnsi="Arial" w:cs="Arial"/>
          <w:sz w:val="20"/>
          <w:szCs w:val="20"/>
        </w:rPr>
        <w:t xml:space="preserve"> (equivalência técnica), </w:t>
      </w:r>
      <w:proofErr w:type="spellStart"/>
      <w:r w:rsidRPr="00F258F4">
        <w:rPr>
          <w:rFonts w:ascii="Arial" w:hAnsi="Arial" w:cs="Arial"/>
          <w:i/>
          <w:iCs/>
          <w:sz w:val="20"/>
          <w:szCs w:val="20"/>
        </w:rPr>
        <w:t>Soller</w:t>
      </w:r>
      <w:proofErr w:type="spellEnd"/>
      <w:r w:rsidRPr="00F258F4">
        <w:rPr>
          <w:rFonts w:ascii="Arial" w:hAnsi="Arial" w:cs="Arial"/>
          <w:i/>
          <w:iCs/>
          <w:sz w:val="20"/>
          <w:szCs w:val="20"/>
        </w:rPr>
        <w:t xml:space="preserve"> </w:t>
      </w:r>
      <w:proofErr w:type="spellStart"/>
      <w:r w:rsidRPr="00F258F4">
        <w:rPr>
          <w:rFonts w:ascii="Arial" w:hAnsi="Arial" w:cs="Arial"/>
          <w:i/>
          <w:iCs/>
          <w:sz w:val="20"/>
          <w:szCs w:val="20"/>
        </w:rPr>
        <w:t>Pallau</w:t>
      </w:r>
      <w:proofErr w:type="spellEnd"/>
      <w:r>
        <w:rPr>
          <w:rFonts w:ascii="Arial" w:hAnsi="Arial" w:cs="Arial"/>
          <w:sz w:val="20"/>
          <w:szCs w:val="20"/>
        </w:rPr>
        <w:t xml:space="preserve"> (equivalência técnica)</w:t>
      </w:r>
      <w:r w:rsidRPr="00F258F4">
        <w:t xml:space="preserve"> </w:t>
      </w:r>
      <w:r>
        <w:rPr>
          <w:rFonts w:ascii="Arial" w:hAnsi="Arial" w:cs="Arial"/>
          <w:sz w:val="20"/>
          <w:szCs w:val="20"/>
        </w:rPr>
        <w:t>ou outra que co</w:t>
      </w:r>
      <w:r w:rsidRPr="00F258F4">
        <w:rPr>
          <w:rFonts w:ascii="Arial" w:hAnsi="Arial" w:cs="Arial"/>
          <w:sz w:val="20"/>
          <w:szCs w:val="20"/>
        </w:rPr>
        <w:t>mprov</w:t>
      </w:r>
      <w:r>
        <w:rPr>
          <w:rFonts w:ascii="Arial" w:hAnsi="Arial" w:cs="Arial"/>
          <w:sz w:val="20"/>
          <w:szCs w:val="20"/>
        </w:rPr>
        <w:t>e</w:t>
      </w:r>
      <w:r w:rsidRPr="00F258F4">
        <w:rPr>
          <w:rFonts w:ascii="Arial" w:hAnsi="Arial" w:cs="Arial"/>
          <w:sz w:val="20"/>
          <w:szCs w:val="20"/>
        </w:rPr>
        <w:t xml:space="preserve"> aspectos qualitativos, construtivos e índices de eficiência energética em igualdade ou superioridade a referência de projeto estipulada.</w:t>
      </w:r>
    </w:p>
    <w:p w14:paraId="6FF9C8E2" w14:textId="77777777" w:rsidR="00DA574E" w:rsidRDefault="00DA574E" w:rsidP="00DA574E">
      <w:pPr>
        <w:pStyle w:val="PargrafodaLista"/>
        <w:rPr>
          <w:rFonts w:ascii="Arial" w:hAnsi="Arial" w:cs="Arial"/>
          <w:iCs/>
          <w:sz w:val="20"/>
          <w:szCs w:val="20"/>
        </w:rPr>
      </w:pPr>
    </w:p>
    <w:p w14:paraId="749E03AD" w14:textId="6D000745" w:rsidR="00FE083E" w:rsidRDefault="00FE083E" w:rsidP="00DA574E">
      <w:pPr>
        <w:pStyle w:val="PargrafodaLista"/>
        <w:rPr>
          <w:rFonts w:ascii="Arial" w:hAnsi="Arial" w:cs="Arial"/>
          <w:iCs/>
          <w:sz w:val="20"/>
          <w:szCs w:val="20"/>
        </w:rPr>
      </w:pPr>
    </w:p>
    <w:p w14:paraId="3A61DD32" w14:textId="1AC8BC09" w:rsidR="00FE083E" w:rsidRPr="00A144DB" w:rsidRDefault="00FE083E" w:rsidP="00FE083E">
      <w:pPr>
        <w:pStyle w:val="Ttulo2"/>
        <w:numPr>
          <w:ilvl w:val="0"/>
          <w:numId w:val="52"/>
        </w:numPr>
        <w:ind w:left="0" w:hanging="709"/>
        <w:rPr>
          <w:rFonts w:cs="Arial"/>
          <w:i/>
        </w:rPr>
      </w:pPr>
      <w:bookmarkStart w:id="111" w:name="_Toc152784564"/>
      <w:r>
        <w:rPr>
          <w:rFonts w:cs="Arial"/>
        </w:rPr>
        <w:t>INFRAESTRUTURA MECÂNICA</w:t>
      </w:r>
      <w:bookmarkEnd w:id="111"/>
    </w:p>
    <w:p w14:paraId="576FA439" w14:textId="1A99B43F" w:rsidR="00FE083E" w:rsidRPr="008A5E34" w:rsidRDefault="00FE083E" w:rsidP="00FE083E">
      <w:pPr>
        <w:pStyle w:val="Ttulo2"/>
        <w:numPr>
          <w:ilvl w:val="1"/>
          <w:numId w:val="52"/>
        </w:numPr>
        <w:ind w:hanging="720"/>
      </w:pPr>
      <w:bookmarkStart w:id="112" w:name="_Toc152784565"/>
      <w:r>
        <w:t>Interligações Frigoríficas</w:t>
      </w:r>
      <w:r w:rsidRPr="008A5E34">
        <w:t>.</w:t>
      </w:r>
      <w:bookmarkEnd w:id="112"/>
    </w:p>
    <w:p w14:paraId="0D03998A"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sidRPr="008A5E34">
        <w:rPr>
          <w:rFonts w:ascii="Arial" w:eastAsia="Times New Roman" w:hAnsi="Arial" w:cs="Arial"/>
          <w:sz w:val="20"/>
          <w:szCs w:val="20"/>
          <w:lang w:eastAsia="pt-BR"/>
        </w:rPr>
        <w:t>Serão executadas pel</w:t>
      </w:r>
      <w:r>
        <w:rPr>
          <w:rFonts w:ascii="Arial" w:eastAsia="Times New Roman" w:hAnsi="Arial" w:cs="Arial"/>
          <w:sz w:val="20"/>
          <w:szCs w:val="20"/>
          <w:lang w:eastAsia="pt-BR"/>
        </w:rPr>
        <w:t xml:space="preserve">a CONTRATADA </w:t>
      </w:r>
      <w:r w:rsidRPr="008A5E34">
        <w:rPr>
          <w:rFonts w:ascii="Arial" w:eastAsia="Times New Roman" w:hAnsi="Arial" w:cs="Arial"/>
          <w:sz w:val="20"/>
          <w:szCs w:val="20"/>
          <w:lang w:eastAsia="pt-BR"/>
        </w:rPr>
        <w:t xml:space="preserve">em tubos de cobre rígido, espessura 1/16” (exceto quando indicada espessura inferior em </w:t>
      </w:r>
      <w:r>
        <w:rPr>
          <w:rFonts w:ascii="Arial" w:eastAsia="Times New Roman" w:hAnsi="Arial" w:cs="Arial"/>
          <w:sz w:val="20"/>
          <w:szCs w:val="20"/>
          <w:lang w:eastAsia="pt-BR"/>
        </w:rPr>
        <w:t>Memória Orçamentária</w:t>
      </w:r>
      <w:r w:rsidRPr="008A5E34">
        <w:rPr>
          <w:rFonts w:ascii="Arial" w:eastAsia="Times New Roman" w:hAnsi="Arial" w:cs="Arial"/>
          <w:sz w:val="20"/>
          <w:szCs w:val="20"/>
          <w:lang w:eastAsia="pt-BR"/>
        </w:rPr>
        <w:t>), nos diâmetros estabelecidos em projeto, externamente envolvidas por isolamento térmico em borracha elastomérica preta, afim de assegurar as condições operacionais ideais ao ciclo de refrigeração.</w:t>
      </w:r>
    </w:p>
    <w:p w14:paraId="5E260CC9"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sidRPr="008A5E34">
        <w:rPr>
          <w:rFonts w:ascii="Arial" w:eastAsia="Times New Roman" w:hAnsi="Arial" w:cs="Arial"/>
          <w:sz w:val="20"/>
          <w:szCs w:val="20"/>
          <w:lang w:eastAsia="pt-BR"/>
        </w:rPr>
        <w:t>Nos trechos externos e aparentes, as linhas isoladas receberão proteção mecânica contra ação da intempérie através da aplicação de manta de alumínio corrugado, conforme detalhe típico de projeto.</w:t>
      </w:r>
    </w:p>
    <w:p w14:paraId="74C56A0F" w14:textId="77777777" w:rsidR="00FE083E" w:rsidRPr="008A5E34" w:rsidRDefault="00FE083E" w:rsidP="00FE083E">
      <w:pPr>
        <w:spacing w:after="0" w:line="360" w:lineRule="auto"/>
        <w:contextualSpacing/>
        <w:jc w:val="both"/>
        <w:rPr>
          <w:rFonts w:ascii="Arial" w:eastAsia="Times New Roman" w:hAnsi="Arial" w:cs="Arial"/>
          <w:sz w:val="14"/>
          <w:szCs w:val="14"/>
          <w:lang w:eastAsia="pt-BR"/>
        </w:rPr>
      </w:pPr>
      <w:r w:rsidRPr="008A5E34">
        <w:rPr>
          <w:rFonts w:ascii="Arial" w:eastAsia="Times New Roman" w:hAnsi="Arial" w:cs="Arial"/>
          <w:sz w:val="20"/>
          <w:szCs w:val="20"/>
          <w:lang w:eastAsia="pt-BR"/>
        </w:rPr>
        <w:t xml:space="preserve"> </w:t>
      </w:r>
    </w:p>
    <w:p w14:paraId="5482C8FE" w14:textId="77777777" w:rsidR="00FE083E" w:rsidRPr="008A5E34" w:rsidRDefault="00FE083E" w:rsidP="00FE083E">
      <w:pPr>
        <w:pStyle w:val="Ttulo2"/>
        <w:numPr>
          <w:ilvl w:val="0"/>
          <w:numId w:val="0"/>
        </w:numPr>
      </w:pPr>
      <w:bookmarkStart w:id="113" w:name="_Toc37004748"/>
      <w:bookmarkStart w:id="114" w:name="_Toc152784566"/>
      <w:r w:rsidRPr="008A5E34">
        <w:t>Procedimentos de Solda/Brasagem.</w:t>
      </w:r>
      <w:bookmarkEnd w:id="113"/>
      <w:bookmarkEnd w:id="114"/>
    </w:p>
    <w:p w14:paraId="3865A8BE"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sidRPr="008A5E34">
        <w:rPr>
          <w:rFonts w:ascii="Arial" w:eastAsia="Times New Roman" w:hAnsi="Arial" w:cs="Arial"/>
          <w:sz w:val="20"/>
          <w:szCs w:val="20"/>
          <w:lang w:eastAsia="pt-BR"/>
        </w:rPr>
        <w:t xml:space="preserve">As interligações das linhas </w:t>
      </w:r>
      <w:proofErr w:type="spellStart"/>
      <w:r w:rsidRPr="008A5E34">
        <w:rPr>
          <w:rFonts w:ascii="Arial" w:eastAsia="Times New Roman" w:hAnsi="Arial" w:cs="Arial"/>
          <w:sz w:val="20"/>
          <w:szCs w:val="20"/>
          <w:lang w:eastAsia="pt-BR"/>
        </w:rPr>
        <w:t>frigorígenas</w:t>
      </w:r>
      <w:proofErr w:type="spellEnd"/>
      <w:r w:rsidRPr="008A5E34">
        <w:rPr>
          <w:rFonts w:ascii="Arial" w:eastAsia="Times New Roman" w:hAnsi="Arial" w:cs="Arial"/>
          <w:sz w:val="20"/>
          <w:szCs w:val="20"/>
          <w:lang w:eastAsia="pt-BR"/>
        </w:rPr>
        <w:t xml:space="preserve">, bem como desvios e conexões com os equipamentos deverão ser efetuadas por processo de solda, aplicando-se o ferro </w:t>
      </w:r>
      <w:proofErr w:type="spellStart"/>
      <w:r w:rsidRPr="008A5E34">
        <w:rPr>
          <w:rFonts w:ascii="Arial" w:eastAsia="Times New Roman" w:hAnsi="Arial" w:cs="Arial"/>
          <w:sz w:val="20"/>
          <w:szCs w:val="20"/>
          <w:lang w:eastAsia="pt-BR"/>
        </w:rPr>
        <w:t>foscooper</w:t>
      </w:r>
      <w:proofErr w:type="spellEnd"/>
      <w:r w:rsidRPr="008A5E34">
        <w:rPr>
          <w:rFonts w:ascii="Arial" w:eastAsia="Times New Roman" w:hAnsi="Arial" w:cs="Arial"/>
          <w:sz w:val="20"/>
          <w:szCs w:val="20"/>
          <w:lang w:eastAsia="pt-BR"/>
        </w:rPr>
        <w:t xml:space="preserve"> como metal de ligação.</w:t>
      </w:r>
    </w:p>
    <w:p w14:paraId="2F074D27"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CONTRATADA</w:t>
      </w:r>
      <w:r w:rsidRPr="008A5E34">
        <w:rPr>
          <w:rFonts w:ascii="Arial" w:eastAsia="Times New Roman" w:hAnsi="Arial" w:cs="Arial"/>
          <w:sz w:val="20"/>
          <w:szCs w:val="20"/>
          <w:lang w:eastAsia="pt-BR"/>
        </w:rPr>
        <w:t xml:space="preserve"> deverá prever o conjunto de cilindros de oxigênio e acetileno, bem como o regulador de pressão, para ajuste da chama ideal ao processo de soldagem.</w:t>
      </w:r>
    </w:p>
    <w:p w14:paraId="462799A0"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p>
    <w:p w14:paraId="783D5B66"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sidRPr="008A5E34">
        <w:rPr>
          <w:rFonts w:ascii="Arial" w:eastAsia="Times New Roman" w:hAnsi="Arial" w:cs="Arial"/>
          <w:sz w:val="20"/>
          <w:szCs w:val="20"/>
          <w:lang w:eastAsia="pt-BR"/>
        </w:rPr>
        <w:t>Durante toda e qualquer etapa de brasagem,</w:t>
      </w:r>
      <w:r>
        <w:rPr>
          <w:rFonts w:ascii="Arial" w:eastAsia="Times New Roman" w:hAnsi="Arial" w:cs="Arial"/>
          <w:sz w:val="20"/>
          <w:szCs w:val="20"/>
          <w:lang w:eastAsia="pt-BR"/>
        </w:rPr>
        <w:t xml:space="preserve"> a CONTRATADA</w:t>
      </w:r>
      <w:r w:rsidRPr="008A5E34">
        <w:rPr>
          <w:rFonts w:ascii="Arial" w:eastAsia="Times New Roman" w:hAnsi="Arial" w:cs="Arial"/>
          <w:sz w:val="20"/>
          <w:szCs w:val="20"/>
          <w:lang w:eastAsia="pt-BR"/>
        </w:rPr>
        <w:t xml:space="preserve"> deverá prever a circulação de fluído nitrogênio seco no interior da linha, em pressão não inferior a 5 </w:t>
      </w:r>
      <w:proofErr w:type="spellStart"/>
      <w:r w:rsidRPr="008A5E34">
        <w:rPr>
          <w:rFonts w:ascii="Arial" w:eastAsia="Times New Roman" w:hAnsi="Arial" w:cs="Arial"/>
          <w:sz w:val="20"/>
          <w:szCs w:val="20"/>
          <w:lang w:eastAsia="pt-BR"/>
        </w:rPr>
        <w:t>psi</w:t>
      </w:r>
      <w:proofErr w:type="spellEnd"/>
      <w:r w:rsidRPr="008A5E34">
        <w:rPr>
          <w:rFonts w:ascii="Arial" w:eastAsia="Times New Roman" w:hAnsi="Arial" w:cs="Arial"/>
          <w:sz w:val="20"/>
          <w:szCs w:val="20"/>
          <w:lang w:eastAsia="pt-BR"/>
        </w:rPr>
        <w:t>, findando eliminar a fuligem e outros detritos provenientes da reação do oxigênio com o aquecimento da tubulação de cobre.</w:t>
      </w:r>
    </w:p>
    <w:p w14:paraId="64E854CF" w14:textId="77777777" w:rsidR="00FE083E" w:rsidRPr="008A5E34" w:rsidRDefault="00FE083E" w:rsidP="00FE083E">
      <w:pPr>
        <w:spacing w:after="0" w:line="360" w:lineRule="auto"/>
        <w:contextualSpacing/>
        <w:jc w:val="both"/>
        <w:rPr>
          <w:rFonts w:ascii="Arial" w:eastAsia="Times New Roman" w:hAnsi="Arial" w:cs="Arial"/>
          <w:sz w:val="14"/>
          <w:szCs w:val="14"/>
          <w:lang w:eastAsia="pt-BR"/>
        </w:rPr>
      </w:pPr>
    </w:p>
    <w:p w14:paraId="400A73AC" w14:textId="77777777" w:rsidR="00FE083E" w:rsidRPr="008A5E34" w:rsidRDefault="00FE083E" w:rsidP="00FE083E">
      <w:pPr>
        <w:pStyle w:val="Ttulo2"/>
        <w:numPr>
          <w:ilvl w:val="0"/>
          <w:numId w:val="0"/>
        </w:numPr>
      </w:pPr>
      <w:bookmarkStart w:id="115" w:name="_Toc37004749"/>
      <w:bookmarkStart w:id="116" w:name="_Toc152784567"/>
      <w:r w:rsidRPr="008A5E34">
        <w:t>Procedimentos de Vácuo nos Circuitos Frigoríficos.</w:t>
      </w:r>
      <w:bookmarkEnd w:id="115"/>
      <w:bookmarkEnd w:id="116"/>
    </w:p>
    <w:p w14:paraId="6C046B98"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Concluídos os procedimentos de brasagem, a CONTRATADA procederá com a interligação das bombas de vácuo aos circuitos frigoríficos.</w:t>
      </w:r>
    </w:p>
    <w:p w14:paraId="00A08575"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Para a execução de vácuo adequado, os procedimentos seguirão as seguintes especificações:</w:t>
      </w:r>
    </w:p>
    <w:p w14:paraId="292C87E3"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Do ferramental:</w:t>
      </w:r>
    </w:p>
    <w:p w14:paraId="2C65D3A7"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Bombas de vácuo de vazão não inferior a 10 CFM;</w:t>
      </w:r>
    </w:p>
    <w:p w14:paraId="597577E2"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Capilares fabricados em cobre, dotados de válvulas GBC para a conexão de vacuômetro;</w:t>
      </w:r>
    </w:p>
    <w:p w14:paraId="0A8502DE"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Vacuômetro digital, devidamente calibrado.</w:t>
      </w:r>
    </w:p>
    <w:p w14:paraId="2BCBADB4"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Do procedimento:</w:t>
      </w:r>
    </w:p>
    <w:p w14:paraId="3FD3AEED"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1. Efetuar estágio de vácuo até a obtenção de parâmetro igual ou inferior a 400 </w:t>
      </w:r>
      <w:proofErr w:type="spellStart"/>
      <w:r>
        <w:rPr>
          <w:rFonts w:ascii="Arial" w:eastAsia="Times New Roman" w:hAnsi="Arial" w:cs="Arial"/>
          <w:sz w:val="20"/>
          <w:szCs w:val="20"/>
          <w:lang w:eastAsia="pt-BR"/>
        </w:rPr>
        <w:t>Microns</w:t>
      </w:r>
      <w:proofErr w:type="spellEnd"/>
      <w:r>
        <w:rPr>
          <w:rFonts w:ascii="Arial" w:eastAsia="Times New Roman" w:hAnsi="Arial" w:cs="Arial"/>
          <w:sz w:val="20"/>
          <w:szCs w:val="20"/>
          <w:lang w:eastAsia="pt-BR"/>
        </w:rPr>
        <w:t xml:space="preserve"> de </w:t>
      </w:r>
      <w:proofErr w:type="spellStart"/>
      <w:r>
        <w:rPr>
          <w:rFonts w:ascii="Arial" w:eastAsia="Times New Roman" w:hAnsi="Arial" w:cs="Arial"/>
          <w:sz w:val="20"/>
          <w:szCs w:val="20"/>
          <w:lang w:eastAsia="pt-BR"/>
        </w:rPr>
        <w:t>psi</w:t>
      </w:r>
      <w:proofErr w:type="spellEnd"/>
      <w:r>
        <w:rPr>
          <w:rFonts w:ascii="Arial" w:eastAsia="Times New Roman" w:hAnsi="Arial" w:cs="Arial"/>
          <w:sz w:val="20"/>
          <w:szCs w:val="20"/>
          <w:lang w:eastAsia="pt-BR"/>
        </w:rPr>
        <w:t>;</w:t>
      </w:r>
    </w:p>
    <w:p w14:paraId="36EAA073"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2. Fechar a válvula esfera/GBC, e desligar a bomba de vácuo;</w:t>
      </w:r>
    </w:p>
    <w:p w14:paraId="621A3A43"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3. Acompanhar a leitura do vacuômetro pelo período de 20 minutos, assegurando que a medição não exceda 500 </w:t>
      </w:r>
      <w:proofErr w:type="spellStart"/>
      <w:r>
        <w:rPr>
          <w:rFonts w:ascii="Arial" w:eastAsia="Times New Roman" w:hAnsi="Arial" w:cs="Arial"/>
          <w:sz w:val="20"/>
          <w:szCs w:val="20"/>
          <w:lang w:eastAsia="pt-BR"/>
        </w:rPr>
        <w:t>Microns</w:t>
      </w:r>
      <w:proofErr w:type="spellEnd"/>
      <w:r>
        <w:rPr>
          <w:rFonts w:ascii="Arial" w:eastAsia="Times New Roman" w:hAnsi="Arial" w:cs="Arial"/>
          <w:sz w:val="20"/>
          <w:szCs w:val="20"/>
          <w:lang w:eastAsia="pt-BR"/>
        </w:rPr>
        <w:t xml:space="preserve"> de </w:t>
      </w:r>
      <w:proofErr w:type="spellStart"/>
      <w:r>
        <w:rPr>
          <w:rFonts w:ascii="Arial" w:eastAsia="Times New Roman" w:hAnsi="Arial" w:cs="Arial"/>
          <w:sz w:val="20"/>
          <w:szCs w:val="20"/>
          <w:lang w:eastAsia="pt-BR"/>
        </w:rPr>
        <w:t>psi</w:t>
      </w:r>
      <w:proofErr w:type="spellEnd"/>
      <w:r>
        <w:rPr>
          <w:rFonts w:ascii="Arial" w:eastAsia="Times New Roman" w:hAnsi="Arial" w:cs="Arial"/>
          <w:sz w:val="20"/>
          <w:szCs w:val="20"/>
          <w:lang w:eastAsia="pt-BR"/>
        </w:rPr>
        <w:t>;</w:t>
      </w:r>
    </w:p>
    <w:p w14:paraId="2339F80E"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4. Efetuar a quebra do vácuo com fluído refrigerante R-410a.</w:t>
      </w:r>
    </w:p>
    <w:p w14:paraId="01EDF127" w14:textId="77777777" w:rsidR="00FE083E" w:rsidRDefault="00FE083E" w:rsidP="00FE083E">
      <w:pPr>
        <w:spacing w:after="0" w:line="360" w:lineRule="auto"/>
        <w:contextualSpacing/>
        <w:jc w:val="both"/>
        <w:rPr>
          <w:rFonts w:ascii="Arial" w:eastAsia="Times New Roman" w:hAnsi="Arial" w:cs="Arial"/>
          <w:sz w:val="20"/>
          <w:szCs w:val="20"/>
          <w:lang w:eastAsia="pt-BR"/>
        </w:rPr>
      </w:pPr>
    </w:p>
    <w:p w14:paraId="20492443" w14:textId="77777777" w:rsidR="00FE083E" w:rsidRDefault="00FE083E" w:rsidP="00FE083E">
      <w:pPr>
        <w:spacing w:after="0" w:line="360" w:lineRule="auto"/>
        <w:contextualSpacing/>
        <w:jc w:val="both"/>
        <w:rPr>
          <w:rFonts w:ascii="Arial" w:eastAsia="Times New Roman" w:hAnsi="Arial" w:cs="Arial"/>
          <w:sz w:val="20"/>
          <w:szCs w:val="20"/>
          <w:lang w:eastAsia="pt-BR"/>
        </w:rPr>
      </w:pPr>
    </w:p>
    <w:p w14:paraId="3100CF92" w14:textId="77777777" w:rsidR="00FE083E" w:rsidRPr="005167DE" w:rsidRDefault="00FE083E" w:rsidP="00FE083E">
      <w:pPr>
        <w:spacing w:after="0" w:line="360" w:lineRule="auto"/>
        <w:contextualSpacing/>
        <w:jc w:val="both"/>
        <w:rPr>
          <w:rFonts w:ascii="Arial" w:eastAsia="Times New Roman" w:hAnsi="Arial" w:cs="Arial"/>
          <w:sz w:val="6"/>
          <w:szCs w:val="6"/>
          <w:lang w:eastAsia="pt-BR"/>
        </w:rPr>
      </w:pPr>
    </w:p>
    <w:p w14:paraId="0727EB7C"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Notas:</w:t>
      </w:r>
    </w:p>
    <w:p w14:paraId="2181A68D"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Efetuar a quebra do vácuo somente com o fluído refrigerante de operação do equipamento (R-410A). </w:t>
      </w:r>
    </w:p>
    <w:p w14:paraId="05DF3309"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Caso as medições de vácuo excedam os valores indicados, orienta-se repetir os procedimentos supra referidos e/ou pressurizar a linha externa a unidade condensadora com fluído nitrogênio seco, em pressão não superior a 400 </w:t>
      </w:r>
      <w:proofErr w:type="spellStart"/>
      <w:r>
        <w:rPr>
          <w:rFonts w:ascii="Arial" w:eastAsia="Times New Roman" w:hAnsi="Arial" w:cs="Arial"/>
          <w:sz w:val="20"/>
          <w:szCs w:val="20"/>
          <w:lang w:eastAsia="pt-BR"/>
        </w:rPr>
        <w:t>psi</w:t>
      </w:r>
      <w:proofErr w:type="spellEnd"/>
      <w:r>
        <w:rPr>
          <w:rFonts w:ascii="Arial" w:eastAsia="Times New Roman" w:hAnsi="Arial" w:cs="Arial"/>
          <w:sz w:val="20"/>
          <w:szCs w:val="20"/>
          <w:lang w:eastAsia="pt-BR"/>
        </w:rPr>
        <w:t xml:space="preserve">, visando localizar eventuais </w:t>
      </w:r>
      <w:proofErr w:type="spellStart"/>
      <w:r>
        <w:rPr>
          <w:rFonts w:ascii="Arial" w:eastAsia="Times New Roman" w:hAnsi="Arial" w:cs="Arial"/>
          <w:sz w:val="20"/>
          <w:szCs w:val="20"/>
          <w:lang w:eastAsia="pt-BR"/>
        </w:rPr>
        <w:t>microvazamentos</w:t>
      </w:r>
      <w:proofErr w:type="spellEnd"/>
      <w:r>
        <w:rPr>
          <w:rFonts w:ascii="Arial" w:eastAsia="Times New Roman" w:hAnsi="Arial" w:cs="Arial"/>
          <w:sz w:val="20"/>
          <w:szCs w:val="20"/>
          <w:lang w:eastAsia="pt-BR"/>
        </w:rPr>
        <w:t>.</w:t>
      </w:r>
    </w:p>
    <w:p w14:paraId="5EB5A281" w14:textId="77777777" w:rsidR="00FE083E" w:rsidRPr="004234E6" w:rsidRDefault="00FE083E" w:rsidP="00FE083E">
      <w:pPr>
        <w:spacing w:after="0" w:line="360" w:lineRule="auto"/>
        <w:contextualSpacing/>
        <w:jc w:val="both"/>
        <w:rPr>
          <w:rFonts w:ascii="Arial" w:eastAsia="Times New Roman" w:hAnsi="Arial" w:cs="Arial"/>
          <w:sz w:val="10"/>
          <w:szCs w:val="10"/>
          <w:lang w:eastAsia="pt-BR"/>
        </w:rPr>
      </w:pPr>
      <w:r>
        <w:rPr>
          <w:rFonts w:ascii="Arial" w:eastAsia="Times New Roman" w:hAnsi="Arial" w:cs="Arial"/>
          <w:sz w:val="20"/>
          <w:szCs w:val="20"/>
          <w:lang w:eastAsia="pt-BR"/>
        </w:rPr>
        <w:t>* Em quaisquer dos cenários, a CONTRATADA deverá se atentar para que não haja a contaminação do interior das linhas com o ar externo.</w:t>
      </w:r>
    </w:p>
    <w:p w14:paraId="79281E94" w14:textId="77777777" w:rsidR="00FE083E"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Quaisquer prescrições e requisições alternativas ao procedimento de vácuo estipulados pelo fabricante dos equipamentos devem ser consideradas obrigatórias e/ou complementares a metodologia supra descrita.</w:t>
      </w:r>
    </w:p>
    <w:p w14:paraId="132A0D4D" w14:textId="77777777" w:rsidR="00FE083E" w:rsidRDefault="00FE083E" w:rsidP="00FE083E">
      <w:pPr>
        <w:spacing w:after="0" w:line="360" w:lineRule="auto"/>
        <w:contextualSpacing/>
        <w:jc w:val="both"/>
        <w:rPr>
          <w:rFonts w:ascii="Arial" w:eastAsia="Times New Roman" w:hAnsi="Arial" w:cs="Arial"/>
          <w:sz w:val="20"/>
          <w:szCs w:val="20"/>
          <w:lang w:eastAsia="pt-BR"/>
        </w:rPr>
      </w:pPr>
    </w:p>
    <w:p w14:paraId="4F4D0E6D" w14:textId="77777777" w:rsidR="00FE083E" w:rsidRDefault="00FE083E" w:rsidP="00FE083E">
      <w:pPr>
        <w:spacing w:after="0" w:line="360" w:lineRule="auto"/>
        <w:contextualSpacing/>
        <w:jc w:val="both"/>
        <w:rPr>
          <w:rFonts w:ascii="Arial" w:eastAsia="Times New Roman" w:hAnsi="Arial" w:cs="Arial"/>
          <w:sz w:val="2"/>
          <w:szCs w:val="2"/>
          <w:lang w:eastAsia="pt-BR"/>
        </w:rPr>
      </w:pPr>
    </w:p>
    <w:p w14:paraId="5A2F4210" w14:textId="77777777" w:rsidR="00FE083E" w:rsidRPr="004234E6" w:rsidRDefault="00FE083E" w:rsidP="00FE083E">
      <w:pPr>
        <w:spacing w:after="0" w:line="360" w:lineRule="auto"/>
        <w:contextualSpacing/>
        <w:jc w:val="both"/>
        <w:rPr>
          <w:rFonts w:ascii="Arial" w:eastAsia="Times New Roman" w:hAnsi="Arial" w:cs="Arial"/>
          <w:sz w:val="2"/>
          <w:szCs w:val="2"/>
          <w:lang w:eastAsia="pt-BR"/>
        </w:rPr>
      </w:pPr>
    </w:p>
    <w:p w14:paraId="6206512D" w14:textId="77777777" w:rsidR="00FE083E" w:rsidRPr="008A5E34" w:rsidRDefault="00FE083E" w:rsidP="00FE083E">
      <w:pPr>
        <w:pStyle w:val="Ttulo2"/>
        <w:numPr>
          <w:ilvl w:val="0"/>
          <w:numId w:val="0"/>
        </w:numPr>
      </w:pPr>
      <w:bookmarkStart w:id="117" w:name="_Toc37004750"/>
      <w:bookmarkStart w:id="118" w:name="_Toc152784568"/>
      <w:r w:rsidRPr="008A5E34">
        <w:t>Carga de Fluído Refrigerante.</w:t>
      </w:r>
      <w:bookmarkEnd w:id="117"/>
      <w:bookmarkEnd w:id="118"/>
    </w:p>
    <w:p w14:paraId="276524BC"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sidRPr="008A5E34">
        <w:rPr>
          <w:rFonts w:ascii="Arial" w:eastAsia="Times New Roman" w:hAnsi="Arial" w:cs="Arial"/>
          <w:sz w:val="20"/>
          <w:szCs w:val="20"/>
          <w:lang w:eastAsia="pt-BR"/>
        </w:rPr>
        <w:t xml:space="preserve">Concluídos os procedimentos de vácuo, </w:t>
      </w:r>
      <w:r>
        <w:rPr>
          <w:rFonts w:ascii="Arial" w:eastAsia="Times New Roman" w:hAnsi="Arial" w:cs="Arial"/>
          <w:sz w:val="20"/>
          <w:szCs w:val="20"/>
          <w:lang w:eastAsia="pt-BR"/>
        </w:rPr>
        <w:t>a CONTRATADA</w:t>
      </w:r>
      <w:r w:rsidRPr="008A5E34">
        <w:rPr>
          <w:rFonts w:ascii="Arial" w:eastAsia="Times New Roman" w:hAnsi="Arial" w:cs="Arial"/>
          <w:sz w:val="20"/>
          <w:szCs w:val="20"/>
          <w:lang w:eastAsia="pt-BR"/>
        </w:rPr>
        <w:t xml:space="preserve"> deverá proceder, quando necessário, com a complementação de fluído refrigerante nos circuitos, seguindo os métodos doravante descritos:</w:t>
      </w:r>
    </w:p>
    <w:p w14:paraId="6E3EFDA9"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sidRPr="008A5E34">
        <w:rPr>
          <w:rFonts w:ascii="Arial" w:eastAsia="Times New Roman" w:hAnsi="Arial" w:cs="Arial"/>
          <w:sz w:val="20"/>
          <w:szCs w:val="20"/>
          <w:lang w:eastAsia="pt-BR"/>
        </w:rPr>
        <w:t>- Utilizar massa referencial de refrigerante, conforme indicação contida em catálogo;</w:t>
      </w:r>
    </w:p>
    <w:p w14:paraId="01963389"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sidRPr="008A5E34">
        <w:rPr>
          <w:rFonts w:ascii="Arial" w:eastAsia="Times New Roman" w:hAnsi="Arial" w:cs="Arial"/>
          <w:sz w:val="20"/>
          <w:szCs w:val="20"/>
          <w:lang w:eastAsia="pt-BR"/>
        </w:rPr>
        <w:t xml:space="preserve">- Efetuar o ajuste final pelo parâmetro das temperaturas de superaquecimento e </w:t>
      </w:r>
      <w:proofErr w:type="spellStart"/>
      <w:r w:rsidRPr="008A5E34">
        <w:rPr>
          <w:rFonts w:ascii="Arial" w:eastAsia="Times New Roman" w:hAnsi="Arial" w:cs="Arial"/>
          <w:sz w:val="20"/>
          <w:szCs w:val="20"/>
          <w:lang w:eastAsia="pt-BR"/>
        </w:rPr>
        <w:t>subresfriamento</w:t>
      </w:r>
      <w:proofErr w:type="spellEnd"/>
      <w:r w:rsidRPr="008A5E34">
        <w:rPr>
          <w:rFonts w:ascii="Arial" w:eastAsia="Times New Roman" w:hAnsi="Arial" w:cs="Arial"/>
          <w:sz w:val="20"/>
          <w:szCs w:val="20"/>
          <w:lang w:eastAsia="pt-BR"/>
        </w:rPr>
        <w:t xml:space="preserve"> dentro da tolerância estabelecida pelo fabricante.</w:t>
      </w:r>
    </w:p>
    <w:p w14:paraId="7A43BB0D" w14:textId="77777777" w:rsidR="00FE083E" w:rsidRPr="008A5E34" w:rsidRDefault="00FE083E" w:rsidP="00FE083E">
      <w:pPr>
        <w:spacing w:after="0" w:line="360" w:lineRule="auto"/>
        <w:contextualSpacing/>
        <w:jc w:val="both"/>
        <w:rPr>
          <w:rFonts w:ascii="Arial" w:eastAsia="Times New Roman" w:hAnsi="Arial" w:cs="Arial"/>
          <w:sz w:val="20"/>
          <w:szCs w:val="20"/>
          <w:lang w:eastAsia="pt-BR"/>
        </w:rPr>
      </w:pPr>
      <w:r w:rsidRPr="008A5E34">
        <w:rPr>
          <w:rFonts w:ascii="Arial" w:eastAsia="Times New Roman" w:hAnsi="Arial" w:cs="Arial"/>
          <w:sz w:val="20"/>
          <w:szCs w:val="20"/>
          <w:lang w:eastAsia="pt-BR"/>
        </w:rPr>
        <w:t>* O procedimento deverá ser integralmente acompanhado por profissional integrante do quadro técnico do fabricante dos equipamentos instalados.</w:t>
      </w:r>
    </w:p>
    <w:p w14:paraId="136BC8FA" w14:textId="77777777" w:rsidR="00FE083E" w:rsidRPr="008A5E34" w:rsidRDefault="00FE083E" w:rsidP="00FE083E">
      <w:pPr>
        <w:spacing w:after="0" w:line="360" w:lineRule="auto"/>
        <w:contextualSpacing/>
        <w:jc w:val="both"/>
        <w:rPr>
          <w:rFonts w:ascii="Arial" w:eastAsia="Times New Roman" w:hAnsi="Arial" w:cs="Arial"/>
          <w:sz w:val="12"/>
          <w:szCs w:val="12"/>
          <w:lang w:eastAsia="pt-BR"/>
        </w:rPr>
      </w:pPr>
    </w:p>
    <w:p w14:paraId="2909E960" w14:textId="77777777" w:rsidR="00FE083E" w:rsidRPr="008A5E34" w:rsidRDefault="00FE083E" w:rsidP="00FE083E">
      <w:pPr>
        <w:spacing w:after="0" w:line="360" w:lineRule="auto"/>
        <w:contextualSpacing/>
        <w:jc w:val="both"/>
        <w:rPr>
          <w:rFonts w:ascii="Arial" w:eastAsia="Times New Roman" w:hAnsi="Arial" w:cs="Arial"/>
          <w:sz w:val="12"/>
          <w:szCs w:val="12"/>
          <w:lang w:eastAsia="pt-BR"/>
        </w:rPr>
      </w:pPr>
    </w:p>
    <w:p w14:paraId="7C4AD772" w14:textId="77777777" w:rsidR="00FE083E" w:rsidRPr="008A5E34" w:rsidRDefault="00FE083E" w:rsidP="00FE083E">
      <w:pPr>
        <w:pStyle w:val="Ttulo2"/>
        <w:numPr>
          <w:ilvl w:val="0"/>
          <w:numId w:val="0"/>
        </w:numPr>
      </w:pPr>
      <w:bookmarkStart w:id="119" w:name="_Toc37004751"/>
      <w:bookmarkStart w:id="120" w:name="_Toc152784569"/>
      <w:r w:rsidRPr="008A5E34">
        <w:t>Válvulas de Serviço.</w:t>
      </w:r>
      <w:bookmarkEnd w:id="119"/>
      <w:bookmarkEnd w:id="120"/>
    </w:p>
    <w:p w14:paraId="5E382CDE" w14:textId="77777777" w:rsidR="00FE083E" w:rsidRPr="00A13C36" w:rsidRDefault="00FE083E" w:rsidP="00FE083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Todos os pontos de conexão entre linhas frigoríficas e unidades evaporadoras previstas em projeto deverão ser </w:t>
      </w:r>
      <w:proofErr w:type="gramStart"/>
      <w:r>
        <w:rPr>
          <w:rFonts w:ascii="Arial" w:eastAsia="Times New Roman" w:hAnsi="Arial" w:cs="Arial"/>
          <w:sz w:val="20"/>
          <w:szCs w:val="20"/>
          <w:lang w:eastAsia="pt-BR"/>
        </w:rPr>
        <w:t>equipados</w:t>
      </w:r>
      <w:proofErr w:type="gramEnd"/>
      <w:r>
        <w:rPr>
          <w:rFonts w:ascii="Arial" w:eastAsia="Times New Roman" w:hAnsi="Arial" w:cs="Arial"/>
          <w:sz w:val="20"/>
          <w:szCs w:val="20"/>
          <w:lang w:eastAsia="pt-BR"/>
        </w:rPr>
        <w:t xml:space="preserve"> por válvulas de serviço, linha GBC, Ref. </w:t>
      </w:r>
      <w:proofErr w:type="spellStart"/>
      <w:r>
        <w:rPr>
          <w:rFonts w:ascii="Arial" w:eastAsia="Times New Roman" w:hAnsi="Arial" w:cs="Arial"/>
          <w:sz w:val="20"/>
          <w:szCs w:val="20"/>
          <w:lang w:eastAsia="pt-BR"/>
        </w:rPr>
        <w:t>Danfoss</w:t>
      </w:r>
      <w:proofErr w:type="spellEnd"/>
      <w:r>
        <w:rPr>
          <w:rFonts w:ascii="Arial" w:eastAsia="Times New Roman" w:hAnsi="Arial" w:cs="Arial"/>
          <w:sz w:val="20"/>
          <w:szCs w:val="20"/>
          <w:lang w:eastAsia="pt-BR"/>
        </w:rPr>
        <w:t xml:space="preserve">, dispondo de válvula esfera de abertura /fechamento + ponto de conexão </w:t>
      </w:r>
      <w:proofErr w:type="spellStart"/>
      <w:r>
        <w:rPr>
          <w:rFonts w:ascii="Arial" w:eastAsia="Times New Roman" w:hAnsi="Arial" w:cs="Arial"/>
          <w:i/>
          <w:sz w:val="20"/>
          <w:szCs w:val="20"/>
          <w:lang w:eastAsia="pt-BR"/>
        </w:rPr>
        <w:t>schrader</w:t>
      </w:r>
      <w:proofErr w:type="spellEnd"/>
      <w:r>
        <w:rPr>
          <w:rFonts w:ascii="Arial" w:eastAsia="Times New Roman" w:hAnsi="Arial" w:cs="Arial"/>
          <w:sz w:val="20"/>
          <w:szCs w:val="20"/>
          <w:lang w:eastAsia="pt-BR"/>
        </w:rPr>
        <w:t>, para interligação de manômetro em eventuais intervenções corretivas.</w:t>
      </w:r>
    </w:p>
    <w:p w14:paraId="3523D2FC" w14:textId="77777777" w:rsidR="00FE083E" w:rsidRDefault="00FE083E" w:rsidP="00DA574E">
      <w:pPr>
        <w:pStyle w:val="PargrafodaLista"/>
        <w:rPr>
          <w:rFonts w:ascii="Arial" w:hAnsi="Arial" w:cs="Arial"/>
          <w:iCs/>
          <w:sz w:val="20"/>
          <w:szCs w:val="20"/>
        </w:rPr>
      </w:pPr>
    </w:p>
    <w:p w14:paraId="7C50787C" w14:textId="21E271A0" w:rsidR="00DA574E" w:rsidRDefault="00DA574E" w:rsidP="00DA574E">
      <w:pPr>
        <w:pStyle w:val="PargrafodaLista"/>
        <w:rPr>
          <w:rFonts w:ascii="Arial" w:hAnsi="Arial" w:cs="Arial"/>
          <w:iCs/>
          <w:sz w:val="10"/>
          <w:szCs w:val="10"/>
        </w:rPr>
      </w:pPr>
    </w:p>
    <w:p w14:paraId="072DBE20" w14:textId="00E3918B" w:rsidR="00FE083E" w:rsidRDefault="00FE083E" w:rsidP="00DA574E">
      <w:pPr>
        <w:pStyle w:val="PargrafodaLista"/>
        <w:rPr>
          <w:rFonts w:ascii="Arial" w:hAnsi="Arial" w:cs="Arial"/>
          <w:iCs/>
          <w:sz w:val="10"/>
          <w:szCs w:val="10"/>
        </w:rPr>
      </w:pPr>
    </w:p>
    <w:p w14:paraId="355332A6" w14:textId="15A49554" w:rsidR="00FE083E" w:rsidRDefault="00FE083E" w:rsidP="00DA574E">
      <w:pPr>
        <w:pStyle w:val="PargrafodaLista"/>
        <w:rPr>
          <w:rFonts w:ascii="Arial" w:hAnsi="Arial" w:cs="Arial"/>
          <w:iCs/>
          <w:sz w:val="10"/>
          <w:szCs w:val="10"/>
        </w:rPr>
      </w:pPr>
    </w:p>
    <w:p w14:paraId="66017315" w14:textId="60A8D5FA" w:rsidR="00FE083E" w:rsidRDefault="00FE083E" w:rsidP="00DA574E">
      <w:pPr>
        <w:pStyle w:val="PargrafodaLista"/>
        <w:rPr>
          <w:rFonts w:ascii="Arial" w:hAnsi="Arial" w:cs="Arial"/>
          <w:iCs/>
          <w:sz w:val="10"/>
          <w:szCs w:val="10"/>
        </w:rPr>
      </w:pPr>
    </w:p>
    <w:p w14:paraId="4825C07F" w14:textId="6B569875" w:rsidR="00FE083E" w:rsidRDefault="00FE083E" w:rsidP="00DA574E">
      <w:pPr>
        <w:pStyle w:val="PargrafodaLista"/>
        <w:rPr>
          <w:rFonts w:ascii="Arial" w:hAnsi="Arial" w:cs="Arial"/>
          <w:iCs/>
          <w:sz w:val="10"/>
          <w:szCs w:val="10"/>
        </w:rPr>
      </w:pPr>
    </w:p>
    <w:p w14:paraId="7423B5EA" w14:textId="1906C420" w:rsidR="00FE083E" w:rsidRDefault="00FE083E" w:rsidP="00DA574E">
      <w:pPr>
        <w:pStyle w:val="PargrafodaLista"/>
        <w:rPr>
          <w:rFonts w:ascii="Arial" w:hAnsi="Arial" w:cs="Arial"/>
          <w:iCs/>
          <w:sz w:val="10"/>
          <w:szCs w:val="10"/>
        </w:rPr>
      </w:pPr>
    </w:p>
    <w:p w14:paraId="339ECBAE" w14:textId="6DF893B2" w:rsidR="00FE083E" w:rsidRDefault="00FE083E" w:rsidP="00DA574E">
      <w:pPr>
        <w:pStyle w:val="PargrafodaLista"/>
        <w:rPr>
          <w:rFonts w:ascii="Arial" w:hAnsi="Arial" w:cs="Arial"/>
          <w:iCs/>
          <w:sz w:val="10"/>
          <w:szCs w:val="10"/>
        </w:rPr>
      </w:pPr>
    </w:p>
    <w:p w14:paraId="74470A6C" w14:textId="6467CDB0" w:rsidR="00FE083E" w:rsidRDefault="00FE083E" w:rsidP="00DA574E">
      <w:pPr>
        <w:pStyle w:val="PargrafodaLista"/>
        <w:rPr>
          <w:rFonts w:ascii="Arial" w:hAnsi="Arial" w:cs="Arial"/>
          <w:iCs/>
          <w:sz w:val="10"/>
          <w:szCs w:val="10"/>
        </w:rPr>
      </w:pPr>
    </w:p>
    <w:p w14:paraId="7D4ACDE6" w14:textId="39C9DF26" w:rsidR="00FE083E" w:rsidRDefault="00FE083E" w:rsidP="00DA574E">
      <w:pPr>
        <w:pStyle w:val="PargrafodaLista"/>
        <w:rPr>
          <w:rFonts w:ascii="Arial" w:hAnsi="Arial" w:cs="Arial"/>
          <w:iCs/>
          <w:sz w:val="10"/>
          <w:szCs w:val="10"/>
        </w:rPr>
      </w:pPr>
    </w:p>
    <w:p w14:paraId="1082928B" w14:textId="7C3C9AE3" w:rsidR="00FE083E" w:rsidRDefault="00FE083E" w:rsidP="00DA574E">
      <w:pPr>
        <w:pStyle w:val="PargrafodaLista"/>
        <w:rPr>
          <w:rFonts w:ascii="Arial" w:hAnsi="Arial" w:cs="Arial"/>
          <w:iCs/>
          <w:sz w:val="10"/>
          <w:szCs w:val="10"/>
        </w:rPr>
      </w:pPr>
    </w:p>
    <w:p w14:paraId="3C0EDFBD" w14:textId="21AA3772" w:rsidR="00FE083E" w:rsidRDefault="00FE083E" w:rsidP="00DA574E">
      <w:pPr>
        <w:pStyle w:val="PargrafodaLista"/>
        <w:rPr>
          <w:rFonts w:ascii="Arial" w:hAnsi="Arial" w:cs="Arial"/>
          <w:iCs/>
          <w:sz w:val="10"/>
          <w:szCs w:val="10"/>
        </w:rPr>
      </w:pPr>
    </w:p>
    <w:p w14:paraId="1A1DC577" w14:textId="032D30CA" w:rsidR="00FE083E" w:rsidRDefault="00FE083E" w:rsidP="00DA574E">
      <w:pPr>
        <w:pStyle w:val="PargrafodaLista"/>
        <w:rPr>
          <w:rFonts w:ascii="Arial" w:hAnsi="Arial" w:cs="Arial"/>
          <w:iCs/>
          <w:sz w:val="10"/>
          <w:szCs w:val="10"/>
        </w:rPr>
      </w:pPr>
    </w:p>
    <w:p w14:paraId="77B55E97" w14:textId="03FAC351" w:rsidR="00FE083E" w:rsidRDefault="00FE083E" w:rsidP="00DA574E">
      <w:pPr>
        <w:pStyle w:val="PargrafodaLista"/>
        <w:rPr>
          <w:rFonts w:ascii="Arial" w:hAnsi="Arial" w:cs="Arial"/>
          <w:iCs/>
          <w:sz w:val="10"/>
          <w:szCs w:val="10"/>
        </w:rPr>
      </w:pPr>
    </w:p>
    <w:p w14:paraId="4623B997" w14:textId="6393B46A" w:rsidR="00FE083E" w:rsidRDefault="00FE083E" w:rsidP="00DA574E">
      <w:pPr>
        <w:pStyle w:val="PargrafodaLista"/>
        <w:rPr>
          <w:rFonts w:ascii="Arial" w:hAnsi="Arial" w:cs="Arial"/>
          <w:iCs/>
          <w:sz w:val="10"/>
          <w:szCs w:val="10"/>
        </w:rPr>
      </w:pPr>
    </w:p>
    <w:p w14:paraId="347D2930" w14:textId="40A1F8BE" w:rsidR="00FE083E" w:rsidRDefault="00FE083E" w:rsidP="00DA574E">
      <w:pPr>
        <w:pStyle w:val="PargrafodaLista"/>
        <w:rPr>
          <w:rFonts w:ascii="Arial" w:hAnsi="Arial" w:cs="Arial"/>
          <w:iCs/>
          <w:sz w:val="10"/>
          <w:szCs w:val="10"/>
        </w:rPr>
      </w:pPr>
    </w:p>
    <w:p w14:paraId="20D076DA" w14:textId="786C5D43" w:rsidR="00FE083E" w:rsidRDefault="00FE083E" w:rsidP="00DA574E">
      <w:pPr>
        <w:pStyle w:val="PargrafodaLista"/>
        <w:rPr>
          <w:rFonts w:ascii="Arial" w:hAnsi="Arial" w:cs="Arial"/>
          <w:iCs/>
          <w:sz w:val="10"/>
          <w:szCs w:val="10"/>
        </w:rPr>
      </w:pPr>
    </w:p>
    <w:p w14:paraId="7042CBE6" w14:textId="4D951A6F" w:rsidR="00FE083E" w:rsidRDefault="00FE083E" w:rsidP="00DA574E">
      <w:pPr>
        <w:pStyle w:val="PargrafodaLista"/>
        <w:rPr>
          <w:rFonts w:ascii="Arial" w:hAnsi="Arial" w:cs="Arial"/>
          <w:iCs/>
          <w:sz w:val="10"/>
          <w:szCs w:val="10"/>
        </w:rPr>
      </w:pPr>
    </w:p>
    <w:p w14:paraId="6C23F31B" w14:textId="3A324A65" w:rsidR="00FE083E" w:rsidRDefault="00FE083E" w:rsidP="00DA574E">
      <w:pPr>
        <w:pStyle w:val="PargrafodaLista"/>
        <w:rPr>
          <w:rFonts w:ascii="Arial" w:hAnsi="Arial" w:cs="Arial"/>
          <w:iCs/>
          <w:sz w:val="10"/>
          <w:szCs w:val="10"/>
        </w:rPr>
      </w:pPr>
    </w:p>
    <w:p w14:paraId="365CDAA3" w14:textId="233C5FCE" w:rsidR="00FE083E" w:rsidRDefault="00FE083E" w:rsidP="00DA574E">
      <w:pPr>
        <w:pStyle w:val="PargrafodaLista"/>
        <w:rPr>
          <w:rFonts w:ascii="Arial" w:hAnsi="Arial" w:cs="Arial"/>
          <w:iCs/>
          <w:sz w:val="10"/>
          <w:szCs w:val="10"/>
        </w:rPr>
      </w:pPr>
    </w:p>
    <w:p w14:paraId="5E342B57" w14:textId="126F89B7" w:rsidR="00FE083E" w:rsidRDefault="00FE083E" w:rsidP="00DA574E">
      <w:pPr>
        <w:pStyle w:val="PargrafodaLista"/>
        <w:rPr>
          <w:rFonts w:ascii="Arial" w:hAnsi="Arial" w:cs="Arial"/>
          <w:iCs/>
          <w:sz w:val="10"/>
          <w:szCs w:val="10"/>
        </w:rPr>
      </w:pPr>
    </w:p>
    <w:p w14:paraId="5C02F48A" w14:textId="786C41C6" w:rsidR="00FE083E" w:rsidRDefault="00FE083E" w:rsidP="00DA574E">
      <w:pPr>
        <w:pStyle w:val="PargrafodaLista"/>
        <w:rPr>
          <w:rFonts w:ascii="Arial" w:hAnsi="Arial" w:cs="Arial"/>
          <w:iCs/>
          <w:sz w:val="10"/>
          <w:szCs w:val="10"/>
        </w:rPr>
      </w:pPr>
    </w:p>
    <w:p w14:paraId="6C243B7E" w14:textId="450B46A3" w:rsidR="00FE083E" w:rsidRDefault="00FE083E" w:rsidP="00DA574E">
      <w:pPr>
        <w:pStyle w:val="PargrafodaLista"/>
        <w:rPr>
          <w:rFonts w:ascii="Arial" w:hAnsi="Arial" w:cs="Arial"/>
          <w:iCs/>
          <w:sz w:val="10"/>
          <w:szCs w:val="10"/>
        </w:rPr>
      </w:pPr>
    </w:p>
    <w:p w14:paraId="5CA1AA6A" w14:textId="41137E1F" w:rsidR="00FE083E" w:rsidRDefault="00FE083E" w:rsidP="00DA574E">
      <w:pPr>
        <w:pStyle w:val="PargrafodaLista"/>
        <w:rPr>
          <w:rFonts w:ascii="Arial" w:hAnsi="Arial" w:cs="Arial"/>
          <w:iCs/>
          <w:sz w:val="10"/>
          <w:szCs w:val="10"/>
        </w:rPr>
      </w:pPr>
    </w:p>
    <w:p w14:paraId="23DA4E65" w14:textId="08FE3816" w:rsidR="00FE083E" w:rsidRDefault="00FE083E" w:rsidP="00DA574E">
      <w:pPr>
        <w:pStyle w:val="PargrafodaLista"/>
        <w:rPr>
          <w:rFonts w:ascii="Arial" w:hAnsi="Arial" w:cs="Arial"/>
          <w:iCs/>
          <w:sz w:val="10"/>
          <w:szCs w:val="10"/>
        </w:rPr>
      </w:pPr>
    </w:p>
    <w:p w14:paraId="1BBA4ABC" w14:textId="54D1BE40" w:rsidR="00FE083E" w:rsidRDefault="00FE083E" w:rsidP="00DA574E">
      <w:pPr>
        <w:pStyle w:val="PargrafodaLista"/>
        <w:rPr>
          <w:rFonts w:ascii="Arial" w:hAnsi="Arial" w:cs="Arial"/>
          <w:iCs/>
          <w:sz w:val="10"/>
          <w:szCs w:val="10"/>
        </w:rPr>
      </w:pPr>
    </w:p>
    <w:p w14:paraId="5E5CBD77" w14:textId="77777777" w:rsidR="00FE083E" w:rsidRPr="00776F57" w:rsidRDefault="00FE083E" w:rsidP="00FE083E">
      <w:pPr>
        <w:pStyle w:val="PargrafodaLista"/>
        <w:rPr>
          <w:rFonts w:ascii="Arial" w:hAnsi="Arial" w:cs="Arial"/>
          <w:iCs/>
          <w:sz w:val="6"/>
          <w:szCs w:val="6"/>
        </w:rPr>
      </w:pPr>
    </w:p>
    <w:p w14:paraId="26DD58D2" w14:textId="25C5021E" w:rsidR="00FE083E" w:rsidRPr="00A144DB" w:rsidRDefault="00FE083E" w:rsidP="00FE083E">
      <w:pPr>
        <w:pStyle w:val="Ttulo2"/>
        <w:numPr>
          <w:ilvl w:val="0"/>
          <w:numId w:val="52"/>
        </w:numPr>
        <w:ind w:left="0" w:hanging="709"/>
        <w:rPr>
          <w:rFonts w:cs="Arial"/>
          <w:i/>
        </w:rPr>
      </w:pPr>
      <w:bookmarkStart w:id="121" w:name="_Toc152784570"/>
      <w:r>
        <w:rPr>
          <w:rFonts w:cs="Arial"/>
        </w:rPr>
        <w:t>REDES DE DISTRIBUIÇÃO DE AR</w:t>
      </w:r>
      <w:bookmarkEnd w:id="121"/>
    </w:p>
    <w:p w14:paraId="14A53AEC" w14:textId="27C56D44" w:rsidR="00FE083E" w:rsidRPr="008A5E34" w:rsidRDefault="00FE083E" w:rsidP="00FE083E">
      <w:pPr>
        <w:pStyle w:val="Ttulo2"/>
        <w:numPr>
          <w:ilvl w:val="1"/>
          <w:numId w:val="52"/>
        </w:numPr>
        <w:ind w:hanging="720"/>
      </w:pPr>
      <w:bookmarkStart w:id="122" w:name="_Toc152784571"/>
      <w:r>
        <w:t>Dutos de Ar Externo</w:t>
      </w:r>
      <w:r w:rsidRPr="008A5E34">
        <w:t>.</w:t>
      </w:r>
      <w:bookmarkEnd w:id="122"/>
    </w:p>
    <w:p w14:paraId="0F907EC6" w14:textId="77777777" w:rsidR="00FE083E" w:rsidRDefault="00FE083E" w:rsidP="00FE083E">
      <w:pPr>
        <w:spacing w:line="360" w:lineRule="auto"/>
        <w:rPr>
          <w:rFonts w:ascii="Arial" w:eastAsia="Times New Roman" w:hAnsi="Arial" w:cs="Arial"/>
          <w:sz w:val="2"/>
          <w:szCs w:val="2"/>
          <w:lang w:eastAsia="pt-BR"/>
        </w:rPr>
      </w:pPr>
      <w:r>
        <w:rPr>
          <w:rFonts w:ascii="Arial" w:eastAsia="Times New Roman" w:hAnsi="Arial" w:cs="Arial"/>
          <w:noProof/>
          <w:sz w:val="2"/>
          <w:szCs w:val="2"/>
          <w:lang w:eastAsia="pt-BR"/>
        </w:rPr>
        <w:drawing>
          <wp:inline distT="0" distB="0" distL="0" distR="0" wp14:anchorId="51165F54" wp14:editId="6253F4C7">
            <wp:extent cx="4537902" cy="2298074"/>
            <wp:effectExtent l="0" t="0" r="0" b="698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53325" cy="2305884"/>
                    </a:xfrm>
                    <a:prstGeom prst="rect">
                      <a:avLst/>
                    </a:prstGeom>
                    <a:noFill/>
                    <a:ln>
                      <a:noFill/>
                    </a:ln>
                    <a:effectLst>
                      <a:softEdge rad="76200"/>
                    </a:effectLst>
                  </pic:spPr>
                </pic:pic>
              </a:graphicData>
            </a:graphic>
          </wp:inline>
        </w:drawing>
      </w:r>
    </w:p>
    <w:p w14:paraId="355C2BED" w14:textId="77777777" w:rsidR="00FE083E" w:rsidRPr="00DF16FE" w:rsidRDefault="00FE083E" w:rsidP="00FE083E">
      <w:pPr>
        <w:pStyle w:val="texto"/>
        <w:rPr>
          <w:rFonts w:eastAsia="Calibri"/>
          <w:i w:val="0"/>
          <w:sz w:val="20"/>
          <w:u w:val="single"/>
        </w:rPr>
      </w:pPr>
      <w:r>
        <w:rPr>
          <w:rFonts w:eastAsia="Calibri"/>
          <w:i w:val="0"/>
          <w:sz w:val="20"/>
          <w:u w:val="single"/>
        </w:rPr>
        <w:t>Os dutos serão integralmente concebidos em painéis de poliuretano com revestimento em filme de alumínio, linha MPU/ALU-PIR.</w:t>
      </w:r>
    </w:p>
    <w:p w14:paraId="2C0DED34" w14:textId="77777777" w:rsidR="00FE083E" w:rsidRPr="008C18F0" w:rsidRDefault="00FE083E" w:rsidP="00FE083E">
      <w:pPr>
        <w:pStyle w:val="texto"/>
        <w:rPr>
          <w:rFonts w:eastAsia="Calibri"/>
          <w:i w:val="0"/>
          <w:sz w:val="20"/>
        </w:rPr>
      </w:pPr>
      <w:r w:rsidRPr="008C18F0">
        <w:rPr>
          <w:rFonts w:eastAsia="Calibri"/>
          <w:i w:val="0"/>
          <w:sz w:val="20"/>
        </w:rPr>
        <w:t>Os painéis apresentarão índice de propagação superficial de chama “</w:t>
      </w:r>
      <w:proofErr w:type="spellStart"/>
      <w:r w:rsidRPr="008C18F0">
        <w:rPr>
          <w:rFonts w:eastAsia="Calibri"/>
          <w:i w:val="0"/>
          <w:sz w:val="20"/>
        </w:rPr>
        <w:t>Ip</w:t>
      </w:r>
      <w:proofErr w:type="spellEnd"/>
      <w:r w:rsidRPr="008C18F0">
        <w:rPr>
          <w:rFonts w:eastAsia="Calibri"/>
          <w:i w:val="0"/>
          <w:sz w:val="20"/>
        </w:rPr>
        <w:t xml:space="preserve">” inferior a 25 (classe A), de acordo com a ABNT NBR 9442 e índice de densidade ótica máxima de fumaça “Dm” inferior ou igual a 450, de acordo com a ASTM E 662-06. Não desprenderão vapores tóxicos em presença de chama. </w:t>
      </w:r>
    </w:p>
    <w:p w14:paraId="2D51B005" w14:textId="77777777" w:rsidR="00FE083E" w:rsidRPr="008C18F0" w:rsidRDefault="00FE083E" w:rsidP="00FE083E">
      <w:pPr>
        <w:pStyle w:val="texto"/>
        <w:rPr>
          <w:rFonts w:eastAsia="Calibri"/>
          <w:i w:val="0"/>
          <w:sz w:val="20"/>
        </w:rPr>
      </w:pPr>
      <w:r w:rsidRPr="008C18F0">
        <w:rPr>
          <w:rFonts w:eastAsia="Calibri"/>
          <w:i w:val="0"/>
          <w:sz w:val="20"/>
        </w:rPr>
        <w:t xml:space="preserve">Será observado o método de construção do sistema MPU, com a aplicação de materiais e acessórios adequados. Onde for possível, o comprimento máximo dos dutos deve será de 4.000 mm. Os dutos serão fabricados e unidos de maneira a garantir uma vedação adequada. </w:t>
      </w:r>
    </w:p>
    <w:p w14:paraId="31DA7846" w14:textId="77777777" w:rsidR="00FE083E" w:rsidRDefault="00FE083E" w:rsidP="00FE083E">
      <w:pPr>
        <w:pStyle w:val="texto"/>
        <w:rPr>
          <w:rFonts w:eastAsia="Calibri"/>
          <w:i w:val="0"/>
          <w:sz w:val="20"/>
        </w:rPr>
      </w:pPr>
      <w:r w:rsidRPr="008C18F0">
        <w:rPr>
          <w:rFonts w:eastAsia="Calibri"/>
          <w:i w:val="0"/>
          <w:sz w:val="20"/>
        </w:rPr>
        <w:t xml:space="preserve">As junções entre os dutos serão feitas através de um sistema flange/baioneta com a instalação de uma guarnição de vedação adesiva entre os dutos ou através do sistema de junção macho-fêmea. Os dutos serão instalados utilizando suportes adequados. </w:t>
      </w:r>
    </w:p>
    <w:p w14:paraId="2544E1B5" w14:textId="77777777" w:rsidR="00FE083E" w:rsidRPr="008C18F0" w:rsidRDefault="00FE083E" w:rsidP="00FE083E">
      <w:pPr>
        <w:pStyle w:val="texto"/>
        <w:rPr>
          <w:rFonts w:eastAsia="Calibri"/>
          <w:i w:val="0"/>
          <w:sz w:val="20"/>
        </w:rPr>
      </w:pPr>
      <w:r w:rsidRPr="008C18F0">
        <w:rPr>
          <w:rFonts w:eastAsia="Calibri"/>
          <w:i w:val="0"/>
          <w:sz w:val="20"/>
        </w:rPr>
        <w:t xml:space="preserve">A distância entre os suportes deverá ser: </w:t>
      </w:r>
    </w:p>
    <w:p w14:paraId="5E93B325" w14:textId="77777777" w:rsidR="00FE083E" w:rsidRPr="008C18F0" w:rsidRDefault="00FE083E" w:rsidP="00FE083E">
      <w:pPr>
        <w:pStyle w:val="texto"/>
        <w:rPr>
          <w:rFonts w:eastAsia="Calibri"/>
          <w:i w:val="0"/>
          <w:sz w:val="20"/>
        </w:rPr>
      </w:pPr>
      <w:r w:rsidRPr="008C18F0">
        <w:rPr>
          <w:rFonts w:eastAsia="Calibri"/>
          <w:i w:val="0"/>
          <w:sz w:val="20"/>
        </w:rPr>
        <w:t>• Lado maior do duto ≤ 1000mm – Espaço entre os suportes: 4 metros</w:t>
      </w:r>
    </w:p>
    <w:p w14:paraId="634C7CD6" w14:textId="77777777" w:rsidR="00FE083E" w:rsidRPr="008C18F0" w:rsidRDefault="00FE083E" w:rsidP="00FE083E">
      <w:pPr>
        <w:pStyle w:val="texto"/>
        <w:rPr>
          <w:rFonts w:eastAsia="Calibri"/>
          <w:i w:val="0"/>
          <w:sz w:val="20"/>
        </w:rPr>
      </w:pPr>
      <w:r w:rsidRPr="008C18F0">
        <w:rPr>
          <w:rFonts w:eastAsia="Calibri"/>
          <w:i w:val="0"/>
          <w:sz w:val="20"/>
        </w:rPr>
        <w:t xml:space="preserve">• Lado maior do duto &gt; 1000mm – Espaço entre os suportes: 2 metros </w:t>
      </w:r>
    </w:p>
    <w:p w14:paraId="085E1B40" w14:textId="77777777" w:rsidR="00FE083E" w:rsidRDefault="00FE083E" w:rsidP="00FE083E">
      <w:pPr>
        <w:pStyle w:val="texto"/>
        <w:rPr>
          <w:rFonts w:eastAsia="Calibri"/>
          <w:i w:val="0"/>
          <w:sz w:val="20"/>
        </w:rPr>
      </w:pPr>
      <w:r>
        <w:rPr>
          <w:rFonts w:eastAsia="Calibri"/>
          <w:i w:val="0"/>
          <w:sz w:val="20"/>
        </w:rPr>
        <w:t>Das justificativas à seleção do material em debate, reitera-se:</w:t>
      </w:r>
    </w:p>
    <w:p w14:paraId="1D48233E" w14:textId="77777777" w:rsidR="00FE083E" w:rsidRDefault="00FE083E" w:rsidP="00FE083E">
      <w:pPr>
        <w:pStyle w:val="texto"/>
        <w:rPr>
          <w:rFonts w:eastAsia="Calibri"/>
          <w:i w:val="0"/>
          <w:sz w:val="20"/>
        </w:rPr>
      </w:pPr>
      <w:r>
        <w:rPr>
          <w:rFonts w:eastAsia="Calibri"/>
          <w:i w:val="0"/>
          <w:sz w:val="20"/>
        </w:rPr>
        <w:t>- Celeridade nos processos de montagem e instalação, sobretudo em ambientes providos de forro modular, eximindo a necessidade de serviços de demolição, reconstrução e correlatos;</w:t>
      </w:r>
    </w:p>
    <w:p w14:paraId="737CD5D1" w14:textId="0FE1430C" w:rsidR="00FE083E" w:rsidRDefault="00FE083E" w:rsidP="00FE083E">
      <w:pPr>
        <w:pStyle w:val="texto"/>
        <w:rPr>
          <w:rFonts w:eastAsia="Calibri"/>
          <w:i w:val="0"/>
          <w:sz w:val="20"/>
        </w:rPr>
      </w:pPr>
      <w:r>
        <w:rPr>
          <w:rFonts w:eastAsia="Calibri"/>
          <w:i w:val="0"/>
          <w:sz w:val="20"/>
        </w:rPr>
        <w:t>- A aplicação dos dutos em MPU/ALU PIR resultará em expressiva redução de carga aplicada a estrutura da edificação, tendo em vista a massa reduzida dos painéis (1,12 kg/m²);</w:t>
      </w:r>
    </w:p>
    <w:p w14:paraId="4FD5D809" w14:textId="59CD9F58" w:rsidR="00FE083E" w:rsidRDefault="00FE083E" w:rsidP="00FE083E">
      <w:pPr>
        <w:pStyle w:val="texto"/>
        <w:rPr>
          <w:rFonts w:eastAsia="Calibri"/>
          <w:i w:val="0"/>
          <w:sz w:val="20"/>
        </w:rPr>
      </w:pPr>
    </w:p>
    <w:p w14:paraId="4066D726" w14:textId="27F5EBA3" w:rsidR="00FE083E" w:rsidRDefault="00FE083E" w:rsidP="00FE083E">
      <w:pPr>
        <w:pStyle w:val="texto"/>
        <w:rPr>
          <w:rFonts w:eastAsia="Calibri"/>
          <w:i w:val="0"/>
          <w:sz w:val="20"/>
        </w:rPr>
      </w:pPr>
    </w:p>
    <w:p w14:paraId="205D853D" w14:textId="77777777" w:rsidR="00776F57" w:rsidRDefault="00776F57" w:rsidP="00FE083E">
      <w:pPr>
        <w:pStyle w:val="texto"/>
        <w:rPr>
          <w:rFonts w:eastAsia="Calibri"/>
          <w:i w:val="0"/>
          <w:sz w:val="20"/>
        </w:rPr>
      </w:pPr>
    </w:p>
    <w:p w14:paraId="17239A08" w14:textId="77777777" w:rsidR="00FE083E" w:rsidRDefault="00FE083E" w:rsidP="00FE083E">
      <w:pPr>
        <w:pStyle w:val="texto"/>
        <w:rPr>
          <w:rFonts w:eastAsia="Calibri"/>
          <w:i w:val="0"/>
          <w:sz w:val="20"/>
        </w:rPr>
      </w:pPr>
      <w:r>
        <w:rPr>
          <w:rFonts w:eastAsia="Calibri"/>
          <w:i w:val="0"/>
          <w:sz w:val="20"/>
        </w:rPr>
        <w:t>- O método de montagem dos dutos em MPU/ALU PIR permitirá a fabricação/montagem integral das redes no local da obra, reduzindo consideravelmente o tempo de intervenção, bem como o ruído gerado pelas atividades.</w:t>
      </w:r>
    </w:p>
    <w:p w14:paraId="4BD8D5FC" w14:textId="77777777" w:rsidR="00FE083E" w:rsidRDefault="00FE083E" w:rsidP="00FE083E">
      <w:pPr>
        <w:pStyle w:val="texto"/>
        <w:rPr>
          <w:rFonts w:eastAsia="Calibri"/>
          <w:i w:val="0"/>
          <w:sz w:val="20"/>
        </w:rPr>
      </w:pPr>
    </w:p>
    <w:p w14:paraId="4458A106" w14:textId="0CBCE59E" w:rsidR="00FE083E" w:rsidRPr="008A5E34" w:rsidRDefault="00FE083E" w:rsidP="00FE083E">
      <w:pPr>
        <w:pStyle w:val="Ttulo2"/>
        <w:numPr>
          <w:ilvl w:val="1"/>
          <w:numId w:val="52"/>
        </w:numPr>
        <w:ind w:hanging="720"/>
      </w:pPr>
      <w:bookmarkStart w:id="123" w:name="_Toc152784572"/>
      <w:r>
        <w:t xml:space="preserve">Acessórios de Difusão e Controle de </w:t>
      </w:r>
      <w:proofErr w:type="gramStart"/>
      <w:r>
        <w:t>Vazão</w:t>
      </w:r>
      <w:r w:rsidRPr="008F2D0B">
        <w:t>.</w:t>
      </w:r>
      <w:r w:rsidRPr="008A5E34">
        <w:t>.</w:t>
      </w:r>
      <w:bookmarkEnd w:id="123"/>
      <w:proofErr w:type="gramEnd"/>
    </w:p>
    <w:p w14:paraId="649178E5" w14:textId="77777777" w:rsidR="00FE083E" w:rsidRPr="003B1765" w:rsidRDefault="00FE083E" w:rsidP="00FE083E">
      <w:pPr>
        <w:pStyle w:val="Ttulo3"/>
      </w:pPr>
      <w:bookmarkStart w:id="124" w:name="_Toc114577463"/>
      <w:bookmarkStart w:id="125" w:name="_Toc148624792"/>
      <w:bookmarkStart w:id="126" w:name="_Toc152784573"/>
      <w:r>
        <w:t>Grelhas de Insuflamento.</w:t>
      </w:r>
      <w:bookmarkEnd w:id="124"/>
      <w:bookmarkEnd w:id="125"/>
      <w:bookmarkEnd w:id="126"/>
    </w:p>
    <w:p w14:paraId="3BD7E2BA" w14:textId="77777777" w:rsidR="00FE083E" w:rsidRDefault="00FE083E" w:rsidP="00FE083E">
      <w:pPr>
        <w:spacing w:after="0" w:line="360" w:lineRule="auto"/>
        <w:contextualSpacing/>
        <w:jc w:val="both"/>
        <w:rPr>
          <w:rFonts w:ascii="Arial" w:hAnsi="Arial" w:cs="Arial"/>
          <w:sz w:val="20"/>
          <w:szCs w:val="20"/>
        </w:rPr>
      </w:pPr>
    </w:p>
    <w:p w14:paraId="6421C4DF" w14:textId="3A496384" w:rsidR="00FE083E" w:rsidRDefault="00FE083E" w:rsidP="00FE083E">
      <w:pPr>
        <w:spacing w:after="0" w:line="360" w:lineRule="auto"/>
        <w:contextualSpacing/>
        <w:jc w:val="both"/>
        <w:rPr>
          <w:rFonts w:ascii="Arial" w:hAnsi="Arial" w:cs="Arial"/>
          <w:sz w:val="20"/>
          <w:szCs w:val="20"/>
        </w:rPr>
      </w:pPr>
      <w:r>
        <w:rPr>
          <w:rFonts w:ascii="Arial" w:hAnsi="Arial" w:cs="Arial"/>
          <w:noProof/>
          <w:sz w:val="20"/>
          <w:szCs w:val="20"/>
        </w:rPr>
        <w:drawing>
          <wp:inline distT="0" distB="0" distL="0" distR="0" wp14:anchorId="48A3901F" wp14:editId="06BDC16F">
            <wp:extent cx="2648330" cy="176096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8153" cy="1767498"/>
                    </a:xfrm>
                    <a:prstGeom prst="rect">
                      <a:avLst/>
                    </a:prstGeom>
                    <a:noFill/>
                    <a:ln>
                      <a:noFill/>
                    </a:ln>
                  </pic:spPr>
                </pic:pic>
              </a:graphicData>
            </a:graphic>
          </wp:inline>
        </w:drawing>
      </w:r>
    </w:p>
    <w:p w14:paraId="7E8A8DE7" w14:textId="0ED02FE6" w:rsidR="00FE083E" w:rsidRDefault="00FE083E" w:rsidP="00FE083E">
      <w:pPr>
        <w:spacing w:after="0" w:line="360" w:lineRule="auto"/>
        <w:contextualSpacing/>
        <w:jc w:val="both"/>
        <w:rPr>
          <w:rFonts w:ascii="Arial" w:hAnsi="Arial" w:cs="Arial"/>
          <w:sz w:val="20"/>
          <w:szCs w:val="20"/>
        </w:rPr>
      </w:pPr>
      <w:r>
        <w:rPr>
          <w:rFonts w:ascii="Arial" w:hAnsi="Arial" w:cs="Arial"/>
          <w:sz w:val="20"/>
          <w:szCs w:val="20"/>
        </w:rPr>
        <w:t>As grelhas de insuflamento de ar externo serão fabricadas em alumínio, submetido a tratamento anticorrosivo</w:t>
      </w:r>
      <w:r w:rsidRPr="00A144DB">
        <w:rPr>
          <w:rFonts w:ascii="Arial" w:hAnsi="Arial" w:cs="Arial"/>
          <w:sz w:val="20"/>
          <w:szCs w:val="20"/>
        </w:rPr>
        <w:t>.</w:t>
      </w:r>
      <w:r>
        <w:rPr>
          <w:rFonts w:ascii="Arial" w:hAnsi="Arial" w:cs="Arial"/>
          <w:sz w:val="20"/>
          <w:szCs w:val="20"/>
        </w:rPr>
        <w:t xml:space="preserve"> Disporão de aletas com simples deflexão a registros para ajuste e balanceamento das vazões de ar, em conformidade as definições de Projeto.</w:t>
      </w:r>
    </w:p>
    <w:p w14:paraId="2472D087" w14:textId="64A127C1" w:rsidR="00FE083E" w:rsidRDefault="00FE083E" w:rsidP="00FE083E">
      <w:pPr>
        <w:spacing w:after="0" w:line="360" w:lineRule="auto"/>
        <w:contextualSpacing/>
        <w:jc w:val="both"/>
        <w:rPr>
          <w:rFonts w:ascii="Arial" w:hAnsi="Arial" w:cs="Arial"/>
          <w:sz w:val="20"/>
          <w:szCs w:val="20"/>
        </w:rPr>
      </w:pPr>
      <w:r>
        <w:rPr>
          <w:rFonts w:ascii="Arial" w:hAnsi="Arial" w:cs="Arial"/>
          <w:sz w:val="20"/>
          <w:szCs w:val="20"/>
        </w:rPr>
        <w:t xml:space="preserve">Conceber-se-á referencialmente a linha AR-AG, oriunda do fabricante </w:t>
      </w:r>
      <w:proofErr w:type="spellStart"/>
      <w:r>
        <w:rPr>
          <w:rFonts w:ascii="Arial" w:hAnsi="Arial" w:cs="Arial"/>
          <w:sz w:val="20"/>
          <w:szCs w:val="20"/>
        </w:rPr>
        <w:t>Trox</w:t>
      </w:r>
      <w:proofErr w:type="spellEnd"/>
      <w:r>
        <w:rPr>
          <w:rFonts w:ascii="Arial" w:hAnsi="Arial" w:cs="Arial"/>
          <w:sz w:val="20"/>
          <w:szCs w:val="20"/>
        </w:rPr>
        <w:t xml:space="preserve"> </w:t>
      </w:r>
      <w:proofErr w:type="spellStart"/>
      <w:r>
        <w:rPr>
          <w:rFonts w:ascii="Arial" w:hAnsi="Arial" w:cs="Arial"/>
          <w:sz w:val="20"/>
          <w:szCs w:val="20"/>
        </w:rPr>
        <w:t>Techink</w:t>
      </w:r>
      <w:proofErr w:type="spellEnd"/>
      <w:r w:rsidRPr="001B1C58">
        <w:rPr>
          <w:rFonts w:ascii="Arial" w:hAnsi="Arial" w:cs="Arial"/>
          <w:sz w:val="20"/>
          <w:szCs w:val="20"/>
        </w:rPr>
        <w:t>, qual poderá ser alterado, mediante comprovada equivalência de industrias e fabricações alternativas.</w:t>
      </w:r>
    </w:p>
    <w:p w14:paraId="63B69D63" w14:textId="77777777" w:rsidR="00FE083E" w:rsidRDefault="00FE083E" w:rsidP="00FE083E">
      <w:pPr>
        <w:spacing w:after="0" w:line="360" w:lineRule="auto"/>
        <w:contextualSpacing/>
        <w:jc w:val="both"/>
        <w:rPr>
          <w:rFonts w:ascii="Arial" w:eastAsia="Times New Roman" w:hAnsi="Arial" w:cs="Arial"/>
          <w:sz w:val="10"/>
          <w:szCs w:val="10"/>
          <w:lang w:eastAsia="pt-BR"/>
        </w:rPr>
      </w:pPr>
    </w:p>
    <w:p w14:paraId="6FC0D0B4" w14:textId="77777777" w:rsidR="00FE083E" w:rsidRDefault="00FE083E" w:rsidP="00FE083E">
      <w:pPr>
        <w:spacing w:after="0" w:line="360" w:lineRule="auto"/>
        <w:contextualSpacing/>
        <w:jc w:val="both"/>
        <w:rPr>
          <w:rFonts w:ascii="Arial" w:eastAsia="Times New Roman" w:hAnsi="Arial" w:cs="Arial"/>
          <w:sz w:val="10"/>
          <w:szCs w:val="10"/>
          <w:lang w:eastAsia="pt-BR"/>
        </w:rPr>
      </w:pPr>
    </w:p>
    <w:p w14:paraId="53137F41" w14:textId="77777777" w:rsidR="00FE083E" w:rsidRDefault="00FE083E" w:rsidP="00FE083E">
      <w:pPr>
        <w:spacing w:after="0" w:line="360" w:lineRule="auto"/>
        <w:contextualSpacing/>
        <w:jc w:val="both"/>
        <w:rPr>
          <w:rFonts w:ascii="Arial" w:eastAsia="Times New Roman" w:hAnsi="Arial" w:cs="Arial"/>
          <w:sz w:val="10"/>
          <w:szCs w:val="10"/>
          <w:lang w:eastAsia="pt-BR"/>
        </w:rPr>
      </w:pPr>
    </w:p>
    <w:p w14:paraId="57C98430" w14:textId="63CA36FC" w:rsidR="00FE083E" w:rsidRDefault="00FE083E" w:rsidP="00FE083E">
      <w:pPr>
        <w:pStyle w:val="PargrafodaLista"/>
        <w:spacing w:line="360" w:lineRule="auto"/>
        <w:rPr>
          <w:rFonts w:ascii="Arial" w:hAnsi="Arial" w:cs="Arial"/>
          <w:iCs/>
          <w:sz w:val="10"/>
          <w:szCs w:val="10"/>
        </w:rPr>
      </w:pPr>
    </w:p>
    <w:p w14:paraId="5FAC56BC" w14:textId="7188476E" w:rsidR="00FE083E" w:rsidRDefault="00FE083E" w:rsidP="00FE083E">
      <w:pPr>
        <w:pStyle w:val="PargrafodaLista"/>
        <w:spacing w:line="360" w:lineRule="auto"/>
        <w:rPr>
          <w:rFonts w:ascii="Arial" w:hAnsi="Arial" w:cs="Arial"/>
          <w:iCs/>
          <w:sz w:val="10"/>
          <w:szCs w:val="10"/>
        </w:rPr>
      </w:pPr>
    </w:p>
    <w:p w14:paraId="14293EB3" w14:textId="020FDC4B" w:rsidR="00FE083E" w:rsidRDefault="00FE083E" w:rsidP="00FE083E">
      <w:pPr>
        <w:pStyle w:val="PargrafodaLista"/>
        <w:spacing w:line="360" w:lineRule="auto"/>
        <w:rPr>
          <w:rFonts w:ascii="Arial" w:hAnsi="Arial" w:cs="Arial"/>
          <w:iCs/>
          <w:sz w:val="10"/>
          <w:szCs w:val="10"/>
        </w:rPr>
      </w:pPr>
    </w:p>
    <w:p w14:paraId="3582DDB2" w14:textId="64F99E38" w:rsidR="00FE083E" w:rsidRDefault="00FE083E" w:rsidP="00FE083E">
      <w:pPr>
        <w:pStyle w:val="PargrafodaLista"/>
        <w:spacing w:line="360" w:lineRule="auto"/>
        <w:rPr>
          <w:rFonts w:ascii="Arial" w:hAnsi="Arial" w:cs="Arial"/>
          <w:iCs/>
          <w:sz w:val="10"/>
          <w:szCs w:val="10"/>
        </w:rPr>
      </w:pPr>
    </w:p>
    <w:p w14:paraId="5737BCD5" w14:textId="46583B3A" w:rsidR="00FE083E" w:rsidRDefault="00FE083E" w:rsidP="00FE083E">
      <w:pPr>
        <w:pStyle w:val="PargrafodaLista"/>
        <w:spacing w:line="360" w:lineRule="auto"/>
        <w:rPr>
          <w:rFonts w:ascii="Arial" w:hAnsi="Arial" w:cs="Arial"/>
          <w:iCs/>
          <w:sz w:val="10"/>
          <w:szCs w:val="10"/>
        </w:rPr>
      </w:pPr>
    </w:p>
    <w:p w14:paraId="41E50A78" w14:textId="42D061F6" w:rsidR="00FE083E" w:rsidRDefault="00FE083E" w:rsidP="00FE083E">
      <w:pPr>
        <w:pStyle w:val="PargrafodaLista"/>
        <w:spacing w:line="360" w:lineRule="auto"/>
        <w:rPr>
          <w:rFonts w:ascii="Arial" w:hAnsi="Arial" w:cs="Arial"/>
          <w:iCs/>
          <w:sz w:val="10"/>
          <w:szCs w:val="10"/>
        </w:rPr>
      </w:pPr>
    </w:p>
    <w:p w14:paraId="4F4B0178" w14:textId="7CDFDC86" w:rsidR="00FE083E" w:rsidRDefault="00FE083E" w:rsidP="00FE083E">
      <w:pPr>
        <w:pStyle w:val="PargrafodaLista"/>
        <w:spacing w:line="360" w:lineRule="auto"/>
        <w:rPr>
          <w:rFonts w:ascii="Arial" w:hAnsi="Arial" w:cs="Arial"/>
          <w:iCs/>
          <w:sz w:val="10"/>
          <w:szCs w:val="10"/>
        </w:rPr>
      </w:pPr>
    </w:p>
    <w:p w14:paraId="331BE948" w14:textId="79C92024" w:rsidR="00FE083E" w:rsidRDefault="00FE083E" w:rsidP="00FE083E">
      <w:pPr>
        <w:pStyle w:val="PargrafodaLista"/>
        <w:spacing w:line="360" w:lineRule="auto"/>
        <w:rPr>
          <w:rFonts w:ascii="Arial" w:hAnsi="Arial" w:cs="Arial"/>
          <w:iCs/>
          <w:sz w:val="10"/>
          <w:szCs w:val="10"/>
        </w:rPr>
      </w:pPr>
    </w:p>
    <w:p w14:paraId="33E2F3F9" w14:textId="7638372A" w:rsidR="00FE083E" w:rsidRDefault="00FE083E" w:rsidP="00FE083E">
      <w:pPr>
        <w:pStyle w:val="PargrafodaLista"/>
        <w:spacing w:line="360" w:lineRule="auto"/>
        <w:rPr>
          <w:rFonts w:ascii="Arial" w:hAnsi="Arial" w:cs="Arial"/>
          <w:iCs/>
          <w:sz w:val="10"/>
          <w:szCs w:val="10"/>
        </w:rPr>
      </w:pPr>
    </w:p>
    <w:p w14:paraId="65A9403D" w14:textId="1B0BCB14" w:rsidR="00FE083E" w:rsidRDefault="00FE083E" w:rsidP="00FE083E">
      <w:pPr>
        <w:pStyle w:val="PargrafodaLista"/>
        <w:spacing w:line="360" w:lineRule="auto"/>
        <w:rPr>
          <w:rFonts w:ascii="Arial" w:hAnsi="Arial" w:cs="Arial"/>
          <w:iCs/>
          <w:sz w:val="10"/>
          <w:szCs w:val="10"/>
        </w:rPr>
      </w:pPr>
    </w:p>
    <w:p w14:paraId="2E7A7B69" w14:textId="387C4E78" w:rsidR="00FE083E" w:rsidRDefault="00FE083E" w:rsidP="00FE083E">
      <w:pPr>
        <w:pStyle w:val="PargrafodaLista"/>
        <w:spacing w:line="360" w:lineRule="auto"/>
        <w:rPr>
          <w:rFonts w:ascii="Arial" w:hAnsi="Arial" w:cs="Arial"/>
          <w:iCs/>
          <w:sz w:val="10"/>
          <w:szCs w:val="10"/>
        </w:rPr>
      </w:pPr>
    </w:p>
    <w:p w14:paraId="13DB236B" w14:textId="12FB4713" w:rsidR="00FE083E" w:rsidRDefault="00FE083E" w:rsidP="00FE083E">
      <w:pPr>
        <w:pStyle w:val="PargrafodaLista"/>
        <w:spacing w:line="360" w:lineRule="auto"/>
        <w:rPr>
          <w:rFonts w:ascii="Arial" w:hAnsi="Arial" w:cs="Arial"/>
          <w:iCs/>
          <w:sz w:val="10"/>
          <w:szCs w:val="10"/>
        </w:rPr>
      </w:pPr>
    </w:p>
    <w:p w14:paraId="4CE268D6" w14:textId="3C44B7BD" w:rsidR="00FE083E" w:rsidRDefault="00FE083E" w:rsidP="00FE083E">
      <w:pPr>
        <w:pStyle w:val="PargrafodaLista"/>
        <w:spacing w:line="360" w:lineRule="auto"/>
        <w:rPr>
          <w:rFonts w:ascii="Arial" w:hAnsi="Arial" w:cs="Arial"/>
          <w:iCs/>
          <w:sz w:val="10"/>
          <w:szCs w:val="10"/>
        </w:rPr>
      </w:pPr>
    </w:p>
    <w:p w14:paraId="3349B0DE" w14:textId="0C3CAA73" w:rsidR="00FE083E" w:rsidRDefault="00FE083E" w:rsidP="00FE083E">
      <w:pPr>
        <w:pStyle w:val="PargrafodaLista"/>
        <w:spacing w:line="360" w:lineRule="auto"/>
        <w:rPr>
          <w:rFonts w:ascii="Arial" w:hAnsi="Arial" w:cs="Arial"/>
          <w:iCs/>
          <w:sz w:val="10"/>
          <w:szCs w:val="10"/>
        </w:rPr>
      </w:pPr>
    </w:p>
    <w:p w14:paraId="0E63B753" w14:textId="3052DA4C" w:rsidR="00FE083E" w:rsidRDefault="00FE083E" w:rsidP="00FE083E">
      <w:pPr>
        <w:pStyle w:val="PargrafodaLista"/>
        <w:spacing w:line="360" w:lineRule="auto"/>
        <w:rPr>
          <w:rFonts w:ascii="Arial" w:hAnsi="Arial" w:cs="Arial"/>
          <w:iCs/>
          <w:sz w:val="10"/>
          <w:szCs w:val="10"/>
        </w:rPr>
      </w:pPr>
    </w:p>
    <w:p w14:paraId="758D50A6" w14:textId="15495D62" w:rsidR="00FE083E" w:rsidRDefault="00FE083E" w:rsidP="00FE083E">
      <w:pPr>
        <w:pStyle w:val="PargrafodaLista"/>
        <w:spacing w:line="360" w:lineRule="auto"/>
        <w:rPr>
          <w:rFonts w:ascii="Arial" w:hAnsi="Arial" w:cs="Arial"/>
          <w:iCs/>
          <w:sz w:val="10"/>
          <w:szCs w:val="10"/>
        </w:rPr>
      </w:pPr>
    </w:p>
    <w:p w14:paraId="3A9035D2" w14:textId="0EAA725B" w:rsidR="00FE083E" w:rsidRDefault="00FE083E" w:rsidP="00FE083E">
      <w:pPr>
        <w:pStyle w:val="PargrafodaLista"/>
        <w:spacing w:line="360" w:lineRule="auto"/>
        <w:rPr>
          <w:rFonts w:ascii="Arial" w:hAnsi="Arial" w:cs="Arial"/>
          <w:iCs/>
          <w:sz w:val="10"/>
          <w:szCs w:val="10"/>
        </w:rPr>
      </w:pPr>
    </w:p>
    <w:p w14:paraId="3BF1B4FF" w14:textId="0153C70E" w:rsidR="00FE083E" w:rsidRDefault="00FE083E" w:rsidP="00FE083E">
      <w:pPr>
        <w:pStyle w:val="PargrafodaLista"/>
        <w:spacing w:line="360" w:lineRule="auto"/>
        <w:rPr>
          <w:rFonts w:ascii="Arial" w:hAnsi="Arial" w:cs="Arial"/>
          <w:iCs/>
          <w:sz w:val="10"/>
          <w:szCs w:val="10"/>
        </w:rPr>
      </w:pPr>
    </w:p>
    <w:p w14:paraId="06080EB9" w14:textId="6EFA47BD" w:rsidR="00FE083E" w:rsidRDefault="00FE083E" w:rsidP="00FE083E">
      <w:pPr>
        <w:pStyle w:val="PargrafodaLista"/>
        <w:spacing w:line="360" w:lineRule="auto"/>
        <w:rPr>
          <w:rFonts w:ascii="Arial" w:hAnsi="Arial" w:cs="Arial"/>
          <w:iCs/>
          <w:sz w:val="10"/>
          <w:szCs w:val="10"/>
        </w:rPr>
      </w:pPr>
    </w:p>
    <w:p w14:paraId="129F1327" w14:textId="2423AC13" w:rsidR="00FE083E" w:rsidRDefault="00FE083E" w:rsidP="00FE083E">
      <w:pPr>
        <w:pStyle w:val="PargrafodaLista"/>
        <w:spacing w:line="360" w:lineRule="auto"/>
        <w:rPr>
          <w:rFonts w:ascii="Arial" w:hAnsi="Arial" w:cs="Arial"/>
          <w:iCs/>
          <w:sz w:val="10"/>
          <w:szCs w:val="10"/>
        </w:rPr>
      </w:pPr>
    </w:p>
    <w:p w14:paraId="078D0D2D" w14:textId="71813A78" w:rsidR="00FE083E" w:rsidRDefault="00FE083E" w:rsidP="00FE083E">
      <w:pPr>
        <w:pStyle w:val="PargrafodaLista"/>
        <w:spacing w:line="360" w:lineRule="auto"/>
        <w:rPr>
          <w:rFonts w:ascii="Arial" w:hAnsi="Arial" w:cs="Arial"/>
          <w:iCs/>
          <w:sz w:val="10"/>
          <w:szCs w:val="10"/>
        </w:rPr>
      </w:pPr>
    </w:p>
    <w:p w14:paraId="05AD0482" w14:textId="69C97154" w:rsidR="00FE083E" w:rsidRDefault="00FE083E" w:rsidP="00FE083E">
      <w:pPr>
        <w:pStyle w:val="PargrafodaLista"/>
        <w:spacing w:line="360" w:lineRule="auto"/>
        <w:rPr>
          <w:rFonts w:ascii="Arial" w:hAnsi="Arial" w:cs="Arial"/>
          <w:iCs/>
          <w:sz w:val="10"/>
          <w:szCs w:val="10"/>
        </w:rPr>
      </w:pPr>
    </w:p>
    <w:p w14:paraId="700DA4C4" w14:textId="6D2D9108" w:rsidR="00FE083E" w:rsidRDefault="00FE083E" w:rsidP="00FE083E">
      <w:pPr>
        <w:pStyle w:val="PargrafodaLista"/>
        <w:spacing w:line="360" w:lineRule="auto"/>
        <w:rPr>
          <w:rFonts w:ascii="Arial" w:hAnsi="Arial" w:cs="Arial"/>
          <w:iCs/>
          <w:sz w:val="10"/>
          <w:szCs w:val="10"/>
        </w:rPr>
      </w:pPr>
    </w:p>
    <w:p w14:paraId="0821C716" w14:textId="1DB64251" w:rsidR="00FE083E" w:rsidRDefault="00FE083E" w:rsidP="00FE083E">
      <w:pPr>
        <w:pStyle w:val="PargrafodaLista"/>
        <w:spacing w:line="360" w:lineRule="auto"/>
        <w:rPr>
          <w:rFonts w:ascii="Arial" w:hAnsi="Arial" w:cs="Arial"/>
          <w:iCs/>
          <w:sz w:val="10"/>
          <w:szCs w:val="10"/>
        </w:rPr>
      </w:pPr>
    </w:p>
    <w:p w14:paraId="741ADC83" w14:textId="0F84376A" w:rsidR="00FE083E" w:rsidRDefault="00FE083E" w:rsidP="00FE083E">
      <w:pPr>
        <w:pStyle w:val="PargrafodaLista"/>
        <w:spacing w:line="360" w:lineRule="auto"/>
        <w:rPr>
          <w:rFonts w:ascii="Arial" w:hAnsi="Arial" w:cs="Arial"/>
          <w:iCs/>
          <w:sz w:val="10"/>
          <w:szCs w:val="10"/>
        </w:rPr>
      </w:pPr>
    </w:p>
    <w:p w14:paraId="5E4E9C5F" w14:textId="53FE8F57" w:rsidR="00FE083E" w:rsidRDefault="00FE083E" w:rsidP="00FE083E">
      <w:pPr>
        <w:pStyle w:val="PargrafodaLista"/>
        <w:spacing w:line="360" w:lineRule="auto"/>
        <w:rPr>
          <w:rFonts w:ascii="Arial" w:hAnsi="Arial" w:cs="Arial"/>
          <w:iCs/>
          <w:sz w:val="10"/>
          <w:szCs w:val="10"/>
        </w:rPr>
      </w:pPr>
    </w:p>
    <w:p w14:paraId="67CDF084" w14:textId="406E8264" w:rsidR="00FE083E" w:rsidRDefault="00FE083E" w:rsidP="00FE083E">
      <w:pPr>
        <w:pStyle w:val="PargrafodaLista"/>
        <w:spacing w:line="360" w:lineRule="auto"/>
        <w:rPr>
          <w:rFonts w:ascii="Arial" w:hAnsi="Arial" w:cs="Arial"/>
          <w:iCs/>
          <w:sz w:val="10"/>
          <w:szCs w:val="10"/>
        </w:rPr>
      </w:pPr>
    </w:p>
    <w:p w14:paraId="6A8D042D" w14:textId="77777777" w:rsidR="00FE083E" w:rsidRDefault="00FE083E" w:rsidP="00FE083E">
      <w:pPr>
        <w:pStyle w:val="PargrafodaLista"/>
        <w:spacing w:line="360" w:lineRule="auto"/>
        <w:rPr>
          <w:rFonts w:ascii="Arial" w:hAnsi="Arial" w:cs="Arial"/>
          <w:iCs/>
          <w:sz w:val="10"/>
          <w:szCs w:val="10"/>
        </w:rPr>
      </w:pPr>
    </w:p>
    <w:p w14:paraId="68E11AFF" w14:textId="77777777" w:rsidR="00FE083E" w:rsidRPr="003B1765" w:rsidRDefault="00FE083E" w:rsidP="00FE083E">
      <w:pPr>
        <w:pStyle w:val="Ttulo3"/>
      </w:pPr>
      <w:bookmarkStart w:id="127" w:name="_Toc114577467"/>
      <w:bookmarkStart w:id="128" w:name="_Toc148624794"/>
      <w:bookmarkStart w:id="129" w:name="_Toc152784574"/>
      <w:r>
        <w:t>Tomadas de Ar Externo.</w:t>
      </w:r>
      <w:bookmarkEnd w:id="127"/>
      <w:bookmarkEnd w:id="128"/>
      <w:bookmarkEnd w:id="129"/>
    </w:p>
    <w:p w14:paraId="1ED5A89E" w14:textId="77777777" w:rsidR="00FE083E" w:rsidRDefault="00FE083E" w:rsidP="00FE083E">
      <w:pPr>
        <w:spacing w:after="0" w:line="360" w:lineRule="auto"/>
        <w:contextualSpacing/>
        <w:jc w:val="both"/>
        <w:rPr>
          <w:rFonts w:ascii="Arial" w:hAnsi="Arial" w:cs="Arial"/>
          <w:sz w:val="20"/>
          <w:szCs w:val="20"/>
        </w:rPr>
      </w:pPr>
      <w:r>
        <w:rPr>
          <w:rFonts w:ascii="Arial" w:hAnsi="Arial" w:cs="Arial"/>
          <w:noProof/>
          <w:sz w:val="20"/>
          <w:szCs w:val="20"/>
        </w:rPr>
        <w:drawing>
          <wp:inline distT="0" distB="0" distL="0" distR="0" wp14:anchorId="6E3C0B9F" wp14:editId="1096BED0">
            <wp:extent cx="3152776" cy="1967022"/>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59105" cy="1970971"/>
                    </a:xfrm>
                    <a:prstGeom prst="rect">
                      <a:avLst/>
                    </a:prstGeom>
                    <a:noFill/>
                    <a:ln>
                      <a:noFill/>
                    </a:ln>
                  </pic:spPr>
                </pic:pic>
              </a:graphicData>
            </a:graphic>
          </wp:inline>
        </w:drawing>
      </w:r>
    </w:p>
    <w:p w14:paraId="05B2722B" w14:textId="77777777" w:rsidR="00FE083E" w:rsidRDefault="00FE083E" w:rsidP="00FE083E">
      <w:pPr>
        <w:spacing w:after="0" w:line="360" w:lineRule="auto"/>
        <w:contextualSpacing/>
        <w:jc w:val="both"/>
        <w:rPr>
          <w:rFonts w:ascii="Arial" w:hAnsi="Arial" w:cs="Arial"/>
          <w:sz w:val="20"/>
          <w:szCs w:val="20"/>
        </w:rPr>
      </w:pPr>
      <w:r>
        <w:rPr>
          <w:rFonts w:ascii="Arial" w:hAnsi="Arial" w:cs="Arial"/>
          <w:sz w:val="20"/>
          <w:szCs w:val="20"/>
        </w:rPr>
        <w:t>As tomadas de ar externo previstas em projeto deverão ser fabricadas</w:t>
      </w:r>
      <w:r w:rsidRPr="00AA30A1">
        <w:rPr>
          <w:rFonts w:ascii="Arial" w:hAnsi="Arial" w:cs="Arial"/>
          <w:sz w:val="20"/>
          <w:szCs w:val="20"/>
        </w:rPr>
        <w:t xml:space="preserve"> </w:t>
      </w:r>
      <w:r>
        <w:rPr>
          <w:rFonts w:ascii="Arial" w:hAnsi="Arial" w:cs="Arial"/>
          <w:sz w:val="20"/>
          <w:szCs w:val="20"/>
        </w:rPr>
        <w:t xml:space="preserve">em aço galvanizado, </w:t>
      </w:r>
      <w:r w:rsidRPr="008E75F3">
        <w:rPr>
          <w:rFonts w:ascii="Arial" w:hAnsi="Arial" w:cs="Arial"/>
          <w:sz w:val="20"/>
          <w:szCs w:val="20"/>
        </w:rPr>
        <w:t>com aletas fixas a 45° em alumínio anodizado,</w:t>
      </w:r>
      <w:r>
        <w:rPr>
          <w:rFonts w:ascii="Arial" w:hAnsi="Arial" w:cs="Arial"/>
          <w:sz w:val="20"/>
          <w:szCs w:val="20"/>
        </w:rPr>
        <w:t xml:space="preserve"> </w:t>
      </w:r>
      <w:r w:rsidRPr="008E75F3">
        <w:rPr>
          <w:rFonts w:ascii="Arial" w:hAnsi="Arial" w:cs="Arial"/>
          <w:sz w:val="20"/>
          <w:szCs w:val="20"/>
        </w:rPr>
        <w:t>registro com lâminas opostas e filtro de ar descartável em manta</w:t>
      </w:r>
      <w:r>
        <w:rPr>
          <w:rFonts w:ascii="Arial" w:hAnsi="Arial" w:cs="Arial"/>
          <w:sz w:val="20"/>
          <w:szCs w:val="20"/>
        </w:rPr>
        <w:t xml:space="preserve"> </w:t>
      </w:r>
      <w:r w:rsidRPr="008E75F3">
        <w:rPr>
          <w:rFonts w:ascii="Arial" w:hAnsi="Arial" w:cs="Arial"/>
          <w:sz w:val="20"/>
          <w:szCs w:val="20"/>
        </w:rPr>
        <w:t>sintética</w:t>
      </w:r>
      <w:r>
        <w:rPr>
          <w:rFonts w:ascii="Arial" w:hAnsi="Arial" w:cs="Arial"/>
          <w:sz w:val="20"/>
          <w:szCs w:val="20"/>
        </w:rPr>
        <w:t xml:space="preserve"> descartável</w:t>
      </w:r>
      <w:r w:rsidRPr="008E75F3">
        <w:rPr>
          <w:rFonts w:ascii="Arial" w:hAnsi="Arial" w:cs="Arial"/>
          <w:sz w:val="20"/>
          <w:szCs w:val="20"/>
        </w:rPr>
        <w:t>.</w:t>
      </w:r>
    </w:p>
    <w:p w14:paraId="29D29B03" w14:textId="77777777" w:rsidR="00FE083E" w:rsidRPr="008E75F3" w:rsidRDefault="00FE083E" w:rsidP="00FE083E">
      <w:pPr>
        <w:spacing w:after="0" w:line="360" w:lineRule="auto"/>
        <w:contextualSpacing/>
        <w:jc w:val="both"/>
        <w:rPr>
          <w:rFonts w:ascii="Arial" w:hAnsi="Arial" w:cs="Arial"/>
          <w:sz w:val="20"/>
          <w:szCs w:val="20"/>
        </w:rPr>
      </w:pPr>
      <w:r>
        <w:rPr>
          <w:rFonts w:ascii="Arial" w:hAnsi="Arial" w:cs="Arial"/>
          <w:sz w:val="20"/>
          <w:szCs w:val="20"/>
        </w:rPr>
        <w:t>Deverão ser providas de</w:t>
      </w:r>
      <w:r w:rsidRPr="008E75F3">
        <w:rPr>
          <w:rFonts w:ascii="Arial" w:hAnsi="Arial" w:cs="Arial"/>
          <w:sz w:val="20"/>
          <w:szCs w:val="20"/>
        </w:rPr>
        <w:t xml:space="preserve"> proteção contra a água de chuva</w:t>
      </w:r>
      <w:r>
        <w:rPr>
          <w:rFonts w:ascii="Arial" w:hAnsi="Arial" w:cs="Arial"/>
          <w:sz w:val="20"/>
          <w:szCs w:val="20"/>
        </w:rPr>
        <w:t xml:space="preserve"> e</w:t>
      </w:r>
      <w:r w:rsidRPr="008E75F3">
        <w:rPr>
          <w:rFonts w:ascii="Arial" w:hAnsi="Arial" w:cs="Arial"/>
          <w:sz w:val="20"/>
          <w:szCs w:val="20"/>
        </w:rPr>
        <w:t xml:space="preserve"> tela de arame</w:t>
      </w:r>
      <w:r>
        <w:rPr>
          <w:rFonts w:ascii="Arial" w:hAnsi="Arial" w:cs="Arial"/>
          <w:sz w:val="20"/>
          <w:szCs w:val="20"/>
        </w:rPr>
        <w:t xml:space="preserve"> </w:t>
      </w:r>
      <w:r w:rsidRPr="008E75F3">
        <w:rPr>
          <w:rFonts w:ascii="Arial" w:hAnsi="Arial" w:cs="Arial"/>
          <w:sz w:val="20"/>
          <w:szCs w:val="20"/>
        </w:rPr>
        <w:t>galvanizado de malha 13 mm.</w:t>
      </w:r>
    </w:p>
    <w:p w14:paraId="0F918F32" w14:textId="77777777" w:rsidR="00FE083E" w:rsidRDefault="00FE083E" w:rsidP="00FE083E">
      <w:pPr>
        <w:spacing w:after="0" w:line="360" w:lineRule="auto"/>
        <w:contextualSpacing/>
        <w:jc w:val="both"/>
        <w:rPr>
          <w:rFonts w:ascii="Arial" w:hAnsi="Arial" w:cs="Arial"/>
          <w:sz w:val="20"/>
          <w:szCs w:val="20"/>
        </w:rPr>
      </w:pPr>
      <w:r w:rsidRPr="00AA30A1">
        <w:rPr>
          <w:rFonts w:ascii="Arial" w:hAnsi="Arial" w:cs="Arial"/>
          <w:sz w:val="20"/>
          <w:szCs w:val="20"/>
        </w:rPr>
        <w:t xml:space="preserve">As especificações </w:t>
      </w:r>
      <w:r>
        <w:rPr>
          <w:rFonts w:ascii="Arial" w:hAnsi="Arial" w:cs="Arial"/>
          <w:sz w:val="20"/>
          <w:szCs w:val="20"/>
        </w:rPr>
        <w:t>dimensionais seguirão as características constantes em P</w:t>
      </w:r>
      <w:r w:rsidRPr="00AA30A1">
        <w:rPr>
          <w:rFonts w:ascii="Arial" w:hAnsi="Arial" w:cs="Arial"/>
          <w:sz w:val="20"/>
          <w:szCs w:val="20"/>
        </w:rPr>
        <w:t>rojeto.</w:t>
      </w:r>
    </w:p>
    <w:p w14:paraId="5E2F211E" w14:textId="6E1B73BB" w:rsidR="00FE083E" w:rsidRDefault="00FE083E" w:rsidP="00FE083E">
      <w:pPr>
        <w:spacing w:after="0" w:line="360" w:lineRule="auto"/>
        <w:contextualSpacing/>
        <w:jc w:val="both"/>
        <w:rPr>
          <w:rFonts w:ascii="Arial" w:hAnsi="Arial" w:cs="Arial"/>
          <w:sz w:val="20"/>
          <w:szCs w:val="20"/>
        </w:rPr>
      </w:pPr>
      <w:r>
        <w:rPr>
          <w:rFonts w:ascii="Arial" w:hAnsi="Arial" w:cs="Arial"/>
          <w:sz w:val="20"/>
          <w:szCs w:val="20"/>
        </w:rPr>
        <w:t xml:space="preserve">Conceber-se-á referencialmente a linha AWG, oriunda do fabricante </w:t>
      </w:r>
      <w:proofErr w:type="spellStart"/>
      <w:r>
        <w:rPr>
          <w:rFonts w:ascii="Arial" w:hAnsi="Arial" w:cs="Arial"/>
          <w:sz w:val="20"/>
          <w:szCs w:val="20"/>
        </w:rPr>
        <w:t>Trox</w:t>
      </w:r>
      <w:proofErr w:type="spellEnd"/>
      <w:r>
        <w:rPr>
          <w:rFonts w:ascii="Arial" w:hAnsi="Arial" w:cs="Arial"/>
          <w:sz w:val="20"/>
          <w:szCs w:val="20"/>
        </w:rPr>
        <w:t xml:space="preserve"> </w:t>
      </w:r>
      <w:proofErr w:type="spellStart"/>
      <w:r>
        <w:rPr>
          <w:rFonts w:ascii="Arial" w:hAnsi="Arial" w:cs="Arial"/>
          <w:sz w:val="20"/>
          <w:szCs w:val="20"/>
        </w:rPr>
        <w:t>Techink</w:t>
      </w:r>
      <w:proofErr w:type="spellEnd"/>
      <w:r w:rsidRPr="001B1C58">
        <w:rPr>
          <w:rFonts w:ascii="Arial" w:hAnsi="Arial" w:cs="Arial"/>
          <w:sz w:val="20"/>
          <w:szCs w:val="20"/>
        </w:rPr>
        <w:t>, qual poderá ser alterado, mediante comprovada equivalência de industrias e fabricações alternativas.</w:t>
      </w:r>
    </w:p>
    <w:p w14:paraId="2B440A14" w14:textId="77777777" w:rsidR="003B56C2" w:rsidRDefault="003B56C2" w:rsidP="003B56C2">
      <w:pPr>
        <w:pStyle w:val="PargrafodaLista"/>
        <w:spacing w:line="360" w:lineRule="auto"/>
        <w:rPr>
          <w:rFonts w:ascii="Arial" w:hAnsi="Arial" w:cs="Arial"/>
          <w:iCs/>
          <w:sz w:val="10"/>
          <w:szCs w:val="10"/>
        </w:rPr>
      </w:pPr>
    </w:p>
    <w:p w14:paraId="6C4368BF" w14:textId="399D6153" w:rsidR="003B56C2" w:rsidRPr="003B1765" w:rsidRDefault="003B56C2" w:rsidP="003B56C2">
      <w:pPr>
        <w:pStyle w:val="Ttulo3"/>
      </w:pPr>
      <w:bookmarkStart w:id="130" w:name="_Toc152784575"/>
      <w:proofErr w:type="spellStart"/>
      <w:r>
        <w:t>Damper’s</w:t>
      </w:r>
      <w:proofErr w:type="spellEnd"/>
      <w:r>
        <w:t xml:space="preserve"> de Regulagem.</w:t>
      </w:r>
      <w:bookmarkEnd w:id="130"/>
    </w:p>
    <w:p w14:paraId="7CD8D065" w14:textId="77777777" w:rsidR="003B56C2" w:rsidRDefault="003B56C2" w:rsidP="003B56C2">
      <w:pPr>
        <w:spacing w:after="0" w:line="360" w:lineRule="auto"/>
        <w:contextualSpacing/>
        <w:jc w:val="both"/>
        <w:rPr>
          <w:rFonts w:ascii="Arial" w:hAnsi="Arial" w:cs="Arial"/>
          <w:sz w:val="20"/>
          <w:szCs w:val="20"/>
        </w:rPr>
      </w:pPr>
      <w:r>
        <w:rPr>
          <w:rFonts w:ascii="Arial" w:hAnsi="Arial" w:cs="Arial"/>
          <w:noProof/>
          <w:sz w:val="20"/>
          <w:szCs w:val="20"/>
        </w:rPr>
        <w:drawing>
          <wp:inline distT="0" distB="0" distL="0" distR="0" wp14:anchorId="4AD4FBF9" wp14:editId="67D34A75">
            <wp:extent cx="2745106" cy="2646748"/>
            <wp:effectExtent l="0" t="0" r="0" b="127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46256" cy="2647857"/>
                    </a:xfrm>
                    <a:prstGeom prst="rect">
                      <a:avLst/>
                    </a:prstGeom>
                    <a:noFill/>
                    <a:ln>
                      <a:noFill/>
                    </a:ln>
                  </pic:spPr>
                </pic:pic>
              </a:graphicData>
            </a:graphic>
          </wp:inline>
        </w:drawing>
      </w:r>
    </w:p>
    <w:p w14:paraId="24BFBAD7" w14:textId="77777777" w:rsidR="003B56C2" w:rsidRPr="001B1C58" w:rsidRDefault="003B56C2" w:rsidP="003B56C2">
      <w:pPr>
        <w:spacing w:after="0" w:line="360" w:lineRule="auto"/>
        <w:contextualSpacing/>
        <w:jc w:val="both"/>
        <w:rPr>
          <w:rFonts w:ascii="Arial" w:hAnsi="Arial" w:cs="Arial"/>
          <w:sz w:val="10"/>
          <w:szCs w:val="10"/>
        </w:rPr>
      </w:pPr>
    </w:p>
    <w:p w14:paraId="6A6F7F3A" w14:textId="77777777" w:rsidR="003B56C2" w:rsidRPr="00AA30A1" w:rsidRDefault="003B56C2" w:rsidP="003B56C2">
      <w:pPr>
        <w:spacing w:after="0" w:line="360" w:lineRule="auto"/>
        <w:contextualSpacing/>
        <w:jc w:val="both"/>
        <w:rPr>
          <w:rFonts w:ascii="Arial" w:hAnsi="Arial" w:cs="Arial"/>
          <w:sz w:val="20"/>
          <w:szCs w:val="20"/>
        </w:rPr>
      </w:pPr>
      <w:r>
        <w:rPr>
          <w:rFonts w:ascii="Arial" w:hAnsi="Arial" w:cs="Arial"/>
          <w:sz w:val="20"/>
          <w:szCs w:val="20"/>
        </w:rPr>
        <w:t xml:space="preserve">Os </w:t>
      </w:r>
      <w:proofErr w:type="spellStart"/>
      <w:r>
        <w:rPr>
          <w:rFonts w:ascii="Arial" w:hAnsi="Arial" w:cs="Arial"/>
          <w:sz w:val="20"/>
          <w:szCs w:val="20"/>
        </w:rPr>
        <w:t>damper’s</w:t>
      </w:r>
      <w:proofErr w:type="spellEnd"/>
      <w:r>
        <w:rPr>
          <w:rFonts w:ascii="Arial" w:hAnsi="Arial" w:cs="Arial"/>
          <w:sz w:val="20"/>
          <w:szCs w:val="20"/>
        </w:rPr>
        <w:t xml:space="preserve"> de regulagem deverão ser fabricados</w:t>
      </w:r>
      <w:r w:rsidRPr="00AA30A1">
        <w:rPr>
          <w:rFonts w:ascii="Arial" w:hAnsi="Arial" w:cs="Arial"/>
          <w:sz w:val="20"/>
          <w:szCs w:val="20"/>
        </w:rPr>
        <w:t xml:space="preserve"> em chapa de aço galvanizado</w:t>
      </w:r>
      <w:r>
        <w:rPr>
          <w:rFonts w:ascii="Arial" w:hAnsi="Arial" w:cs="Arial"/>
          <w:sz w:val="20"/>
          <w:szCs w:val="20"/>
        </w:rPr>
        <w:t>,</w:t>
      </w:r>
      <w:r w:rsidRPr="00AA30A1">
        <w:rPr>
          <w:rFonts w:ascii="Arial" w:hAnsi="Arial" w:cs="Arial"/>
          <w:sz w:val="20"/>
          <w:szCs w:val="20"/>
        </w:rPr>
        <w:t xml:space="preserve"> com lâminas de</w:t>
      </w:r>
      <w:r>
        <w:rPr>
          <w:rFonts w:ascii="Arial" w:hAnsi="Arial" w:cs="Arial"/>
          <w:sz w:val="20"/>
          <w:szCs w:val="20"/>
        </w:rPr>
        <w:t xml:space="preserve"> </w:t>
      </w:r>
      <w:r w:rsidRPr="00AA30A1">
        <w:rPr>
          <w:rFonts w:ascii="Arial" w:hAnsi="Arial" w:cs="Arial"/>
          <w:sz w:val="20"/>
          <w:szCs w:val="20"/>
        </w:rPr>
        <w:t xml:space="preserve">fechamento opostas em chapa </w:t>
      </w:r>
      <w:r>
        <w:rPr>
          <w:rFonts w:ascii="Arial" w:hAnsi="Arial" w:cs="Arial"/>
          <w:sz w:val="20"/>
          <w:szCs w:val="20"/>
        </w:rPr>
        <w:t>de</w:t>
      </w:r>
      <w:r w:rsidRPr="00AA30A1">
        <w:rPr>
          <w:rFonts w:ascii="Arial" w:hAnsi="Arial" w:cs="Arial"/>
          <w:sz w:val="20"/>
          <w:szCs w:val="20"/>
        </w:rPr>
        <w:t xml:space="preserve"> ou perfil de alumínio</w:t>
      </w:r>
      <w:r>
        <w:rPr>
          <w:rFonts w:ascii="Arial" w:hAnsi="Arial" w:cs="Arial"/>
          <w:sz w:val="20"/>
          <w:szCs w:val="20"/>
        </w:rPr>
        <w:t>,</w:t>
      </w:r>
      <w:r w:rsidRPr="00AA30A1">
        <w:rPr>
          <w:rFonts w:ascii="Arial" w:hAnsi="Arial" w:cs="Arial"/>
          <w:sz w:val="20"/>
          <w:szCs w:val="20"/>
        </w:rPr>
        <w:t xml:space="preserve"> com pintura epóxi </w:t>
      </w:r>
      <w:r>
        <w:rPr>
          <w:rFonts w:ascii="Arial" w:hAnsi="Arial" w:cs="Arial"/>
          <w:sz w:val="20"/>
          <w:szCs w:val="20"/>
        </w:rPr>
        <w:t>(#</w:t>
      </w:r>
      <w:r w:rsidRPr="00AA30A1">
        <w:rPr>
          <w:rFonts w:ascii="Arial" w:hAnsi="Arial" w:cs="Arial"/>
          <w:sz w:val="20"/>
          <w:szCs w:val="20"/>
        </w:rPr>
        <w:t>80</w:t>
      </w:r>
      <w:r>
        <w:rPr>
          <w:rFonts w:ascii="Arial" w:hAnsi="Arial" w:cs="Arial"/>
          <w:sz w:val="20"/>
          <w:szCs w:val="20"/>
        </w:rPr>
        <w:t xml:space="preserve"> </w:t>
      </w:r>
      <w:r w:rsidRPr="00AA30A1">
        <w:rPr>
          <w:rFonts w:ascii="Arial" w:hAnsi="Arial" w:cs="Arial"/>
          <w:sz w:val="20"/>
          <w:szCs w:val="20"/>
        </w:rPr>
        <w:t>micra</w:t>
      </w:r>
      <w:r>
        <w:rPr>
          <w:rFonts w:ascii="Arial" w:hAnsi="Arial" w:cs="Arial"/>
          <w:sz w:val="20"/>
          <w:szCs w:val="20"/>
        </w:rPr>
        <w:t>)</w:t>
      </w:r>
      <w:r w:rsidRPr="00AA30A1">
        <w:rPr>
          <w:rFonts w:ascii="Arial" w:hAnsi="Arial" w:cs="Arial"/>
          <w:sz w:val="20"/>
          <w:szCs w:val="20"/>
        </w:rPr>
        <w:t>.</w:t>
      </w:r>
    </w:p>
    <w:p w14:paraId="5270CBF4" w14:textId="77777777" w:rsidR="003B56C2" w:rsidRDefault="003B56C2" w:rsidP="003B56C2">
      <w:pPr>
        <w:spacing w:after="0" w:line="360" w:lineRule="auto"/>
        <w:contextualSpacing/>
        <w:jc w:val="both"/>
        <w:rPr>
          <w:rFonts w:ascii="Arial" w:hAnsi="Arial" w:cs="Arial"/>
          <w:sz w:val="20"/>
          <w:szCs w:val="20"/>
        </w:rPr>
      </w:pPr>
      <w:r w:rsidRPr="00AA30A1">
        <w:rPr>
          <w:rFonts w:ascii="Arial" w:hAnsi="Arial" w:cs="Arial"/>
          <w:sz w:val="20"/>
          <w:szCs w:val="20"/>
        </w:rPr>
        <w:t xml:space="preserve">Deverão </w:t>
      </w:r>
      <w:r>
        <w:rPr>
          <w:rFonts w:ascii="Arial" w:hAnsi="Arial" w:cs="Arial"/>
          <w:sz w:val="20"/>
          <w:szCs w:val="20"/>
        </w:rPr>
        <w:t>assegurar estanqueidade,</w:t>
      </w:r>
      <w:r w:rsidRPr="00AA30A1">
        <w:rPr>
          <w:rFonts w:ascii="Arial" w:hAnsi="Arial" w:cs="Arial"/>
          <w:sz w:val="20"/>
          <w:szCs w:val="20"/>
        </w:rPr>
        <w:t xml:space="preserve"> quando </w:t>
      </w:r>
      <w:r>
        <w:rPr>
          <w:rFonts w:ascii="Arial" w:hAnsi="Arial" w:cs="Arial"/>
          <w:sz w:val="20"/>
          <w:szCs w:val="20"/>
        </w:rPr>
        <w:t>em posição</w:t>
      </w:r>
      <w:r w:rsidRPr="00AA30A1">
        <w:rPr>
          <w:rFonts w:ascii="Arial" w:hAnsi="Arial" w:cs="Arial"/>
          <w:sz w:val="20"/>
          <w:szCs w:val="20"/>
        </w:rPr>
        <w:t xml:space="preserve"> fechada.</w:t>
      </w:r>
    </w:p>
    <w:p w14:paraId="4C4D4175" w14:textId="77777777" w:rsidR="003B56C2" w:rsidRDefault="003B56C2" w:rsidP="003B56C2">
      <w:pPr>
        <w:spacing w:after="0" w:line="360" w:lineRule="auto"/>
        <w:contextualSpacing/>
        <w:jc w:val="both"/>
        <w:rPr>
          <w:rFonts w:ascii="Arial" w:hAnsi="Arial" w:cs="Arial"/>
          <w:sz w:val="20"/>
          <w:szCs w:val="20"/>
        </w:rPr>
      </w:pPr>
      <w:r w:rsidRPr="00AA30A1">
        <w:rPr>
          <w:rFonts w:ascii="Arial" w:hAnsi="Arial" w:cs="Arial"/>
          <w:sz w:val="20"/>
          <w:szCs w:val="20"/>
        </w:rPr>
        <w:t xml:space="preserve">As especificações </w:t>
      </w:r>
      <w:r>
        <w:rPr>
          <w:rFonts w:ascii="Arial" w:hAnsi="Arial" w:cs="Arial"/>
          <w:sz w:val="20"/>
          <w:szCs w:val="20"/>
        </w:rPr>
        <w:t>dimensionais seguirão as características constantes em P</w:t>
      </w:r>
      <w:r w:rsidRPr="00AA30A1">
        <w:rPr>
          <w:rFonts w:ascii="Arial" w:hAnsi="Arial" w:cs="Arial"/>
          <w:sz w:val="20"/>
          <w:szCs w:val="20"/>
        </w:rPr>
        <w:t>rojeto.</w:t>
      </w:r>
    </w:p>
    <w:p w14:paraId="0F6C8364" w14:textId="77777777" w:rsidR="00FE083E" w:rsidRDefault="00FE083E" w:rsidP="00FE083E">
      <w:pPr>
        <w:pStyle w:val="PargrafodaLista"/>
        <w:rPr>
          <w:rFonts w:ascii="Arial" w:hAnsi="Arial" w:cs="Arial"/>
          <w:iCs/>
          <w:sz w:val="20"/>
          <w:szCs w:val="20"/>
        </w:rPr>
      </w:pPr>
    </w:p>
    <w:p w14:paraId="50F93A5D" w14:textId="5CE5656D" w:rsidR="00FE083E" w:rsidRPr="00A144DB" w:rsidRDefault="00FE083E" w:rsidP="00FE083E">
      <w:pPr>
        <w:pStyle w:val="Ttulo2"/>
        <w:numPr>
          <w:ilvl w:val="0"/>
          <w:numId w:val="52"/>
        </w:numPr>
        <w:ind w:left="0" w:hanging="709"/>
        <w:rPr>
          <w:rFonts w:cs="Arial"/>
          <w:i/>
        </w:rPr>
      </w:pPr>
      <w:bookmarkStart w:id="131" w:name="_Toc152784576"/>
      <w:r>
        <w:rPr>
          <w:rFonts w:cs="Arial"/>
        </w:rPr>
        <w:t>INSTALAÇÕES ELÉTRICAS</w:t>
      </w:r>
      <w:bookmarkEnd w:id="131"/>
    </w:p>
    <w:p w14:paraId="0440F3FB" w14:textId="72011C8A" w:rsidR="00FE083E" w:rsidRPr="008A5E34" w:rsidRDefault="00FE083E" w:rsidP="00FE083E">
      <w:pPr>
        <w:pStyle w:val="Ttulo2"/>
        <w:numPr>
          <w:ilvl w:val="1"/>
          <w:numId w:val="52"/>
        </w:numPr>
        <w:ind w:hanging="720"/>
      </w:pPr>
      <w:bookmarkStart w:id="132" w:name="_Toc152784577"/>
      <w:r>
        <w:t>Disposições Gerais</w:t>
      </w:r>
      <w:r w:rsidRPr="008A5E34">
        <w:t>.</w:t>
      </w:r>
      <w:bookmarkEnd w:id="132"/>
    </w:p>
    <w:p w14:paraId="4014F8A2" w14:textId="77777777" w:rsidR="00864797" w:rsidRPr="00A144DB" w:rsidRDefault="00864797" w:rsidP="00864797">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As ligações elétricas dos equipamentos obedecerão às prescrições da ABNT e aos regulamentos das empresas concessionárias de fornecimento de energia elétrica.</w:t>
      </w:r>
    </w:p>
    <w:p w14:paraId="7F9338D6" w14:textId="77777777" w:rsidR="00864797" w:rsidRPr="00A144DB" w:rsidRDefault="00864797" w:rsidP="00864797">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Toda a fiação deverá ser feita com condutores de cobre, com encapamento termoplástico, devendo ser utilizados cabos com escapamento nas cores normalizadas pela ABNT e anilhas numeradas nos circuitos de comando e controle para melhor identificação.</w:t>
      </w:r>
    </w:p>
    <w:p w14:paraId="4DF86FB7"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O cabeamento deverá ser protegido por eletrodutos rígidos em aço galvanizado</w:t>
      </w:r>
      <w:r>
        <w:rPr>
          <w:rFonts w:ascii="Arial" w:eastAsia="Times New Roman" w:hAnsi="Arial" w:cs="Arial"/>
          <w:sz w:val="20"/>
          <w:szCs w:val="20"/>
          <w:lang w:eastAsia="pt-BR"/>
        </w:rPr>
        <w:t xml:space="preserve"> a fogo/</w:t>
      </w:r>
      <w:proofErr w:type="spellStart"/>
      <w:r>
        <w:rPr>
          <w:rFonts w:ascii="Arial" w:eastAsia="Times New Roman" w:hAnsi="Arial" w:cs="Arial"/>
          <w:sz w:val="20"/>
          <w:szCs w:val="20"/>
          <w:lang w:eastAsia="pt-BR"/>
        </w:rPr>
        <w:t>eletrotlítico</w:t>
      </w:r>
      <w:proofErr w:type="spellEnd"/>
      <w:r>
        <w:rPr>
          <w:rFonts w:ascii="Arial" w:eastAsia="Times New Roman" w:hAnsi="Arial" w:cs="Arial"/>
          <w:sz w:val="20"/>
          <w:szCs w:val="20"/>
          <w:lang w:eastAsia="pt-BR"/>
        </w:rPr>
        <w:t>.</w:t>
      </w:r>
    </w:p>
    <w:p w14:paraId="4EE290A1" w14:textId="77777777" w:rsidR="00864797"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As uniões/conexões serão efetuadas por </w:t>
      </w:r>
      <w:proofErr w:type="spellStart"/>
      <w:r>
        <w:rPr>
          <w:rFonts w:ascii="Arial" w:eastAsia="Times New Roman" w:hAnsi="Arial" w:cs="Arial"/>
          <w:sz w:val="20"/>
          <w:szCs w:val="20"/>
          <w:lang w:eastAsia="pt-BR"/>
        </w:rPr>
        <w:t>conduletes</w:t>
      </w:r>
      <w:proofErr w:type="spellEnd"/>
      <w:r>
        <w:rPr>
          <w:rFonts w:ascii="Arial" w:eastAsia="Times New Roman" w:hAnsi="Arial" w:cs="Arial"/>
          <w:sz w:val="20"/>
          <w:szCs w:val="20"/>
          <w:lang w:eastAsia="pt-BR"/>
        </w:rPr>
        <w:t>, luvas e buchas, conforme indicações constantes nos desenhos técnicos.</w:t>
      </w:r>
    </w:p>
    <w:p w14:paraId="64D33F76" w14:textId="77777777" w:rsidR="00864797" w:rsidRPr="00A144DB" w:rsidRDefault="00864797" w:rsidP="00864797">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A ligação final entre os eletrodutos rígidos e os equip</w:t>
      </w:r>
      <w:r>
        <w:rPr>
          <w:rFonts w:ascii="Arial" w:eastAsia="Times New Roman" w:hAnsi="Arial" w:cs="Arial"/>
          <w:sz w:val="20"/>
          <w:szCs w:val="20"/>
          <w:lang w:eastAsia="pt-BR"/>
        </w:rPr>
        <w:t>amentos deverá ser executada por</w:t>
      </w:r>
      <w:r w:rsidRPr="00A144DB">
        <w:rPr>
          <w:rFonts w:ascii="Arial" w:eastAsia="Times New Roman" w:hAnsi="Arial" w:cs="Arial"/>
          <w:sz w:val="20"/>
          <w:szCs w:val="20"/>
          <w:lang w:eastAsia="pt-BR"/>
        </w:rPr>
        <w:t xml:space="preserve"> eletrodutos flexíveis</w:t>
      </w:r>
      <w:r>
        <w:rPr>
          <w:rFonts w:ascii="Arial" w:eastAsia="Times New Roman" w:hAnsi="Arial" w:cs="Arial"/>
          <w:sz w:val="20"/>
          <w:szCs w:val="20"/>
          <w:lang w:eastAsia="pt-BR"/>
        </w:rPr>
        <w:t xml:space="preserve"> com alma metálica</w:t>
      </w:r>
      <w:r w:rsidRPr="00A144DB">
        <w:rPr>
          <w:rFonts w:ascii="Arial" w:eastAsia="Times New Roman" w:hAnsi="Arial" w:cs="Arial"/>
          <w:sz w:val="20"/>
          <w:szCs w:val="20"/>
          <w:lang w:eastAsia="pt-BR"/>
        </w:rPr>
        <w:t xml:space="preserve">, </w:t>
      </w:r>
      <w:r>
        <w:rPr>
          <w:rFonts w:ascii="Arial" w:eastAsia="Times New Roman" w:hAnsi="Arial" w:cs="Arial"/>
          <w:sz w:val="20"/>
          <w:szCs w:val="20"/>
          <w:lang w:eastAsia="pt-BR"/>
        </w:rPr>
        <w:t>linha “</w:t>
      </w:r>
      <w:proofErr w:type="spellStart"/>
      <w:r w:rsidRPr="00554F51">
        <w:rPr>
          <w:rFonts w:ascii="Arial" w:eastAsia="Times New Roman" w:hAnsi="Arial" w:cs="Arial"/>
          <w:i/>
          <w:sz w:val="20"/>
          <w:szCs w:val="20"/>
          <w:lang w:eastAsia="pt-BR"/>
        </w:rPr>
        <w:t>sealtube</w:t>
      </w:r>
      <w:proofErr w:type="spellEnd"/>
      <w:r>
        <w:rPr>
          <w:rFonts w:ascii="Arial" w:eastAsia="Times New Roman" w:hAnsi="Arial" w:cs="Arial"/>
          <w:sz w:val="20"/>
          <w:szCs w:val="20"/>
          <w:lang w:eastAsia="pt-BR"/>
        </w:rPr>
        <w:t xml:space="preserve">”, </w:t>
      </w:r>
      <w:r w:rsidRPr="00A144DB">
        <w:rPr>
          <w:rFonts w:ascii="Arial" w:eastAsia="Times New Roman" w:hAnsi="Arial" w:cs="Arial"/>
          <w:sz w:val="20"/>
          <w:szCs w:val="20"/>
          <w:lang w:eastAsia="pt-BR"/>
        </w:rPr>
        <w:t>fixados por meio de buchas e bornes apropriados.</w:t>
      </w:r>
    </w:p>
    <w:p w14:paraId="17367CF1" w14:textId="77777777" w:rsidR="00864797" w:rsidRPr="00A144DB"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CONTRATADA</w:t>
      </w:r>
      <w:r w:rsidRPr="00A144DB">
        <w:rPr>
          <w:rFonts w:ascii="Arial" w:eastAsia="Times New Roman" w:hAnsi="Arial" w:cs="Arial"/>
          <w:sz w:val="20"/>
          <w:szCs w:val="20"/>
          <w:lang w:eastAsia="pt-BR"/>
        </w:rPr>
        <w:t xml:space="preserve"> deverá pr</w:t>
      </w:r>
      <w:r>
        <w:rPr>
          <w:rFonts w:ascii="Arial" w:eastAsia="Times New Roman" w:hAnsi="Arial" w:cs="Arial"/>
          <w:sz w:val="20"/>
          <w:szCs w:val="20"/>
          <w:lang w:eastAsia="pt-BR"/>
        </w:rPr>
        <w:t>e</w:t>
      </w:r>
      <w:r w:rsidRPr="00A144DB">
        <w:rPr>
          <w:rFonts w:ascii="Arial" w:eastAsia="Times New Roman" w:hAnsi="Arial" w:cs="Arial"/>
          <w:sz w:val="20"/>
          <w:szCs w:val="20"/>
          <w:lang w:eastAsia="pt-BR"/>
        </w:rPr>
        <w:t xml:space="preserve">ver o fornecimento e a passagem do cabeamento de força, </w:t>
      </w:r>
      <w:r>
        <w:rPr>
          <w:rFonts w:ascii="Arial" w:eastAsia="Times New Roman" w:hAnsi="Arial" w:cs="Arial"/>
          <w:sz w:val="20"/>
          <w:szCs w:val="20"/>
          <w:lang w:eastAsia="pt-BR"/>
        </w:rPr>
        <w:t xml:space="preserve">bem como a infraestrutura de proteção mecânica, </w:t>
      </w:r>
      <w:r w:rsidRPr="00A144DB">
        <w:rPr>
          <w:rFonts w:ascii="Arial" w:eastAsia="Times New Roman" w:hAnsi="Arial" w:cs="Arial"/>
          <w:sz w:val="20"/>
          <w:szCs w:val="20"/>
          <w:lang w:eastAsia="pt-BR"/>
        </w:rPr>
        <w:t xml:space="preserve">partindo dos quadros elétricos </w:t>
      </w:r>
      <w:proofErr w:type="gramStart"/>
      <w:r>
        <w:rPr>
          <w:rFonts w:ascii="Arial" w:eastAsia="Times New Roman" w:hAnsi="Arial" w:cs="Arial"/>
          <w:sz w:val="20"/>
          <w:szCs w:val="20"/>
          <w:lang w:eastAsia="pt-BR"/>
        </w:rPr>
        <w:t>à</w:t>
      </w:r>
      <w:proofErr w:type="gramEnd"/>
      <w:r>
        <w:rPr>
          <w:rFonts w:ascii="Arial" w:eastAsia="Times New Roman" w:hAnsi="Arial" w:cs="Arial"/>
          <w:sz w:val="20"/>
          <w:szCs w:val="20"/>
          <w:lang w:eastAsia="pt-BR"/>
        </w:rPr>
        <w:t xml:space="preserve"> serem fornecidos</w:t>
      </w:r>
      <w:r w:rsidRPr="00A144DB">
        <w:rPr>
          <w:rFonts w:ascii="Arial" w:eastAsia="Times New Roman" w:hAnsi="Arial" w:cs="Arial"/>
          <w:sz w:val="20"/>
          <w:szCs w:val="20"/>
          <w:lang w:eastAsia="pt-BR"/>
        </w:rPr>
        <w:t>, até o ponto de interligação</w:t>
      </w:r>
      <w:r>
        <w:rPr>
          <w:rFonts w:ascii="Arial" w:eastAsia="Times New Roman" w:hAnsi="Arial" w:cs="Arial"/>
          <w:sz w:val="20"/>
          <w:szCs w:val="20"/>
          <w:lang w:eastAsia="pt-BR"/>
        </w:rPr>
        <w:t>/alimentação</w:t>
      </w:r>
      <w:r w:rsidRPr="00A144DB">
        <w:rPr>
          <w:rFonts w:ascii="Arial" w:eastAsia="Times New Roman" w:hAnsi="Arial" w:cs="Arial"/>
          <w:sz w:val="20"/>
          <w:szCs w:val="20"/>
          <w:lang w:eastAsia="pt-BR"/>
        </w:rPr>
        <w:t xml:space="preserve"> das unidades</w:t>
      </w:r>
      <w:r>
        <w:rPr>
          <w:rFonts w:ascii="Arial" w:eastAsia="Times New Roman" w:hAnsi="Arial" w:cs="Arial"/>
          <w:sz w:val="20"/>
          <w:szCs w:val="20"/>
          <w:lang w:eastAsia="pt-BR"/>
        </w:rPr>
        <w:t xml:space="preserve"> de climatização, bem como das caixas de ventilação</w:t>
      </w:r>
      <w:r w:rsidRPr="00A144DB">
        <w:rPr>
          <w:rFonts w:ascii="Arial" w:eastAsia="Times New Roman" w:hAnsi="Arial" w:cs="Arial"/>
          <w:sz w:val="20"/>
          <w:szCs w:val="20"/>
          <w:lang w:eastAsia="pt-BR"/>
        </w:rPr>
        <w:t>.</w:t>
      </w:r>
    </w:p>
    <w:p w14:paraId="2063F2AF" w14:textId="77777777" w:rsidR="00864797"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As interligações de comando serão executadas em cabo multipolar </w:t>
      </w:r>
      <w:proofErr w:type="spellStart"/>
      <w:r>
        <w:rPr>
          <w:rFonts w:ascii="Arial" w:eastAsia="Times New Roman" w:hAnsi="Arial" w:cs="Arial"/>
          <w:sz w:val="20"/>
          <w:szCs w:val="20"/>
          <w:lang w:eastAsia="pt-BR"/>
        </w:rPr>
        <w:t>shieldado</w:t>
      </w:r>
      <w:proofErr w:type="spellEnd"/>
      <w:r>
        <w:rPr>
          <w:rFonts w:ascii="Arial" w:eastAsia="Times New Roman" w:hAnsi="Arial" w:cs="Arial"/>
          <w:sz w:val="20"/>
          <w:szCs w:val="20"/>
          <w:lang w:eastAsia="pt-BR"/>
        </w:rPr>
        <w:t>/blindado, conforme dimensionamento previsto em projeto.</w:t>
      </w:r>
    </w:p>
    <w:p w14:paraId="3561E1D7" w14:textId="2A87971A" w:rsidR="00864797" w:rsidRDefault="00864797" w:rsidP="00864797">
      <w:pPr>
        <w:spacing w:after="0" w:line="360" w:lineRule="auto"/>
        <w:contextualSpacing/>
        <w:jc w:val="both"/>
        <w:rPr>
          <w:rFonts w:ascii="Arial" w:eastAsia="Times New Roman" w:hAnsi="Arial" w:cs="Arial"/>
          <w:sz w:val="20"/>
          <w:szCs w:val="20"/>
          <w:lang w:eastAsia="pt-BR"/>
        </w:rPr>
      </w:pPr>
    </w:p>
    <w:p w14:paraId="0F788DBF" w14:textId="3C0311A9" w:rsidR="00FE083E" w:rsidRPr="008A5E34" w:rsidRDefault="00FE083E" w:rsidP="00FE083E">
      <w:pPr>
        <w:pStyle w:val="Ttulo2"/>
        <w:numPr>
          <w:ilvl w:val="1"/>
          <w:numId w:val="52"/>
        </w:numPr>
        <w:ind w:hanging="720"/>
      </w:pPr>
      <w:bookmarkStart w:id="133" w:name="_Toc152784578"/>
      <w:r>
        <w:t>Quadro Elétrico</w:t>
      </w:r>
      <w:r w:rsidRPr="008A5E34">
        <w:t>.</w:t>
      </w:r>
      <w:bookmarkEnd w:id="133"/>
    </w:p>
    <w:p w14:paraId="36B98F56" w14:textId="57555627" w:rsidR="00864797" w:rsidRPr="003B1765" w:rsidRDefault="00864797" w:rsidP="00DC2FA3">
      <w:pPr>
        <w:pStyle w:val="Ttulo3"/>
      </w:pPr>
      <w:bookmarkStart w:id="134" w:name="_Toc37004755"/>
      <w:bookmarkStart w:id="135" w:name="_Toc69893693"/>
      <w:bookmarkStart w:id="136" w:name="_Toc152784579"/>
      <w:r>
        <w:t>Descrição Geral</w:t>
      </w:r>
      <w:r w:rsidRPr="003B1765">
        <w:t>.</w:t>
      </w:r>
      <w:bookmarkEnd w:id="134"/>
      <w:bookmarkEnd w:id="135"/>
      <w:bookmarkEnd w:id="136"/>
    </w:p>
    <w:p w14:paraId="07BCB40E" w14:textId="43F4C9A6" w:rsidR="00864797" w:rsidRPr="007C2429"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CONTRATADA</w:t>
      </w:r>
      <w:r w:rsidRPr="007C2429">
        <w:rPr>
          <w:rFonts w:ascii="Arial" w:eastAsia="Times New Roman" w:hAnsi="Arial" w:cs="Arial"/>
          <w:sz w:val="20"/>
          <w:szCs w:val="20"/>
          <w:lang w:eastAsia="pt-BR"/>
        </w:rPr>
        <w:t xml:space="preserve"> deverá fornecer e instalar o quadro previsto em projeto, </w:t>
      </w:r>
      <w:r>
        <w:rPr>
          <w:rFonts w:ascii="Arial" w:eastAsia="Times New Roman" w:hAnsi="Arial" w:cs="Arial"/>
          <w:sz w:val="20"/>
          <w:szCs w:val="20"/>
          <w:lang w:eastAsia="pt-BR"/>
        </w:rPr>
        <w:t xml:space="preserve">em acordo aos diagramas, </w:t>
      </w:r>
      <w:r w:rsidRPr="007C2429">
        <w:rPr>
          <w:rFonts w:ascii="Arial" w:eastAsia="Times New Roman" w:hAnsi="Arial" w:cs="Arial"/>
          <w:sz w:val="20"/>
          <w:szCs w:val="20"/>
          <w:lang w:eastAsia="pt-BR"/>
        </w:rPr>
        <w:t>seguindo</w:t>
      </w:r>
      <w:r>
        <w:rPr>
          <w:rFonts w:ascii="Arial" w:eastAsia="Times New Roman" w:hAnsi="Arial" w:cs="Arial"/>
          <w:sz w:val="20"/>
          <w:szCs w:val="20"/>
          <w:lang w:eastAsia="pt-BR"/>
        </w:rPr>
        <w:t xml:space="preserve"> em complemento</w:t>
      </w:r>
      <w:r w:rsidRPr="007C2429">
        <w:rPr>
          <w:rFonts w:ascii="Arial" w:eastAsia="Times New Roman" w:hAnsi="Arial" w:cs="Arial"/>
          <w:sz w:val="20"/>
          <w:szCs w:val="20"/>
          <w:lang w:eastAsia="pt-BR"/>
        </w:rPr>
        <w:t xml:space="preserve"> as disposições doravante descritas: </w:t>
      </w:r>
    </w:p>
    <w:p w14:paraId="6D544072"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Deverão ser montados em caixas </w:t>
      </w:r>
      <w:r>
        <w:rPr>
          <w:rFonts w:ascii="Arial" w:eastAsia="Times New Roman" w:hAnsi="Arial" w:cs="Arial"/>
          <w:sz w:val="20"/>
          <w:szCs w:val="20"/>
          <w:lang w:eastAsia="pt-BR"/>
        </w:rPr>
        <w:t>metálicas, sobrepostas às paredes indicadas em planta</w:t>
      </w:r>
      <w:r w:rsidRPr="007C2429">
        <w:rPr>
          <w:rFonts w:ascii="Arial" w:eastAsia="Times New Roman" w:hAnsi="Arial" w:cs="Arial"/>
          <w:sz w:val="20"/>
          <w:szCs w:val="20"/>
          <w:lang w:eastAsia="pt-BR"/>
        </w:rPr>
        <w:t>.</w:t>
      </w:r>
    </w:p>
    <w:p w14:paraId="54393A91"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Os painéis deverão ser equipados com disjuntor geral e barramentos de cobre eletrolítico para as três fases, neutro e terra, de secção compatível com a carga instalada, conforme norma NBR 5410.</w:t>
      </w:r>
    </w:p>
    <w:p w14:paraId="3288AEE8"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Os barramentos de fases e neutro deverão ser isolados da carcaça e o de terra deverá ser conectado à mesma. Os painéis deverão ser munidos de espelho interno frontal em policarbonato para proteção das partes vivas. As conexões internas deverão ser arranjadas de modo a atender a uma distribuição equilibrada de cargas nas três fases.</w:t>
      </w:r>
    </w:p>
    <w:p w14:paraId="40AAD924" w14:textId="67386E1D"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Todos os disjuntores tripolares </w:t>
      </w:r>
      <w:r>
        <w:rPr>
          <w:rFonts w:ascii="Arial" w:eastAsia="Times New Roman" w:hAnsi="Arial" w:cs="Arial"/>
          <w:sz w:val="20"/>
          <w:szCs w:val="20"/>
          <w:lang w:eastAsia="pt-BR"/>
        </w:rPr>
        <w:t xml:space="preserve">parciais </w:t>
      </w:r>
      <w:r w:rsidRPr="007C2429">
        <w:rPr>
          <w:rFonts w:ascii="Arial" w:eastAsia="Times New Roman" w:hAnsi="Arial" w:cs="Arial"/>
          <w:sz w:val="20"/>
          <w:szCs w:val="20"/>
          <w:lang w:eastAsia="pt-BR"/>
        </w:rPr>
        <w:t xml:space="preserve">devem ter capacidade de ruptura não inferior a 10 </w:t>
      </w:r>
      <w:r w:rsidR="00730CF3">
        <w:rPr>
          <w:rFonts w:ascii="Arial" w:eastAsia="Times New Roman" w:hAnsi="Arial" w:cs="Arial"/>
          <w:sz w:val="20"/>
          <w:szCs w:val="20"/>
          <w:lang w:eastAsia="pt-BR"/>
        </w:rPr>
        <w:t>k</w:t>
      </w:r>
      <w:r w:rsidRPr="007C2429">
        <w:rPr>
          <w:rFonts w:ascii="Arial" w:eastAsia="Times New Roman" w:hAnsi="Arial" w:cs="Arial"/>
          <w:sz w:val="20"/>
          <w:szCs w:val="20"/>
          <w:lang w:eastAsia="pt-BR"/>
        </w:rPr>
        <w:t xml:space="preserve">A em 220 V, e os disjuntores monopolares não inferior a </w:t>
      </w:r>
      <w:r>
        <w:rPr>
          <w:rFonts w:ascii="Arial" w:eastAsia="Times New Roman" w:hAnsi="Arial" w:cs="Arial"/>
          <w:sz w:val="20"/>
          <w:szCs w:val="20"/>
          <w:lang w:eastAsia="pt-BR"/>
        </w:rPr>
        <w:t>4,</w:t>
      </w:r>
      <w:r w:rsidRPr="007C2429">
        <w:rPr>
          <w:rFonts w:ascii="Arial" w:eastAsia="Times New Roman" w:hAnsi="Arial" w:cs="Arial"/>
          <w:sz w:val="20"/>
          <w:szCs w:val="20"/>
          <w:lang w:eastAsia="pt-BR"/>
        </w:rPr>
        <w:t xml:space="preserve">5 </w:t>
      </w:r>
      <w:r w:rsidR="00730CF3">
        <w:rPr>
          <w:rFonts w:ascii="Arial" w:eastAsia="Times New Roman" w:hAnsi="Arial" w:cs="Arial"/>
          <w:sz w:val="20"/>
          <w:szCs w:val="20"/>
          <w:lang w:eastAsia="pt-BR"/>
        </w:rPr>
        <w:t>k</w:t>
      </w:r>
      <w:r w:rsidRPr="007C2429">
        <w:rPr>
          <w:rFonts w:ascii="Arial" w:eastAsia="Times New Roman" w:hAnsi="Arial" w:cs="Arial"/>
          <w:sz w:val="20"/>
          <w:szCs w:val="20"/>
          <w:lang w:eastAsia="pt-BR"/>
        </w:rPr>
        <w:t>A em 220 V (ou indicado em projeto).</w:t>
      </w:r>
    </w:p>
    <w:p w14:paraId="75591244"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Todos os disjuntores </w:t>
      </w:r>
      <w:r>
        <w:rPr>
          <w:rFonts w:ascii="Arial" w:eastAsia="Times New Roman" w:hAnsi="Arial" w:cs="Arial"/>
          <w:sz w:val="20"/>
          <w:szCs w:val="20"/>
          <w:lang w:eastAsia="pt-BR"/>
        </w:rPr>
        <w:t xml:space="preserve">parciais </w:t>
      </w:r>
      <w:r w:rsidRPr="007C2429">
        <w:rPr>
          <w:rFonts w:ascii="Arial" w:eastAsia="Times New Roman" w:hAnsi="Arial" w:cs="Arial"/>
          <w:sz w:val="20"/>
          <w:szCs w:val="20"/>
          <w:lang w:eastAsia="pt-BR"/>
        </w:rPr>
        <w:t xml:space="preserve">devem ser do tipo </w:t>
      </w:r>
      <w:proofErr w:type="spellStart"/>
      <w:r w:rsidRPr="007C2429">
        <w:rPr>
          <w:rFonts w:ascii="Arial" w:eastAsia="Times New Roman" w:hAnsi="Arial" w:cs="Arial"/>
          <w:sz w:val="20"/>
          <w:szCs w:val="20"/>
          <w:lang w:eastAsia="pt-BR"/>
        </w:rPr>
        <w:t>minidisjuntores</w:t>
      </w:r>
      <w:proofErr w:type="spellEnd"/>
      <w:r w:rsidRPr="007C2429">
        <w:rPr>
          <w:rFonts w:ascii="Arial" w:eastAsia="Times New Roman" w:hAnsi="Arial" w:cs="Arial"/>
          <w:sz w:val="20"/>
          <w:szCs w:val="20"/>
          <w:lang w:eastAsia="pt-BR"/>
        </w:rPr>
        <w:t xml:space="preserve"> tipo industrial, </w:t>
      </w:r>
      <w:r>
        <w:rPr>
          <w:rFonts w:ascii="Arial" w:eastAsia="Times New Roman" w:hAnsi="Arial" w:cs="Arial"/>
          <w:sz w:val="20"/>
          <w:szCs w:val="20"/>
          <w:lang w:eastAsia="pt-BR"/>
        </w:rPr>
        <w:t xml:space="preserve">curva “C”, </w:t>
      </w:r>
      <w:r w:rsidRPr="007C2429">
        <w:rPr>
          <w:rFonts w:ascii="Arial" w:eastAsia="Times New Roman" w:hAnsi="Arial" w:cs="Arial"/>
          <w:sz w:val="20"/>
          <w:szCs w:val="20"/>
          <w:lang w:eastAsia="pt-BR"/>
        </w:rPr>
        <w:t>atendendo à norma da ABNT. Não será permitido o acoplamento de disjuntores monopolares para substituição de disjuntores bipolares ou tripolares.</w:t>
      </w:r>
      <w:r>
        <w:rPr>
          <w:rFonts w:ascii="Arial" w:eastAsia="Times New Roman" w:hAnsi="Arial" w:cs="Arial"/>
          <w:sz w:val="20"/>
          <w:szCs w:val="20"/>
          <w:lang w:eastAsia="pt-BR"/>
        </w:rPr>
        <w:t xml:space="preserve"> Referência de Fabricação: Siemens, ABB, Schneider, WEG.</w:t>
      </w:r>
    </w:p>
    <w:p w14:paraId="751EB2E3"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35C195CB" w14:textId="030CF96A" w:rsidR="00864797"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Os disjuntores gerais deverão ser do tipo </w:t>
      </w:r>
      <w:r w:rsidR="00730CF3">
        <w:rPr>
          <w:rFonts w:ascii="Arial" w:eastAsia="Times New Roman" w:hAnsi="Arial" w:cs="Arial"/>
          <w:sz w:val="20"/>
          <w:szCs w:val="20"/>
          <w:lang w:eastAsia="pt-BR"/>
        </w:rPr>
        <w:t>caixa moldada</w:t>
      </w:r>
      <w:r>
        <w:rPr>
          <w:rFonts w:ascii="Arial" w:eastAsia="Times New Roman" w:hAnsi="Arial" w:cs="Arial"/>
          <w:sz w:val="20"/>
          <w:szCs w:val="20"/>
          <w:lang w:eastAsia="pt-BR"/>
        </w:rPr>
        <w:t xml:space="preserve">, com </w:t>
      </w:r>
      <w:r w:rsidRPr="007C2429">
        <w:rPr>
          <w:rFonts w:ascii="Arial" w:eastAsia="Times New Roman" w:hAnsi="Arial" w:cs="Arial"/>
          <w:sz w:val="20"/>
          <w:szCs w:val="20"/>
          <w:lang w:eastAsia="pt-BR"/>
        </w:rPr>
        <w:t xml:space="preserve">capacidade de ruptura não inferior a </w:t>
      </w:r>
      <w:r w:rsidR="00730CF3">
        <w:rPr>
          <w:rFonts w:ascii="Arial" w:eastAsia="Times New Roman" w:hAnsi="Arial" w:cs="Arial"/>
          <w:sz w:val="20"/>
          <w:szCs w:val="20"/>
          <w:lang w:eastAsia="pt-BR"/>
        </w:rPr>
        <w:t>18</w:t>
      </w:r>
      <w:r w:rsidRPr="007C2429">
        <w:rPr>
          <w:rFonts w:ascii="Arial" w:eastAsia="Times New Roman" w:hAnsi="Arial" w:cs="Arial"/>
          <w:sz w:val="20"/>
          <w:szCs w:val="20"/>
          <w:lang w:eastAsia="pt-BR"/>
        </w:rPr>
        <w:t xml:space="preserve"> </w:t>
      </w:r>
      <w:r w:rsidR="00730CF3">
        <w:rPr>
          <w:rFonts w:ascii="Arial" w:eastAsia="Times New Roman" w:hAnsi="Arial" w:cs="Arial"/>
          <w:sz w:val="20"/>
          <w:szCs w:val="20"/>
          <w:lang w:eastAsia="pt-BR"/>
        </w:rPr>
        <w:t>k</w:t>
      </w:r>
      <w:r w:rsidRPr="007C2429">
        <w:rPr>
          <w:rFonts w:ascii="Arial" w:eastAsia="Times New Roman" w:hAnsi="Arial" w:cs="Arial"/>
          <w:sz w:val="20"/>
          <w:szCs w:val="20"/>
          <w:lang w:eastAsia="pt-BR"/>
        </w:rPr>
        <w:t xml:space="preserve">A em </w:t>
      </w:r>
      <w:r w:rsidR="00FE083E">
        <w:rPr>
          <w:rFonts w:ascii="Arial" w:eastAsia="Times New Roman" w:hAnsi="Arial" w:cs="Arial"/>
          <w:sz w:val="20"/>
          <w:szCs w:val="20"/>
          <w:lang w:eastAsia="pt-BR"/>
        </w:rPr>
        <w:t>380</w:t>
      </w:r>
      <w:r w:rsidRPr="007C2429">
        <w:rPr>
          <w:rFonts w:ascii="Arial" w:eastAsia="Times New Roman" w:hAnsi="Arial" w:cs="Arial"/>
          <w:sz w:val="20"/>
          <w:szCs w:val="20"/>
          <w:lang w:eastAsia="pt-BR"/>
        </w:rPr>
        <w:t>V</w:t>
      </w:r>
      <w:r>
        <w:rPr>
          <w:rFonts w:ascii="Arial" w:eastAsia="Times New Roman" w:hAnsi="Arial" w:cs="Arial"/>
          <w:sz w:val="20"/>
          <w:szCs w:val="20"/>
          <w:lang w:eastAsia="pt-BR"/>
        </w:rPr>
        <w:t>.</w:t>
      </w:r>
    </w:p>
    <w:p w14:paraId="5E9C52CD"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Não será permitida a utilização de fusível tipo rolha, tipo cartucho ou chave faca de qualquer espécie. </w:t>
      </w:r>
    </w:p>
    <w:p w14:paraId="2E217C4F"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É obrigatório o uso de disjuntores padrão IEC. </w:t>
      </w:r>
    </w:p>
    <w:p w14:paraId="55AAA383"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Não será admitido o uso do padrão NEMA (Disjuntores “pretos”).</w:t>
      </w:r>
    </w:p>
    <w:p w14:paraId="0E4FB701"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As tampas externas dos quadros devem possuir plaqueta de identificação com o nome do quadro.</w:t>
      </w:r>
    </w:p>
    <w:p w14:paraId="232C4FBF"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As tampas internas dos quadros devem conter identificação de todos os circuitos parciais, indicando o disjuntor e a função do circuito, em papel plastificado colado à tampa. Junto à tampa também deve haver impressão do diagrama.</w:t>
      </w:r>
    </w:p>
    <w:p w14:paraId="75FC1692"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Deverão ser compostos de placas de montagem em seu fundo, que permita o atendimento norma. As placas de montagem deverão ser aparafusadas em buchas distanciadoras que permitam regulagem da distância.</w:t>
      </w:r>
    </w:p>
    <w:p w14:paraId="62FAC41E"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Os quadros </w:t>
      </w:r>
      <w:r>
        <w:rPr>
          <w:rFonts w:ascii="Arial" w:eastAsia="Times New Roman" w:hAnsi="Arial" w:cs="Arial"/>
          <w:sz w:val="20"/>
          <w:szCs w:val="20"/>
          <w:lang w:eastAsia="pt-BR"/>
        </w:rPr>
        <w:t>serão</w:t>
      </w:r>
      <w:r w:rsidRPr="007C2429">
        <w:rPr>
          <w:rFonts w:ascii="Arial" w:eastAsia="Times New Roman" w:hAnsi="Arial" w:cs="Arial"/>
          <w:sz w:val="20"/>
          <w:szCs w:val="20"/>
          <w:lang w:eastAsia="pt-BR"/>
        </w:rPr>
        <w:t xml:space="preserve"> do tipo fechado, de modo a garantir no mínimo grau de proteção IP 54 contra contatos diretos (choque elétricos).</w:t>
      </w:r>
      <w:r w:rsidRPr="007C2429">
        <w:rPr>
          <w:rFonts w:ascii="Arial" w:eastAsia="Times New Roman" w:hAnsi="Arial" w:cs="Arial"/>
          <w:sz w:val="20"/>
          <w:szCs w:val="20"/>
          <w:lang w:eastAsia="pt-BR"/>
        </w:rPr>
        <w:tab/>
      </w:r>
      <w:r w:rsidRPr="007C2429">
        <w:rPr>
          <w:rFonts w:ascii="Arial" w:eastAsia="Times New Roman" w:hAnsi="Arial" w:cs="Arial"/>
          <w:sz w:val="20"/>
          <w:szCs w:val="20"/>
          <w:lang w:eastAsia="pt-BR"/>
        </w:rPr>
        <w:tab/>
      </w:r>
    </w:p>
    <w:p w14:paraId="49428E16"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 estrutura do conjunto deverá ser adequada, em especial aos danos decorrentes de curtos-circuitos internos e/ou externos.</w:t>
      </w:r>
    </w:p>
    <w:p w14:paraId="1951BE02"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Devem possuir sinalização de risco de choque elétrico fixado na porta do painel</w:t>
      </w:r>
      <w:r>
        <w:rPr>
          <w:rFonts w:ascii="Arial" w:eastAsia="Times New Roman" w:hAnsi="Arial" w:cs="Arial"/>
          <w:sz w:val="20"/>
          <w:szCs w:val="20"/>
          <w:lang w:eastAsia="pt-BR"/>
        </w:rPr>
        <w:t>.</w:t>
      </w:r>
    </w:p>
    <w:p w14:paraId="6FF3084C"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p>
    <w:p w14:paraId="599246F1" w14:textId="77777777" w:rsidR="00864797" w:rsidRPr="003B1765" w:rsidRDefault="00864797" w:rsidP="00DC2FA3">
      <w:pPr>
        <w:pStyle w:val="Ttulo3"/>
      </w:pPr>
      <w:bookmarkStart w:id="137" w:name="_Toc37004756"/>
      <w:bookmarkStart w:id="138" w:name="_Toc69893694"/>
      <w:bookmarkStart w:id="139" w:name="_Toc152784580"/>
      <w:r>
        <w:t>Características Mecânicas e Elétricas</w:t>
      </w:r>
      <w:r w:rsidRPr="003B1765">
        <w:t>.</w:t>
      </w:r>
      <w:bookmarkEnd w:id="137"/>
      <w:bookmarkEnd w:id="138"/>
      <w:bookmarkEnd w:id="139"/>
    </w:p>
    <w:p w14:paraId="5BB864CA"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As portas dos quadros elétricos devem possuir fechos do tipo </w:t>
      </w:r>
      <w:proofErr w:type="spellStart"/>
      <w:r>
        <w:rPr>
          <w:rFonts w:ascii="Arial" w:eastAsia="Times New Roman" w:hAnsi="Arial" w:cs="Arial"/>
          <w:sz w:val="20"/>
          <w:szCs w:val="20"/>
          <w:lang w:eastAsia="pt-BR"/>
        </w:rPr>
        <w:t>yale</w:t>
      </w:r>
      <w:proofErr w:type="spellEnd"/>
      <w:r w:rsidRPr="007C2429">
        <w:rPr>
          <w:rFonts w:ascii="Arial" w:eastAsia="Times New Roman" w:hAnsi="Arial" w:cs="Arial"/>
          <w:sz w:val="20"/>
          <w:szCs w:val="20"/>
          <w:lang w:eastAsia="pt-BR"/>
        </w:rPr>
        <w:t>.</w:t>
      </w:r>
    </w:p>
    <w:p w14:paraId="4BFF8009"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As fechaduras e dobradiças serão de latão cromado ou aço inoxidável sempre aparafusada e não soldadas.</w:t>
      </w:r>
    </w:p>
    <w:p w14:paraId="23DFAD44"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Internamente aos quadros terminais, em uma de suas laterais, deverá ser instalada barra terminal de aterramento e no outro lado a barra de neutro, quando aplicável.</w:t>
      </w:r>
    </w:p>
    <w:p w14:paraId="5706D4EE"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Toda a fiação (comando, controle, etc.) dos quadros deverá estar obrigatoriamente contida no interior de canaletas, não se aceitando a confecção de “chicotes” aparentes.</w:t>
      </w:r>
    </w:p>
    <w:p w14:paraId="3C239663"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Deverá acompanhar o quadro uma via do desenho certificado do esquema elétrico e funcional, colocado em porta projeto instalado na porta do painel.</w:t>
      </w:r>
    </w:p>
    <w:p w14:paraId="3C4D2B55"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Todos os circuitos/componentes deverão ser identificados internamente ao quadro e acima do elemento a ser identificado.</w:t>
      </w:r>
    </w:p>
    <w:p w14:paraId="77842DC6"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As plaquetas de identificação deverão ser de acrílico com fundo preto e letras brancas.</w:t>
      </w:r>
    </w:p>
    <w:p w14:paraId="24DCF33A"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Réguas de bornes, fios e cabos deverão conter conectores parafusados, sem partes vivas salientes e estar sempre identificadas em plena concordância com os esquemas funcionais.</w:t>
      </w:r>
    </w:p>
    <w:p w14:paraId="4B6BB9EF"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Fiação e cabos de comando e controle deverão estar sempre identificados com anilhas obedecendo sempre o esquema aprovado para fabricação. Para todo o painel deverá ser prevista uma folga de 20% no nº total de conectores.</w:t>
      </w:r>
    </w:p>
    <w:p w14:paraId="7EC8D2B2"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794804CD"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5AED1C57"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556516C9"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p>
    <w:p w14:paraId="22280D6A" w14:textId="77777777" w:rsidR="00864797" w:rsidRPr="003B1765" w:rsidRDefault="00864797" w:rsidP="00DC2FA3">
      <w:pPr>
        <w:pStyle w:val="Ttulo3"/>
      </w:pPr>
      <w:bookmarkStart w:id="140" w:name="_Toc37004757"/>
      <w:bookmarkStart w:id="141" w:name="_Toc69893695"/>
      <w:bookmarkStart w:id="142" w:name="_Toc152784581"/>
      <w:r>
        <w:t>Tratamento e Pintura</w:t>
      </w:r>
      <w:r w:rsidRPr="003B1765">
        <w:t>.</w:t>
      </w:r>
      <w:bookmarkEnd w:id="140"/>
      <w:bookmarkEnd w:id="141"/>
      <w:bookmarkEnd w:id="142"/>
    </w:p>
    <w:p w14:paraId="759760AA"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Os quadros deverão receber tratamento anticorrosivo pelo sistema de banho químico (desengraxe, desoxidação, e </w:t>
      </w:r>
      <w:proofErr w:type="spellStart"/>
      <w:r w:rsidRPr="007C2429">
        <w:rPr>
          <w:rFonts w:ascii="Arial" w:eastAsia="Times New Roman" w:hAnsi="Arial" w:cs="Arial"/>
          <w:sz w:val="20"/>
          <w:szCs w:val="20"/>
          <w:lang w:eastAsia="pt-BR"/>
        </w:rPr>
        <w:t>fosfatização</w:t>
      </w:r>
      <w:proofErr w:type="spellEnd"/>
      <w:r w:rsidRPr="007C2429">
        <w:rPr>
          <w:rFonts w:ascii="Arial" w:eastAsia="Times New Roman" w:hAnsi="Arial" w:cs="Arial"/>
          <w:sz w:val="20"/>
          <w:szCs w:val="20"/>
          <w:lang w:eastAsia="pt-BR"/>
        </w:rPr>
        <w:t xml:space="preserve"> à base de fosfato de zinco). A pintura dos quadros deverá ser executada como abaixo:</w:t>
      </w:r>
    </w:p>
    <w:p w14:paraId="4B644CB3"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Porta, espelho e moldura (parte interna e externa):</w:t>
      </w:r>
    </w:p>
    <w:p w14:paraId="61DF3B14"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Tinta de fundo: uma demão de </w:t>
      </w:r>
      <w:proofErr w:type="spellStart"/>
      <w:r w:rsidRPr="007C2429">
        <w:rPr>
          <w:rFonts w:ascii="Arial" w:eastAsia="Times New Roman" w:hAnsi="Arial" w:cs="Arial"/>
          <w:sz w:val="20"/>
          <w:szCs w:val="20"/>
          <w:lang w:eastAsia="pt-BR"/>
        </w:rPr>
        <w:t>primmer</w:t>
      </w:r>
      <w:proofErr w:type="spellEnd"/>
      <w:r w:rsidRPr="007C2429">
        <w:rPr>
          <w:rFonts w:ascii="Arial" w:eastAsia="Times New Roman" w:hAnsi="Arial" w:cs="Arial"/>
          <w:sz w:val="20"/>
          <w:szCs w:val="20"/>
          <w:lang w:eastAsia="pt-BR"/>
        </w:rPr>
        <w:t xml:space="preserve"> epóxi curado com poliamida pigmentado com óxido de ferro com espessura de 80 +/- </w:t>
      </w:r>
      <w:proofErr w:type="gramStart"/>
      <w:r w:rsidRPr="007C2429">
        <w:rPr>
          <w:rFonts w:ascii="Arial" w:eastAsia="Times New Roman" w:hAnsi="Arial" w:cs="Arial"/>
          <w:sz w:val="20"/>
          <w:szCs w:val="20"/>
          <w:lang w:eastAsia="pt-BR"/>
        </w:rPr>
        <w:t>5 mícron</w:t>
      </w:r>
      <w:proofErr w:type="gramEnd"/>
      <w:r w:rsidRPr="007C2429">
        <w:rPr>
          <w:rFonts w:ascii="Arial" w:eastAsia="Times New Roman" w:hAnsi="Arial" w:cs="Arial"/>
          <w:sz w:val="20"/>
          <w:szCs w:val="20"/>
          <w:lang w:eastAsia="pt-BR"/>
        </w:rPr>
        <w:t>.</w:t>
      </w:r>
    </w:p>
    <w:p w14:paraId="4BEA561E"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Tinta de acabamento: uma demão de acabamento epóxi curado com poliamida de dois componentes com espessura de 80 +/- </w:t>
      </w:r>
      <w:proofErr w:type="gramStart"/>
      <w:r w:rsidRPr="007C2429">
        <w:rPr>
          <w:rFonts w:ascii="Arial" w:eastAsia="Times New Roman" w:hAnsi="Arial" w:cs="Arial"/>
          <w:sz w:val="20"/>
          <w:szCs w:val="20"/>
          <w:lang w:eastAsia="pt-BR"/>
        </w:rPr>
        <w:t>5 mícron</w:t>
      </w:r>
      <w:proofErr w:type="gramEnd"/>
      <w:r w:rsidRPr="007C2429">
        <w:rPr>
          <w:rFonts w:ascii="Arial" w:eastAsia="Times New Roman" w:hAnsi="Arial" w:cs="Arial"/>
          <w:sz w:val="20"/>
          <w:szCs w:val="20"/>
          <w:lang w:eastAsia="pt-BR"/>
        </w:rPr>
        <w:t>.</w:t>
      </w:r>
    </w:p>
    <w:p w14:paraId="77F68D4B"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Caixa e espelho (interna e externa):</w:t>
      </w:r>
    </w:p>
    <w:p w14:paraId="489772A0"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Tinta de fundo: uma demão de </w:t>
      </w:r>
      <w:proofErr w:type="spellStart"/>
      <w:r w:rsidRPr="007C2429">
        <w:rPr>
          <w:rFonts w:ascii="Arial" w:eastAsia="Times New Roman" w:hAnsi="Arial" w:cs="Arial"/>
          <w:sz w:val="20"/>
          <w:szCs w:val="20"/>
          <w:lang w:eastAsia="pt-BR"/>
        </w:rPr>
        <w:t>primmer</w:t>
      </w:r>
      <w:proofErr w:type="spellEnd"/>
      <w:r w:rsidRPr="007C2429">
        <w:rPr>
          <w:rFonts w:ascii="Arial" w:eastAsia="Times New Roman" w:hAnsi="Arial" w:cs="Arial"/>
          <w:sz w:val="20"/>
          <w:szCs w:val="20"/>
          <w:lang w:eastAsia="pt-BR"/>
        </w:rPr>
        <w:t xml:space="preserve"> epóxi curado com poliamida pigmentado com óxido de ferro com espessura seca de 80 +/- </w:t>
      </w:r>
      <w:proofErr w:type="gramStart"/>
      <w:r w:rsidRPr="007C2429">
        <w:rPr>
          <w:rFonts w:ascii="Arial" w:eastAsia="Times New Roman" w:hAnsi="Arial" w:cs="Arial"/>
          <w:sz w:val="20"/>
          <w:szCs w:val="20"/>
          <w:lang w:eastAsia="pt-BR"/>
        </w:rPr>
        <w:t>5 mícron</w:t>
      </w:r>
      <w:proofErr w:type="gramEnd"/>
      <w:r w:rsidRPr="007C2429">
        <w:rPr>
          <w:rFonts w:ascii="Arial" w:eastAsia="Times New Roman" w:hAnsi="Arial" w:cs="Arial"/>
          <w:sz w:val="20"/>
          <w:szCs w:val="20"/>
          <w:lang w:eastAsia="pt-BR"/>
        </w:rPr>
        <w:t>.</w:t>
      </w:r>
    </w:p>
    <w:p w14:paraId="7515520B"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Tinta de acabamento: uma demão de acabamento epóxi curado com poliamida de dois componentes com espessura de 80 +/- </w:t>
      </w:r>
      <w:proofErr w:type="gramStart"/>
      <w:r w:rsidRPr="007C2429">
        <w:rPr>
          <w:rFonts w:ascii="Arial" w:eastAsia="Times New Roman" w:hAnsi="Arial" w:cs="Arial"/>
          <w:sz w:val="20"/>
          <w:szCs w:val="20"/>
          <w:lang w:eastAsia="pt-BR"/>
        </w:rPr>
        <w:t>5 mícron</w:t>
      </w:r>
      <w:proofErr w:type="gramEnd"/>
      <w:r w:rsidRPr="007C2429">
        <w:rPr>
          <w:rFonts w:ascii="Arial" w:eastAsia="Times New Roman" w:hAnsi="Arial" w:cs="Arial"/>
          <w:sz w:val="20"/>
          <w:szCs w:val="20"/>
          <w:lang w:eastAsia="pt-BR"/>
        </w:rPr>
        <w:t>.</w:t>
      </w:r>
    </w:p>
    <w:p w14:paraId="4DF95BBE"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Placa de montagem:</w:t>
      </w:r>
    </w:p>
    <w:p w14:paraId="724169A7"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Aplicação de duas demãos de </w:t>
      </w:r>
      <w:proofErr w:type="spellStart"/>
      <w:r w:rsidRPr="007C2429">
        <w:rPr>
          <w:rFonts w:ascii="Arial" w:eastAsia="Times New Roman" w:hAnsi="Arial" w:cs="Arial"/>
          <w:sz w:val="20"/>
          <w:szCs w:val="20"/>
          <w:lang w:eastAsia="pt-BR"/>
        </w:rPr>
        <w:t>primmer</w:t>
      </w:r>
      <w:proofErr w:type="spellEnd"/>
      <w:r w:rsidRPr="007C2429">
        <w:rPr>
          <w:rFonts w:ascii="Arial" w:eastAsia="Times New Roman" w:hAnsi="Arial" w:cs="Arial"/>
          <w:sz w:val="20"/>
          <w:szCs w:val="20"/>
          <w:lang w:eastAsia="pt-BR"/>
        </w:rPr>
        <w:t xml:space="preserve"> epóxi anticorrosivo na cor laranja.</w:t>
      </w:r>
    </w:p>
    <w:p w14:paraId="527F1F82"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A chapa deverá ser aterrada com cabo de cobre </w:t>
      </w:r>
      <w:proofErr w:type="spellStart"/>
      <w:r w:rsidRPr="007C2429">
        <w:rPr>
          <w:rFonts w:ascii="Arial" w:eastAsia="Times New Roman" w:hAnsi="Arial" w:cs="Arial"/>
          <w:sz w:val="20"/>
          <w:szCs w:val="20"/>
          <w:lang w:eastAsia="pt-BR"/>
        </w:rPr>
        <w:t>nú</w:t>
      </w:r>
      <w:proofErr w:type="spellEnd"/>
      <w:r w:rsidRPr="007C2429">
        <w:rPr>
          <w:rFonts w:ascii="Arial" w:eastAsia="Times New Roman" w:hAnsi="Arial" w:cs="Arial"/>
          <w:sz w:val="20"/>
          <w:szCs w:val="20"/>
          <w:lang w:eastAsia="pt-BR"/>
        </w:rPr>
        <w:t xml:space="preserve"> #25mm².</w:t>
      </w:r>
      <w:r w:rsidRPr="007C2429">
        <w:rPr>
          <w:rFonts w:ascii="Arial" w:eastAsia="Times New Roman" w:hAnsi="Arial" w:cs="Arial"/>
          <w:sz w:val="20"/>
          <w:szCs w:val="20"/>
          <w:lang w:eastAsia="pt-BR"/>
        </w:rPr>
        <w:tab/>
      </w:r>
    </w:p>
    <w:p w14:paraId="71E8912B"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Os quadros instalados ao tempo deverão receber tratamento específico para proteção contra intempérie.</w:t>
      </w:r>
    </w:p>
    <w:p w14:paraId="021621C0" w14:textId="77777777" w:rsidR="00864797" w:rsidRDefault="00864797" w:rsidP="00DC2FA3">
      <w:pPr>
        <w:pStyle w:val="Ttulo3"/>
      </w:pPr>
    </w:p>
    <w:p w14:paraId="2619716F" w14:textId="7E8A0BC2" w:rsidR="00864797" w:rsidRPr="003B1765" w:rsidRDefault="00864797" w:rsidP="00DC2FA3">
      <w:pPr>
        <w:pStyle w:val="Ttulo3"/>
      </w:pPr>
      <w:bookmarkStart w:id="143" w:name="_Toc37004758"/>
      <w:bookmarkStart w:id="144" w:name="_Toc69893696"/>
      <w:bookmarkStart w:id="145" w:name="_Toc152784582"/>
      <w:r>
        <w:t>Chaparia e Barramentos</w:t>
      </w:r>
      <w:r w:rsidRPr="003B1765">
        <w:t>.</w:t>
      </w:r>
      <w:bookmarkEnd w:id="143"/>
      <w:bookmarkEnd w:id="144"/>
      <w:bookmarkEnd w:id="145"/>
    </w:p>
    <w:p w14:paraId="39216906"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Estr</w:t>
      </w:r>
      <w:r>
        <w:rPr>
          <w:rFonts w:ascii="Arial" w:eastAsia="Times New Roman" w:hAnsi="Arial" w:cs="Arial"/>
          <w:sz w:val="20"/>
          <w:szCs w:val="20"/>
          <w:lang w:eastAsia="pt-BR"/>
        </w:rPr>
        <w:t>utura em chapa de aço carbono 14</w:t>
      </w:r>
      <w:r w:rsidRPr="007C2429">
        <w:rPr>
          <w:rFonts w:ascii="Arial" w:eastAsia="Times New Roman" w:hAnsi="Arial" w:cs="Arial"/>
          <w:sz w:val="20"/>
          <w:szCs w:val="20"/>
          <w:lang w:eastAsia="pt-BR"/>
        </w:rPr>
        <w:t xml:space="preserve"> MSG, portas e fechamentos em chapa de aço carbono 14 MSG, gavetas, placas e suportes em chapa de aço galvanizada 14 MSG. Ver folha de dados.</w:t>
      </w:r>
    </w:p>
    <w:p w14:paraId="51C6D06A"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O dobramento das chapas deverá ser feito à frio, mediante processo de estamparia.</w:t>
      </w:r>
    </w:p>
    <w:p w14:paraId="5336460D"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Os barramentos deverão ser de cobre eletrolítico, dimensionados para a corrente nominal indicada nos documentos do projeto.</w:t>
      </w:r>
    </w:p>
    <w:p w14:paraId="642A4EDE"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 padronização de cores para identificação de cabos de cobre deverá obedecer ao estabelecido para barramentos de cobre eletrolítico.</w:t>
      </w:r>
    </w:p>
    <w:p w14:paraId="462074F0"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Para os condutores de proteção e neutro, no caso de cabos ou barramentos, devem ser usadas no caso de identificação por cor, a cor verde e azul claro, como indicado na NBR-5410.</w:t>
      </w:r>
    </w:p>
    <w:p w14:paraId="6632F04E"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O dimensionamento das barras de cobre considerará como se o barramento fosse de barras lisa e sem pintura.</w:t>
      </w:r>
    </w:p>
    <w:p w14:paraId="4B39C75D"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Os barramentos serão dimensionados também para os esforços eletromecânico, decorrente de curto-circuito.</w:t>
      </w:r>
    </w:p>
    <w:p w14:paraId="02A20B43"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As junções do barramento principal serão feitas com parafusos passantes sendo os pontos de contato previamente prateados.</w:t>
      </w:r>
    </w:p>
    <w:p w14:paraId="1D96BFF7"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3B4F2A2B"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67119061"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p>
    <w:p w14:paraId="27DCD47F" w14:textId="77777777" w:rsidR="00864797" w:rsidRPr="003B1765" w:rsidRDefault="00864797" w:rsidP="00DC2FA3">
      <w:pPr>
        <w:pStyle w:val="Ttulo3"/>
      </w:pPr>
      <w:bookmarkStart w:id="146" w:name="_Toc37004759"/>
      <w:bookmarkStart w:id="147" w:name="_Toc69893697"/>
      <w:bookmarkStart w:id="148" w:name="_Toc152784583"/>
      <w:r>
        <w:t>Disjuntores</w:t>
      </w:r>
      <w:r w:rsidRPr="007C2429">
        <w:t xml:space="preserve"> de Manobra e Proteção.</w:t>
      </w:r>
      <w:bookmarkEnd w:id="146"/>
      <w:bookmarkEnd w:id="147"/>
      <w:bookmarkEnd w:id="148"/>
      <w:r w:rsidRPr="00CE5AD3">
        <w:t xml:space="preserve"> </w:t>
      </w:r>
    </w:p>
    <w:p w14:paraId="5DD0DE42" w14:textId="3C14E365" w:rsidR="00864797"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Os disjuntores gerais deverão ser do tipo termomagnético ajustáveis, com </w:t>
      </w:r>
      <w:r w:rsidRPr="007C2429">
        <w:rPr>
          <w:rFonts w:ascii="Arial" w:eastAsia="Times New Roman" w:hAnsi="Arial" w:cs="Arial"/>
          <w:sz w:val="20"/>
          <w:szCs w:val="20"/>
          <w:lang w:eastAsia="pt-BR"/>
        </w:rPr>
        <w:t xml:space="preserve">capacidade de ruptura não inferior a </w:t>
      </w:r>
      <w:r w:rsidR="00730CF3">
        <w:rPr>
          <w:rFonts w:ascii="Arial" w:eastAsia="Times New Roman" w:hAnsi="Arial" w:cs="Arial"/>
          <w:sz w:val="20"/>
          <w:szCs w:val="20"/>
          <w:lang w:eastAsia="pt-BR"/>
        </w:rPr>
        <w:t>18</w:t>
      </w:r>
      <w:r w:rsidRPr="007C2429">
        <w:rPr>
          <w:rFonts w:ascii="Arial" w:eastAsia="Times New Roman" w:hAnsi="Arial" w:cs="Arial"/>
          <w:sz w:val="20"/>
          <w:szCs w:val="20"/>
          <w:lang w:eastAsia="pt-BR"/>
        </w:rPr>
        <w:t xml:space="preserve"> </w:t>
      </w:r>
      <w:r w:rsidR="00730CF3">
        <w:rPr>
          <w:rFonts w:ascii="Arial" w:eastAsia="Times New Roman" w:hAnsi="Arial" w:cs="Arial"/>
          <w:sz w:val="20"/>
          <w:szCs w:val="20"/>
          <w:lang w:eastAsia="pt-BR"/>
        </w:rPr>
        <w:t>k</w:t>
      </w:r>
      <w:r w:rsidRPr="007C2429">
        <w:rPr>
          <w:rFonts w:ascii="Arial" w:eastAsia="Times New Roman" w:hAnsi="Arial" w:cs="Arial"/>
          <w:sz w:val="20"/>
          <w:szCs w:val="20"/>
          <w:lang w:eastAsia="pt-BR"/>
        </w:rPr>
        <w:t xml:space="preserve">A em </w:t>
      </w:r>
      <w:r w:rsidR="00FE083E">
        <w:rPr>
          <w:rFonts w:ascii="Arial" w:eastAsia="Times New Roman" w:hAnsi="Arial" w:cs="Arial"/>
          <w:sz w:val="20"/>
          <w:szCs w:val="20"/>
          <w:lang w:eastAsia="pt-BR"/>
        </w:rPr>
        <w:t>380</w:t>
      </w:r>
      <w:r w:rsidRPr="007C2429">
        <w:rPr>
          <w:rFonts w:ascii="Arial" w:eastAsia="Times New Roman" w:hAnsi="Arial" w:cs="Arial"/>
          <w:sz w:val="20"/>
          <w:szCs w:val="20"/>
          <w:lang w:eastAsia="pt-BR"/>
        </w:rPr>
        <w:t>V</w:t>
      </w:r>
      <w:r>
        <w:rPr>
          <w:rFonts w:ascii="Arial" w:eastAsia="Times New Roman" w:hAnsi="Arial" w:cs="Arial"/>
          <w:sz w:val="20"/>
          <w:szCs w:val="20"/>
          <w:lang w:eastAsia="pt-BR"/>
        </w:rPr>
        <w:t>.</w:t>
      </w:r>
    </w:p>
    <w:p w14:paraId="30EB66D0" w14:textId="05A60050" w:rsidR="00864797" w:rsidRPr="005D5744"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Os disjuntores de distribuição serão modulares, termomagnéticos, curva C, fixação por encaixe e com alavanca articulada, com </w:t>
      </w:r>
      <w:r w:rsidRPr="007C2429">
        <w:rPr>
          <w:rFonts w:ascii="Arial" w:eastAsia="Times New Roman" w:hAnsi="Arial" w:cs="Arial"/>
          <w:sz w:val="20"/>
          <w:szCs w:val="20"/>
          <w:lang w:eastAsia="pt-BR"/>
        </w:rPr>
        <w:t xml:space="preserve">capacidade de ruptura não inferior a 10 </w:t>
      </w:r>
      <w:r w:rsidR="00730CF3">
        <w:rPr>
          <w:rFonts w:ascii="Arial" w:eastAsia="Times New Roman" w:hAnsi="Arial" w:cs="Arial"/>
          <w:sz w:val="20"/>
          <w:szCs w:val="20"/>
          <w:lang w:eastAsia="pt-BR"/>
        </w:rPr>
        <w:t>kA</w:t>
      </w:r>
      <w:r w:rsidRPr="007C2429">
        <w:rPr>
          <w:rFonts w:ascii="Arial" w:eastAsia="Times New Roman" w:hAnsi="Arial" w:cs="Arial"/>
          <w:sz w:val="20"/>
          <w:szCs w:val="20"/>
          <w:lang w:eastAsia="pt-BR"/>
        </w:rPr>
        <w:t xml:space="preserve"> </w:t>
      </w:r>
      <w:r>
        <w:rPr>
          <w:rFonts w:ascii="Arial" w:eastAsia="Times New Roman" w:hAnsi="Arial" w:cs="Arial"/>
          <w:sz w:val="20"/>
          <w:szCs w:val="20"/>
          <w:lang w:eastAsia="pt-BR"/>
        </w:rPr>
        <w:t>(tripolares)</w:t>
      </w:r>
      <w:r w:rsidRPr="007C2429">
        <w:rPr>
          <w:rFonts w:ascii="Arial" w:eastAsia="Times New Roman" w:hAnsi="Arial" w:cs="Arial"/>
          <w:sz w:val="20"/>
          <w:szCs w:val="20"/>
          <w:lang w:eastAsia="pt-BR"/>
        </w:rPr>
        <w:t xml:space="preserve"> e </w:t>
      </w:r>
      <w:r>
        <w:rPr>
          <w:rFonts w:ascii="Arial" w:eastAsia="Times New Roman" w:hAnsi="Arial" w:cs="Arial"/>
          <w:sz w:val="20"/>
          <w:szCs w:val="20"/>
          <w:lang w:eastAsia="pt-BR"/>
        </w:rPr>
        <w:t>4,</w:t>
      </w:r>
      <w:r w:rsidRPr="007C2429">
        <w:rPr>
          <w:rFonts w:ascii="Arial" w:eastAsia="Times New Roman" w:hAnsi="Arial" w:cs="Arial"/>
          <w:sz w:val="20"/>
          <w:szCs w:val="20"/>
          <w:lang w:eastAsia="pt-BR"/>
        </w:rPr>
        <w:t xml:space="preserve">5 </w:t>
      </w:r>
      <w:r w:rsidR="00730CF3">
        <w:rPr>
          <w:rFonts w:ascii="Arial" w:eastAsia="Times New Roman" w:hAnsi="Arial" w:cs="Arial"/>
          <w:sz w:val="20"/>
          <w:szCs w:val="20"/>
          <w:lang w:eastAsia="pt-BR"/>
        </w:rPr>
        <w:t>k</w:t>
      </w:r>
      <w:r w:rsidRPr="007C2429">
        <w:rPr>
          <w:rFonts w:ascii="Arial" w:eastAsia="Times New Roman" w:hAnsi="Arial" w:cs="Arial"/>
          <w:sz w:val="20"/>
          <w:szCs w:val="20"/>
          <w:lang w:eastAsia="pt-BR"/>
        </w:rPr>
        <w:t xml:space="preserve">A </w:t>
      </w:r>
      <w:r>
        <w:rPr>
          <w:rFonts w:ascii="Arial" w:eastAsia="Times New Roman" w:hAnsi="Arial" w:cs="Arial"/>
          <w:sz w:val="20"/>
          <w:szCs w:val="20"/>
          <w:lang w:eastAsia="pt-BR"/>
        </w:rPr>
        <w:t xml:space="preserve">(mono/bipolares) </w:t>
      </w:r>
      <w:r w:rsidRPr="007C2429">
        <w:rPr>
          <w:rFonts w:ascii="Arial" w:eastAsia="Times New Roman" w:hAnsi="Arial" w:cs="Arial"/>
          <w:sz w:val="20"/>
          <w:szCs w:val="20"/>
          <w:lang w:eastAsia="pt-BR"/>
        </w:rPr>
        <w:t xml:space="preserve">em </w:t>
      </w:r>
      <w:r w:rsidR="00FE083E">
        <w:rPr>
          <w:rFonts w:ascii="Arial" w:eastAsia="Times New Roman" w:hAnsi="Arial" w:cs="Arial"/>
          <w:sz w:val="20"/>
          <w:szCs w:val="20"/>
          <w:lang w:eastAsia="pt-BR"/>
        </w:rPr>
        <w:t>380</w:t>
      </w:r>
      <w:r w:rsidRPr="007C2429">
        <w:rPr>
          <w:rFonts w:ascii="Arial" w:eastAsia="Times New Roman" w:hAnsi="Arial" w:cs="Arial"/>
          <w:sz w:val="20"/>
          <w:szCs w:val="20"/>
          <w:lang w:eastAsia="pt-BR"/>
        </w:rPr>
        <w:t>V</w:t>
      </w:r>
      <w:r>
        <w:rPr>
          <w:rFonts w:ascii="Arial" w:eastAsia="Times New Roman" w:hAnsi="Arial" w:cs="Arial"/>
          <w:sz w:val="20"/>
          <w:szCs w:val="20"/>
          <w:lang w:eastAsia="pt-BR"/>
        </w:rPr>
        <w:t>.</w:t>
      </w:r>
    </w:p>
    <w:p w14:paraId="51D4156C"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Todos os disjuntores deverão atender às normas NBR IEC 60898 / NBR IEC 60947-2 / IEC 898 e IEC 947-2 e normas complementares exigidas.</w:t>
      </w:r>
    </w:p>
    <w:p w14:paraId="5046C499"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Os disjuntores </w:t>
      </w:r>
      <w:r>
        <w:rPr>
          <w:rFonts w:ascii="Arial" w:eastAsia="Times New Roman" w:hAnsi="Arial" w:cs="Arial"/>
          <w:sz w:val="20"/>
          <w:szCs w:val="20"/>
          <w:lang w:eastAsia="pt-BR"/>
        </w:rPr>
        <w:t xml:space="preserve">integrantes dos quadros elétricos </w:t>
      </w:r>
      <w:proofErr w:type="gramStart"/>
      <w:r>
        <w:rPr>
          <w:rFonts w:ascii="Arial" w:eastAsia="Times New Roman" w:hAnsi="Arial" w:cs="Arial"/>
          <w:sz w:val="20"/>
          <w:szCs w:val="20"/>
          <w:lang w:eastAsia="pt-BR"/>
        </w:rPr>
        <w:t>à</w:t>
      </w:r>
      <w:proofErr w:type="gramEnd"/>
      <w:r>
        <w:rPr>
          <w:rFonts w:ascii="Arial" w:eastAsia="Times New Roman" w:hAnsi="Arial" w:cs="Arial"/>
          <w:sz w:val="20"/>
          <w:szCs w:val="20"/>
          <w:lang w:eastAsia="pt-BR"/>
        </w:rPr>
        <w:t xml:space="preserve"> serem fornecidos</w:t>
      </w:r>
      <w:r w:rsidRPr="005D5744">
        <w:rPr>
          <w:rFonts w:ascii="Arial" w:eastAsia="Times New Roman" w:hAnsi="Arial" w:cs="Arial"/>
          <w:sz w:val="20"/>
          <w:szCs w:val="20"/>
          <w:lang w:eastAsia="pt-BR"/>
        </w:rPr>
        <w:t xml:space="preserve"> deverão possuir as características relacionadas abaixo. Para detalhes específicos deverão ser verificadas as indicações constantes nos diagramas unifilares do projeto:</w:t>
      </w:r>
    </w:p>
    <w:p w14:paraId="45F0FECB"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número</w:t>
      </w:r>
      <w:proofErr w:type="gramEnd"/>
      <w:r w:rsidRPr="005D5744">
        <w:rPr>
          <w:rFonts w:ascii="Arial" w:eastAsia="Times New Roman" w:hAnsi="Arial" w:cs="Arial"/>
          <w:sz w:val="20"/>
          <w:szCs w:val="20"/>
          <w:lang w:eastAsia="pt-BR"/>
        </w:rPr>
        <w:t xml:space="preserve"> de </w:t>
      </w:r>
      <w:proofErr w:type="spellStart"/>
      <w:r w:rsidRPr="005D5744">
        <w:rPr>
          <w:rFonts w:ascii="Arial" w:eastAsia="Times New Roman" w:hAnsi="Arial" w:cs="Arial"/>
          <w:sz w:val="20"/>
          <w:szCs w:val="20"/>
          <w:lang w:eastAsia="pt-BR"/>
        </w:rPr>
        <w:t>pólos</w:t>
      </w:r>
      <w:proofErr w:type="spellEnd"/>
      <w:r w:rsidRPr="005D5744">
        <w:rPr>
          <w:rFonts w:ascii="Arial" w:eastAsia="Times New Roman" w:hAnsi="Arial" w:cs="Arial"/>
          <w:sz w:val="20"/>
          <w:szCs w:val="20"/>
          <w:lang w:eastAsia="pt-BR"/>
        </w:rPr>
        <w:t>: conforme diagrama unifilar, indicado em projeto;</w:t>
      </w:r>
    </w:p>
    <w:p w14:paraId="496B8A16"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corrente</w:t>
      </w:r>
      <w:proofErr w:type="gramEnd"/>
      <w:r w:rsidRPr="005D5744">
        <w:rPr>
          <w:rFonts w:ascii="Arial" w:eastAsia="Times New Roman" w:hAnsi="Arial" w:cs="Arial"/>
          <w:sz w:val="20"/>
          <w:szCs w:val="20"/>
          <w:lang w:eastAsia="pt-BR"/>
        </w:rPr>
        <w:t xml:space="preserve"> nominal: conforme diagrama unifilar, indicado em projeto;</w:t>
      </w:r>
    </w:p>
    <w:p w14:paraId="3D9D4DC0"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spellStart"/>
      <w:proofErr w:type="gramStart"/>
      <w:r w:rsidRPr="005D5744">
        <w:rPr>
          <w:rFonts w:ascii="Arial" w:eastAsia="Times New Roman" w:hAnsi="Arial" w:cs="Arial"/>
          <w:sz w:val="20"/>
          <w:szCs w:val="20"/>
          <w:lang w:eastAsia="pt-BR"/>
        </w:rPr>
        <w:t>freqüência</w:t>
      </w:r>
      <w:proofErr w:type="spellEnd"/>
      <w:proofErr w:type="gramEnd"/>
      <w:r w:rsidRPr="005D5744">
        <w:rPr>
          <w:rFonts w:ascii="Arial" w:eastAsia="Times New Roman" w:hAnsi="Arial" w:cs="Arial"/>
          <w:sz w:val="20"/>
          <w:szCs w:val="20"/>
          <w:lang w:eastAsia="pt-BR"/>
        </w:rPr>
        <w:t>: 50/60Hz;</w:t>
      </w:r>
    </w:p>
    <w:p w14:paraId="56BC9DD5"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capacidade</w:t>
      </w:r>
      <w:proofErr w:type="gramEnd"/>
      <w:r w:rsidRPr="005D5744">
        <w:rPr>
          <w:rFonts w:ascii="Arial" w:eastAsia="Times New Roman" w:hAnsi="Arial" w:cs="Arial"/>
          <w:sz w:val="20"/>
          <w:szCs w:val="20"/>
          <w:lang w:eastAsia="pt-BR"/>
        </w:rPr>
        <w:t xml:space="preserve"> de ruptura (kA): conforme indicado em projeto;</w:t>
      </w:r>
    </w:p>
    <w:p w14:paraId="1CFFE17A"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tensão</w:t>
      </w:r>
      <w:proofErr w:type="gramEnd"/>
      <w:r w:rsidRPr="005D5744">
        <w:rPr>
          <w:rFonts w:ascii="Arial" w:eastAsia="Times New Roman" w:hAnsi="Arial" w:cs="Arial"/>
          <w:sz w:val="20"/>
          <w:szCs w:val="20"/>
          <w:lang w:eastAsia="pt-BR"/>
        </w:rPr>
        <w:t xml:space="preserve"> máxima de emprego: 400 </w:t>
      </w:r>
      <w:proofErr w:type="spellStart"/>
      <w:r w:rsidRPr="005D5744">
        <w:rPr>
          <w:rFonts w:ascii="Arial" w:eastAsia="Times New Roman" w:hAnsi="Arial" w:cs="Arial"/>
          <w:sz w:val="20"/>
          <w:szCs w:val="20"/>
          <w:lang w:eastAsia="pt-BR"/>
        </w:rPr>
        <w:t>Vac</w:t>
      </w:r>
      <w:proofErr w:type="spellEnd"/>
      <w:r w:rsidRPr="005D5744">
        <w:rPr>
          <w:rFonts w:ascii="Arial" w:eastAsia="Times New Roman" w:hAnsi="Arial" w:cs="Arial"/>
          <w:sz w:val="20"/>
          <w:szCs w:val="20"/>
          <w:lang w:eastAsia="pt-BR"/>
        </w:rPr>
        <w:t>;</w:t>
      </w:r>
    </w:p>
    <w:p w14:paraId="1E651CBF"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manobras</w:t>
      </w:r>
      <w:proofErr w:type="gramEnd"/>
      <w:r w:rsidRPr="005D5744">
        <w:rPr>
          <w:rFonts w:ascii="Arial" w:eastAsia="Times New Roman" w:hAnsi="Arial" w:cs="Arial"/>
          <w:sz w:val="20"/>
          <w:szCs w:val="20"/>
          <w:lang w:eastAsia="pt-BR"/>
        </w:rPr>
        <w:t xml:space="preserve"> elétricas: 10.000 operações;</w:t>
      </w:r>
    </w:p>
    <w:p w14:paraId="280C86CF"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manobras</w:t>
      </w:r>
      <w:proofErr w:type="gramEnd"/>
      <w:r w:rsidRPr="005D5744">
        <w:rPr>
          <w:rFonts w:ascii="Arial" w:eastAsia="Times New Roman" w:hAnsi="Arial" w:cs="Arial"/>
          <w:sz w:val="20"/>
          <w:szCs w:val="20"/>
          <w:lang w:eastAsia="pt-BR"/>
        </w:rPr>
        <w:t xml:space="preserve"> mecânicas: 20.000 operações;</w:t>
      </w:r>
    </w:p>
    <w:p w14:paraId="039C6841"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grau</w:t>
      </w:r>
      <w:proofErr w:type="gramEnd"/>
      <w:r w:rsidRPr="005D5744">
        <w:rPr>
          <w:rFonts w:ascii="Arial" w:eastAsia="Times New Roman" w:hAnsi="Arial" w:cs="Arial"/>
          <w:sz w:val="20"/>
          <w:szCs w:val="20"/>
          <w:lang w:eastAsia="pt-BR"/>
        </w:rPr>
        <w:t xml:space="preserve"> de proteção: IP21;</w:t>
      </w:r>
    </w:p>
    <w:p w14:paraId="225829CE"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fixação</w:t>
      </w:r>
      <w:proofErr w:type="gramEnd"/>
      <w:r w:rsidRPr="005D5744">
        <w:rPr>
          <w:rFonts w:ascii="Arial" w:eastAsia="Times New Roman" w:hAnsi="Arial" w:cs="Arial"/>
          <w:sz w:val="20"/>
          <w:szCs w:val="20"/>
          <w:lang w:eastAsia="pt-BR"/>
        </w:rPr>
        <w:t>: trilho DIN 35mm;</w:t>
      </w:r>
    </w:p>
    <w:p w14:paraId="2B489369"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 xml:space="preserve">- </w:t>
      </w:r>
      <w:proofErr w:type="gramStart"/>
      <w:r w:rsidRPr="005D5744">
        <w:rPr>
          <w:rFonts w:ascii="Arial" w:eastAsia="Times New Roman" w:hAnsi="Arial" w:cs="Arial"/>
          <w:sz w:val="20"/>
          <w:szCs w:val="20"/>
          <w:lang w:eastAsia="pt-BR"/>
        </w:rPr>
        <w:t>temperatura</w:t>
      </w:r>
      <w:proofErr w:type="gramEnd"/>
      <w:r w:rsidRPr="005D5744">
        <w:rPr>
          <w:rFonts w:ascii="Arial" w:eastAsia="Times New Roman" w:hAnsi="Arial" w:cs="Arial"/>
          <w:sz w:val="20"/>
          <w:szCs w:val="20"/>
          <w:lang w:eastAsia="pt-BR"/>
        </w:rPr>
        <w:t xml:space="preserve"> ambiente: -25°C até +55°C.</w:t>
      </w:r>
    </w:p>
    <w:p w14:paraId="1A4BF93D"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Deverá ser mantida a uniformidade de fornecedores, ou seja, todos os disjuntores deverão ser de um mesmo fabricante.</w:t>
      </w:r>
    </w:p>
    <w:p w14:paraId="6FA567AF"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5D5744">
        <w:rPr>
          <w:rFonts w:ascii="Arial" w:eastAsia="Times New Roman" w:hAnsi="Arial" w:cs="Arial"/>
          <w:sz w:val="20"/>
          <w:szCs w:val="20"/>
          <w:lang w:eastAsia="pt-BR"/>
        </w:rPr>
        <w:t>Fabricante</w:t>
      </w:r>
      <w:r>
        <w:rPr>
          <w:rFonts w:ascii="Arial" w:eastAsia="Times New Roman" w:hAnsi="Arial" w:cs="Arial"/>
          <w:sz w:val="20"/>
          <w:szCs w:val="20"/>
          <w:lang w:eastAsia="pt-BR"/>
        </w:rPr>
        <w:t>s de Referência</w:t>
      </w:r>
      <w:r w:rsidRPr="005D5744">
        <w:rPr>
          <w:rFonts w:ascii="Arial" w:eastAsia="Times New Roman" w:hAnsi="Arial" w:cs="Arial"/>
          <w:sz w:val="20"/>
          <w:szCs w:val="20"/>
          <w:lang w:eastAsia="pt-BR"/>
        </w:rPr>
        <w:t>: Siemens, Schneider ou similar tecnicamente equivalente.</w:t>
      </w:r>
    </w:p>
    <w:p w14:paraId="37878C33"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661A6275" w14:textId="77777777" w:rsidR="00864797" w:rsidRPr="003B1765" w:rsidRDefault="00864797" w:rsidP="00DC2FA3">
      <w:pPr>
        <w:pStyle w:val="Ttulo3"/>
      </w:pPr>
      <w:bookmarkStart w:id="149" w:name="_Toc69893698"/>
      <w:bookmarkStart w:id="150" w:name="_Toc152784584"/>
      <w:r>
        <w:t>Dispositivos de Proteção Contra Sobretensão</w:t>
      </w:r>
      <w:r w:rsidRPr="007C2429">
        <w:t>.</w:t>
      </w:r>
      <w:bookmarkEnd w:id="149"/>
      <w:bookmarkEnd w:id="150"/>
      <w:r w:rsidRPr="00CE5AD3">
        <w:t xml:space="preserve"> </w:t>
      </w:r>
    </w:p>
    <w:p w14:paraId="1D400BDB"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 xml:space="preserve">Deverão </w:t>
      </w:r>
      <w:r>
        <w:rPr>
          <w:rFonts w:ascii="Arial" w:eastAsia="Times New Roman" w:hAnsi="Arial" w:cs="Arial"/>
          <w:sz w:val="20"/>
          <w:szCs w:val="20"/>
          <w:lang w:eastAsia="pt-BR"/>
        </w:rPr>
        <w:t>seguir às disposições construtivas constantes na norma</w:t>
      </w:r>
      <w:r w:rsidRPr="00F3688C">
        <w:rPr>
          <w:rFonts w:ascii="Arial" w:eastAsia="Times New Roman" w:hAnsi="Arial" w:cs="Arial"/>
          <w:sz w:val="20"/>
          <w:szCs w:val="20"/>
          <w:lang w:eastAsia="pt-BR"/>
        </w:rPr>
        <w:t xml:space="preserve"> ABNT NBR IEC 61643-1:2007 (Dispositivos de proteção contra surtos em baixa tensão Parte 1: Dispositivos de proteção conectados a sistemas de distribuição de energia de baixa tensão - Requisitos de desempenho e métodos de ensaio).</w:t>
      </w:r>
    </w:p>
    <w:p w14:paraId="3D1392DF"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 xml:space="preserve">Os dispositivos de proteção contra sobretensões deverão ser construídos por </w:t>
      </w:r>
      <w:proofErr w:type="spellStart"/>
      <w:r w:rsidRPr="00F3688C">
        <w:rPr>
          <w:rFonts w:ascii="Arial" w:eastAsia="Times New Roman" w:hAnsi="Arial" w:cs="Arial"/>
          <w:sz w:val="20"/>
          <w:szCs w:val="20"/>
          <w:lang w:eastAsia="pt-BR"/>
        </w:rPr>
        <w:t>varistores</w:t>
      </w:r>
      <w:proofErr w:type="spellEnd"/>
      <w:r w:rsidRPr="00F3688C">
        <w:rPr>
          <w:rFonts w:ascii="Arial" w:eastAsia="Times New Roman" w:hAnsi="Arial" w:cs="Arial"/>
          <w:sz w:val="20"/>
          <w:szCs w:val="20"/>
          <w:lang w:eastAsia="pt-BR"/>
        </w:rPr>
        <w:t xml:space="preserve"> de óxido de metálico de baixa energia e deverão ser instalados a jusante do dispos</w:t>
      </w:r>
      <w:r>
        <w:rPr>
          <w:rFonts w:ascii="Arial" w:eastAsia="Times New Roman" w:hAnsi="Arial" w:cs="Arial"/>
          <w:sz w:val="20"/>
          <w:szCs w:val="20"/>
          <w:lang w:eastAsia="pt-BR"/>
        </w:rPr>
        <w:t xml:space="preserve">itivo de seccionamento/proteção </w:t>
      </w:r>
      <w:r w:rsidRPr="00F3688C">
        <w:rPr>
          <w:rFonts w:ascii="Arial" w:eastAsia="Times New Roman" w:hAnsi="Arial" w:cs="Arial"/>
          <w:sz w:val="20"/>
          <w:szCs w:val="20"/>
          <w:lang w:eastAsia="pt-BR"/>
        </w:rPr>
        <w:t>geral, conforme projeto.</w:t>
      </w:r>
    </w:p>
    <w:p w14:paraId="32F64556"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2CCEC34B"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1326DFED"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55694C1B" w14:textId="5F186943" w:rsidR="00864797" w:rsidRDefault="00864797" w:rsidP="00864797">
      <w:pPr>
        <w:spacing w:after="0" w:line="360" w:lineRule="auto"/>
        <w:contextualSpacing/>
        <w:jc w:val="both"/>
        <w:rPr>
          <w:rFonts w:ascii="Arial" w:eastAsia="Times New Roman" w:hAnsi="Arial" w:cs="Arial"/>
          <w:sz w:val="20"/>
          <w:szCs w:val="20"/>
          <w:lang w:eastAsia="pt-BR"/>
        </w:rPr>
      </w:pPr>
    </w:p>
    <w:p w14:paraId="468B1D09" w14:textId="77777777" w:rsidR="00F10BCC" w:rsidRDefault="00F10BCC" w:rsidP="00864797">
      <w:pPr>
        <w:spacing w:after="0" w:line="360" w:lineRule="auto"/>
        <w:contextualSpacing/>
        <w:jc w:val="both"/>
        <w:rPr>
          <w:rFonts w:ascii="Arial" w:eastAsia="Times New Roman" w:hAnsi="Arial" w:cs="Arial"/>
          <w:sz w:val="20"/>
          <w:szCs w:val="20"/>
          <w:lang w:eastAsia="pt-BR"/>
        </w:rPr>
      </w:pPr>
    </w:p>
    <w:p w14:paraId="43998CD0"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p>
    <w:p w14:paraId="74BBDBB4"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Os dispositivos DPS deverão ainda atender as seguintes características técnicas:</w:t>
      </w:r>
    </w:p>
    <w:p w14:paraId="65E887EB"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 xml:space="preserve">a) Aplicação: </w:t>
      </w:r>
      <w:r>
        <w:rPr>
          <w:rFonts w:ascii="Arial" w:eastAsia="Times New Roman" w:hAnsi="Arial" w:cs="Arial"/>
          <w:sz w:val="20"/>
          <w:szCs w:val="20"/>
          <w:lang w:eastAsia="pt-BR"/>
        </w:rPr>
        <w:t>QD-AC</w:t>
      </w:r>
      <w:r w:rsidRPr="00F3688C">
        <w:rPr>
          <w:rFonts w:ascii="Arial" w:eastAsia="Times New Roman" w:hAnsi="Arial" w:cs="Arial"/>
          <w:sz w:val="20"/>
          <w:szCs w:val="20"/>
          <w:lang w:eastAsia="pt-BR"/>
        </w:rPr>
        <w:t xml:space="preserve"> (Classe </w:t>
      </w:r>
      <w:r>
        <w:rPr>
          <w:rFonts w:ascii="Arial" w:eastAsia="Times New Roman" w:hAnsi="Arial" w:cs="Arial"/>
          <w:sz w:val="20"/>
          <w:szCs w:val="20"/>
          <w:lang w:eastAsia="pt-BR"/>
        </w:rPr>
        <w:t>I</w:t>
      </w:r>
      <w:r w:rsidRPr="00F3688C">
        <w:rPr>
          <w:rFonts w:ascii="Arial" w:eastAsia="Times New Roman" w:hAnsi="Arial" w:cs="Arial"/>
          <w:sz w:val="20"/>
          <w:szCs w:val="20"/>
          <w:lang w:eastAsia="pt-BR"/>
        </w:rPr>
        <w:t xml:space="preserve">I) </w:t>
      </w:r>
    </w:p>
    <w:p w14:paraId="24B32235"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w:t>
      </w:r>
      <w:r w:rsidRPr="00F3688C">
        <w:rPr>
          <w:rFonts w:ascii="Arial" w:eastAsia="Times New Roman" w:hAnsi="Arial" w:cs="Arial"/>
          <w:sz w:val="20"/>
          <w:szCs w:val="20"/>
          <w:lang w:eastAsia="pt-BR"/>
        </w:rPr>
        <w:tab/>
      </w:r>
      <w:proofErr w:type="gramStart"/>
      <w:r w:rsidRPr="00F3688C">
        <w:rPr>
          <w:rFonts w:ascii="Arial" w:eastAsia="Times New Roman" w:hAnsi="Arial" w:cs="Arial"/>
          <w:sz w:val="20"/>
          <w:szCs w:val="20"/>
          <w:lang w:eastAsia="pt-BR"/>
        </w:rPr>
        <w:t>tecnologia</w:t>
      </w:r>
      <w:proofErr w:type="gramEnd"/>
      <w:r w:rsidRPr="00F3688C">
        <w:rPr>
          <w:rFonts w:ascii="Arial" w:eastAsia="Times New Roman" w:hAnsi="Arial" w:cs="Arial"/>
          <w:sz w:val="20"/>
          <w:szCs w:val="20"/>
          <w:lang w:eastAsia="pt-BR"/>
        </w:rPr>
        <w:t xml:space="preserve">: </w:t>
      </w:r>
      <w:proofErr w:type="spellStart"/>
      <w:r w:rsidRPr="00F3688C">
        <w:rPr>
          <w:rFonts w:ascii="Arial" w:eastAsia="Times New Roman" w:hAnsi="Arial" w:cs="Arial"/>
          <w:sz w:val="20"/>
          <w:szCs w:val="20"/>
          <w:lang w:eastAsia="pt-BR"/>
        </w:rPr>
        <w:t>varistores</w:t>
      </w:r>
      <w:proofErr w:type="spellEnd"/>
      <w:r w:rsidRPr="00F3688C">
        <w:rPr>
          <w:rFonts w:ascii="Arial" w:eastAsia="Times New Roman" w:hAnsi="Arial" w:cs="Arial"/>
          <w:sz w:val="20"/>
          <w:szCs w:val="20"/>
          <w:lang w:eastAsia="pt-BR"/>
        </w:rPr>
        <w:t xml:space="preserve"> múltiplos (óxidos metálicos)</w:t>
      </w:r>
    </w:p>
    <w:p w14:paraId="07340AF2"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w:t>
      </w:r>
      <w:r w:rsidRPr="00F3688C">
        <w:rPr>
          <w:rFonts w:ascii="Arial" w:eastAsia="Times New Roman" w:hAnsi="Arial" w:cs="Arial"/>
          <w:sz w:val="20"/>
          <w:szCs w:val="20"/>
          <w:lang w:eastAsia="pt-BR"/>
        </w:rPr>
        <w:tab/>
        <w:t>tensão nominal AC Fase/</w:t>
      </w:r>
      <w:proofErr w:type="gramStart"/>
      <w:r w:rsidRPr="00F3688C">
        <w:rPr>
          <w:rFonts w:ascii="Arial" w:eastAsia="Times New Roman" w:hAnsi="Arial" w:cs="Arial"/>
          <w:sz w:val="20"/>
          <w:szCs w:val="20"/>
          <w:lang w:eastAsia="pt-BR"/>
        </w:rPr>
        <w:t>Terra :</w:t>
      </w:r>
      <w:proofErr w:type="gramEnd"/>
      <w:r w:rsidRPr="00F3688C">
        <w:rPr>
          <w:rFonts w:ascii="Arial" w:eastAsia="Times New Roman" w:hAnsi="Arial" w:cs="Arial"/>
          <w:sz w:val="20"/>
          <w:szCs w:val="20"/>
          <w:lang w:eastAsia="pt-BR"/>
        </w:rPr>
        <w:t xml:space="preserve"> </w:t>
      </w:r>
      <w:r>
        <w:rPr>
          <w:rFonts w:ascii="Arial" w:eastAsia="Times New Roman" w:hAnsi="Arial" w:cs="Arial"/>
          <w:sz w:val="20"/>
          <w:szCs w:val="20"/>
          <w:lang w:eastAsia="pt-BR"/>
        </w:rPr>
        <w:t xml:space="preserve">Máxima 385V </w:t>
      </w:r>
      <w:r w:rsidRPr="00F3688C">
        <w:rPr>
          <w:rFonts w:ascii="Arial" w:eastAsia="Times New Roman" w:hAnsi="Arial" w:cs="Arial"/>
          <w:sz w:val="20"/>
          <w:szCs w:val="20"/>
          <w:lang w:eastAsia="pt-BR"/>
        </w:rPr>
        <w:t xml:space="preserve">- 60Hz </w:t>
      </w:r>
    </w:p>
    <w:p w14:paraId="7294A886"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w:t>
      </w:r>
      <w:r w:rsidRPr="00F3688C">
        <w:rPr>
          <w:rFonts w:ascii="Arial" w:eastAsia="Times New Roman" w:hAnsi="Arial" w:cs="Arial"/>
          <w:sz w:val="20"/>
          <w:szCs w:val="20"/>
          <w:lang w:eastAsia="pt-BR"/>
        </w:rPr>
        <w:tab/>
      </w:r>
      <w:proofErr w:type="gramStart"/>
      <w:r w:rsidRPr="00F3688C">
        <w:rPr>
          <w:rFonts w:ascii="Arial" w:eastAsia="Times New Roman" w:hAnsi="Arial" w:cs="Arial"/>
          <w:sz w:val="20"/>
          <w:szCs w:val="20"/>
          <w:lang w:eastAsia="pt-BR"/>
        </w:rPr>
        <w:t>modos</w:t>
      </w:r>
      <w:proofErr w:type="gramEnd"/>
      <w:r w:rsidRPr="00F3688C">
        <w:rPr>
          <w:rFonts w:ascii="Arial" w:eastAsia="Times New Roman" w:hAnsi="Arial" w:cs="Arial"/>
          <w:sz w:val="20"/>
          <w:szCs w:val="20"/>
          <w:lang w:eastAsia="pt-BR"/>
        </w:rPr>
        <w:t xml:space="preserve"> de proteção: </w:t>
      </w:r>
      <w:proofErr w:type="spellStart"/>
      <w:r w:rsidRPr="00F3688C">
        <w:rPr>
          <w:rFonts w:ascii="Arial" w:eastAsia="Times New Roman" w:hAnsi="Arial" w:cs="Arial"/>
          <w:sz w:val="20"/>
          <w:szCs w:val="20"/>
          <w:lang w:eastAsia="pt-BR"/>
        </w:rPr>
        <w:t>F-Te</w:t>
      </w:r>
      <w:proofErr w:type="spellEnd"/>
      <w:r w:rsidRPr="00F3688C">
        <w:rPr>
          <w:rFonts w:ascii="Arial" w:eastAsia="Times New Roman" w:hAnsi="Arial" w:cs="Arial"/>
          <w:sz w:val="20"/>
          <w:szCs w:val="20"/>
          <w:lang w:eastAsia="pt-BR"/>
        </w:rPr>
        <w:t xml:space="preserve"> / </w:t>
      </w:r>
      <w:proofErr w:type="spellStart"/>
      <w:r w:rsidRPr="00F3688C">
        <w:rPr>
          <w:rFonts w:ascii="Arial" w:eastAsia="Times New Roman" w:hAnsi="Arial" w:cs="Arial"/>
          <w:sz w:val="20"/>
          <w:szCs w:val="20"/>
          <w:lang w:eastAsia="pt-BR"/>
        </w:rPr>
        <w:t>N-Te</w:t>
      </w:r>
      <w:proofErr w:type="spellEnd"/>
    </w:p>
    <w:p w14:paraId="4C1208E0"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w:t>
      </w:r>
      <w:r w:rsidRPr="00F3688C">
        <w:rPr>
          <w:rFonts w:ascii="Arial" w:eastAsia="Times New Roman" w:hAnsi="Arial" w:cs="Arial"/>
          <w:sz w:val="20"/>
          <w:szCs w:val="20"/>
          <w:lang w:eastAsia="pt-BR"/>
        </w:rPr>
        <w:tab/>
      </w:r>
      <w:proofErr w:type="gramStart"/>
      <w:r w:rsidRPr="00F3688C">
        <w:rPr>
          <w:rFonts w:ascii="Arial" w:eastAsia="Times New Roman" w:hAnsi="Arial" w:cs="Arial"/>
          <w:sz w:val="20"/>
          <w:szCs w:val="20"/>
          <w:lang w:eastAsia="pt-BR"/>
        </w:rPr>
        <w:t>encaixe</w:t>
      </w:r>
      <w:proofErr w:type="gramEnd"/>
      <w:r w:rsidRPr="00F3688C">
        <w:rPr>
          <w:rFonts w:ascii="Arial" w:eastAsia="Times New Roman" w:hAnsi="Arial" w:cs="Arial"/>
          <w:sz w:val="20"/>
          <w:szCs w:val="20"/>
          <w:lang w:eastAsia="pt-BR"/>
        </w:rPr>
        <w:t xml:space="preserve"> em trilho</w:t>
      </w:r>
    </w:p>
    <w:p w14:paraId="6AEB5E4D" w14:textId="1A7AD0C4"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w:t>
      </w:r>
      <w:r w:rsidRPr="00F3688C">
        <w:rPr>
          <w:rFonts w:ascii="Arial" w:eastAsia="Times New Roman" w:hAnsi="Arial" w:cs="Arial"/>
          <w:sz w:val="20"/>
          <w:szCs w:val="20"/>
          <w:lang w:eastAsia="pt-BR"/>
        </w:rPr>
        <w:tab/>
      </w:r>
      <w:proofErr w:type="gramStart"/>
      <w:r w:rsidRPr="00F3688C">
        <w:rPr>
          <w:rFonts w:ascii="Arial" w:eastAsia="Times New Roman" w:hAnsi="Arial" w:cs="Arial"/>
          <w:sz w:val="20"/>
          <w:szCs w:val="20"/>
          <w:lang w:eastAsia="pt-BR"/>
        </w:rPr>
        <w:t>corrente</w:t>
      </w:r>
      <w:proofErr w:type="gramEnd"/>
      <w:r w:rsidRPr="00F3688C">
        <w:rPr>
          <w:rFonts w:ascii="Arial" w:eastAsia="Times New Roman" w:hAnsi="Arial" w:cs="Arial"/>
          <w:sz w:val="20"/>
          <w:szCs w:val="20"/>
          <w:lang w:eastAsia="pt-BR"/>
        </w:rPr>
        <w:t xml:space="preserve"> máxima de descarga (</w:t>
      </w:r>
      <w:proofErr w:type="spellStart"/>
      <w:r w:rsidRPr="00F3688C">
        <w:rPr>
          <w:rFonts w:ascii="Arial" w:eastAsia="Times New Roman" w:hAnsi="Arial" w:cs="Arial"/>
          <w:sz w:val="20"/>
          <w:szCs w:val="20"/>
          <w:lang w:eastAsia="pt-BR"/>
        </w:rPr>
        <w:t>Iimp</w:t>
      </w:r>
      <w:proofErr w:type="spellEnd"/>
      <w:r w:rsidRPr="00F3688C">
        <w:rPr>
          <w:rFonts w:ascii="Arial" w:eastAsia="Times New Roman" w:hAnsi="Arial" w:cs="Arial"/>
          <w:sz w:val="20"/>
          <w:szCs w:val="20"/>
          <w:lang w:eastAsia="pt-BR"/>
        </w:rPr>
        <w:t xml:space="preserve">.) - (10/350) </w:t>
      </w:r>
      <w:proofErr w:type="spellStart"/>
      <w:r w:rsidRPr="00F3688C">
        <w:rPr>
          <w:rFonts w:ascii="Arial" w:eastAsia="Times New Roman" w:hAnsi="Arial" w:cs="Arial"/>
          <w:sz w:val="20"/>
          <w:szCs w:val="20"/>
          <w:lang w:eastAsia="pt-BR"/>
        </w:rPr>
        <w:t>μs</w:t>
      </w:r>
      <w:proofErr w:type="spellEnd"/>
      <w:r w:rsidRPr="00F3688C">
        <w:rPr>
          <w:rFonts w:ascii="Arial" w:eastAsia="Times New Roman" w:hAnsi="Arial" w:cs="Arial"/>
          <w:sz w:val="20"/>
          <w:szCs w:val="20"/>
          <w:lang w:eastAsia="pt-BR"/>
        </w:rPr>
        <w:t xml:space="preserve">: </w:t>
      </w:r>
      <w:r w:rsidR="00730CF3">
        <w:rPr>
          <w:rFonts w:ascii="Arial" w:eastAsia="Times New Roman" w:hAnsi="Arial" w:cs="Arial"/>
          <w:sz w:val="20"/>
          <w:szCs w:val="20"/>
          <w:lang w:eastAsia="pt-BR"/>
        </w:rPr>
        <w:t>4</w:t>
      </w:r>
      <w:r>
        <w:rPr>
          <w:rFonts w:ascii="Arial" w:eastAsia="Times New Roman" w:hAnsi="Arial" w:cs="Arial"/>
          <w:sz w:val="20"/>
          <w:szCs w:val="20"/>
          <w:lang w:eastAsia="pt-BR"/>
        </w:rPr>
        <w:t>0</w:t>
      </w:r>
      <w:r w:rsidRPr="00F3688C">
        <w:rPr>
          <w:rFonts w:ascii="Arial" w:eastAsia="Times New Roman" w:hAnsi="Arial" w:cs="Arial"/>
          <w:sz w:val="20"/>
          <w:szCs w:val="20"/>
          <w:lang w:eastAsia="pt-BR"/>
        </w:rPr>
        <w:t xml:space="preserve"> kA</w:t>
      </w:r>
    </w:p>
    <w:p w14:paraId="628DA383"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w:t>
      </w:r>
      <w:r w:rsidRPr="00F3688C">
        <w:rPr>
          <w:rFonts w:ascii="Arial" w:eastAsia="Times New Roman" w:hAnsi="Arial" w:cs="Arial"/>
          <w:sz w:val="20"/>
          <w:szCs w:val="20"/>
          <w:lang w:eastAsia="pt-BR"/>
        </w:rPr>
        <w:tab/>
      </w:r>
      <w:proofErr w:type="gramStart"/>
      <w:r w:rsidRPr="00F3688C">
        <w:rPr>
          <w:rFonts w:ascii="Arial" w:eastAsia="Times New Roman" w:hAnsi="Arial" w:cs="Arial"/>
          <w:sz w:val="20"/>
          <w:szCs w:val="20"/>
          <w:lang w:eastAsia="pt-BR"/>
        </w:rPr>
        <w:t>temperatura</w:t>
      </w:r>
      <w:proofErr w:type="gramEnd"/>
      <w:r w:rsidRPr="00F3688C">
        <w:rPr>
          <w:rFonts w:ascii="Arial" w:eastAsia="Times New Roman" w:hAnsi="Arial" w:cs="Arial"/>
          <w:sz w:val="20"/>
          <w:szCs w:val="20"/>
          <w:lang w:eastAsia="pt-BR"/>
        </w:rPr>
        <w:t xml:space="preserve"> operacional: -40°C até + 65°C</w:t>
      </w:r>
    </w:p>
    <w:p w14:paraId="6EC6B606" w14:textId="77777777" w:rsidR="00864797" w:rsidRPr="005D5744"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Fabricante</w:t>
      </w:r>
      <w:r>
        <w:rPr>
          <w:rFonts w:ascii="Arial" w:eastAsia="Times New Roman" w:hAnsi="Arial" w:cs="Arial"/>
          <w:sz w:val="20"/>
          <w:szCs w:val="20"/>
          <w:lang w:eastAsia="pt-BR"/>
        </w:rPr>
        <w:t>s de Referência</w:t>
      </w:r>
      <w:r w:rsidRPr="00F3688C">
        <w:rPr>
          <w:rFonts w:ascii="Arial" w:eastAsia="Times New Roman" w:hAnsi="Arial" w:cs="Arial"/>
          <w:sz w:val="20"/>
          <w:szCs w:val="20"/>
          <w:lang w:eastAsia="pt-BR"/>
        </w:rPr>
        <w:t xml:space="preserve">: Siemens, </w:t>
      </w:r>
      <w:proofErr w:type="spellStart"/>
      <w:r w:rsidRPr="00F3688C">
        <w:rPr>
          <w:rFonts w:ascii="Arial" w:eastAsia="Times New Roman" w:hAnsi="Arial" w:cs="Arial"/>
          <w:sz w:val="20"/>
          <w:szCs w:val="20"/>
          <w:lang w:eastAsia="pt-BR"/>
        </w:rPr>
        <w:t>Clamper</w:t>
      </w:r>
      <w:proofErr w:type="spellEnd"/>
      <w:r w:rsidRPr="00F3688C">
        <w:rPr>
          <w:rFonts w:ascii="Arial" w:eastAsia="Times New Roman" w:hAnsi="Arial" w:cs="Arial"/>
          <w:sz w:val="20"/>
          <w:szCs w:val="20"/>
          <w:lang w:eastAsia="pt-BR"/>
        </w:rPr>
        <w:t xml:space="preserve"> ou similar tecnicamente equivalente</w:t>
      </w:r>
    </w:p>
    <w:p w14:paraId="5841F16D"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p>
    <w:p w14:paraId="74D7B624" w14:textId="77777777" w:rsidR="00864797" w:rsidRPr="003B1765" w:rsidRDefault="00864797" w:rsidP="00DC2FA3">
      <w:pPr>
        <w:pStyle w:val="Ttulo3"/>
      </w:pPr>
      <w:bookmarkStart w:id="151" w:name="_Toc37004760"/>
      <w:bookmarkStart w:id="152" w:name="_Toc69893699"/>
      <w:bookmarkStart w:id="153" w:name="_Toc152784585"/>
      <w:r>
        <w:t>Detalhes Complementares</w:t>
      </w:r>
      <w:r w:rsidRPr="007C2429">
        <w:t>.</w:t>
      </w:r>
      <w:bookmarkEnd w:id="151"/>
      <w:bookmarkEnd w:id="152"/>
      <w:bookmarkEnd w:id="153"/>
      <w:r w:rsidRPr="00CE5AD3">
        <w:t xml:space="preserve"> </w:t>
      </w:r>
    </w:p>
    <w:p w14:paraId="1273713A"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Deverão ser instaladas placas de policarbonato de proteção contra contatos diretos de forma que somente os punhos ou manoplas fiquem acessíveis.</w:t>
      </w:r>
    </w:p>
    <w:p w14:paraId="71CB7225"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Todos os dispositivos de proteção (chaves seccionadoras e disjuntores) deverão ser dotados de dispositivo de </w:t>
      </w:r>
      <w:proofErr w:type="spellStart"/>
      <w:r w:rsidRPr="007C2429">
        <w:rPr>
          <w:rFonts w:ascii="Arial" w:eastAsia="Times New Roman" w:hAnsi="Arial" w:cs="Arial"/>
          <w:sz w:val="20"/>
          <w:szCs w:val="20"/>
          <w:lang w:eastAsia="pt-BR"/>
        </w:rPr>
        <w:t>lock</w:t>
      </w:r>
      <w:proofErr w:type="spellEnd"/>
      <w:r w:rsidRPr="007C2429">
        <w:rPr>
          <w:rFonts w:ascii="Arial" w:eastAsia="Times New Roman" w:hAnsi="Arial" w:cs="Arial"/>
          <w:sz w:val="20"/>
          <w:szCs w:val="20"/>
          <w:lang w:eastAsia="pt-BR"/>
        </w:rPr>
        <w:t xml:space="preserve"> out.</w:t>
      </w:r>
    </w:p>
    <w:p w14:paraId="24E6D880"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Os barramentos serão em cobre eletrolítico de alta pureza (99,9%) com capacidade de </w:t>
      </w:r>
      <w:proofErr w:type="gramStart"/>
      <w:r w:rsidRPr="007C2429">
        <w:rPr>
          <w:rFonts w:ascii="Arial" w:eastAsia="Times New Roman" w:hAnsi="Arial" w:cs="Arial"/>
          <w:sz w:val="20"/>
          <w:szCs w:val="20"/>
          <w:lang w:eastAsia="pt-BR"/>
        </w:rPr>
        <w:t>curto- circuito</w:t>
      </w:r>
      <w:proofErr w:type="gramEnd"/>
      <w:r w:rsidRPr="007C2429">
        <w:rPr>
          <w:rFonts w:ascii="Arial" w:eastAsia="Times New Roman" w:hAnsi="Arial" w:cs="Arial"/>
          <w:sz w:val="20"/>
          <w:szCs w:val="20"/>
          <w:lang w:eastAsia="pt-BR"/>
        </w:rPr>
        <w:t xml:space="preserve"> no mínimo igual a capacidade do maior componente.</w:t>
      </w:r>
    </w:p>
    <w:p w14:paraId="470C5F12"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As fases deverão ser dispostas no sentido horário a começar pela fase "</w:t>
      </w:r>
      <w:r>
        <w:rPr>
          <w:rFonts w:ascii="Arial" w:eastAsia="Times New Roman" w:hAnsi="Arial" w:cs="Arial"/>
          <w:sz w:val="20"/>
          <w:szCs w:val="20"/>
          <w:lang w:eastAsia="pt-BR"/>
        </w:rPr>
        <w:t>A</w:t>
      </w:r>
      <w:r w:rsidRPr="007C2429">
        <w:rPr>
          <w:rFonts w:ascii="Arial" w:eastAsia="Times New Roman" w:hAnsi="Arial" w:cs="Arial"/>
          <w:sz w:val="20"/>
          <w:szCs w:val="20"/>
          <w:lang w:eastAsia="pt-BR"/>
        </w:rPr>
        <w:t>", em seguida a "</w:t>
      </w:r>
      <w:r>
        <w:rPr>
          <w:rFonts w:ascii="Arial" w:eastAsia="Times New Roman" w:hAnsi="Arial" w:cs="Arial"/>
          <w:sz w:val="20"/>
          <w:szCs w:val="20"/>
          <w:lang w:eastAsia="pt-BR"/>
        </w:rPr>
        <w:t>B</w:t>
      </w:r>
      <w:r w:rsidRPr="007C2429">
        <w:rPr>
          <w:rFonts w:ascii="Arial" w:eastAsia="Times New Roman" w:hAnsi="Arial" w:cs="Arial"/>
          <w:sz w:val="20"/>
          <w:szCs w:val="20"/>
          <w:lang w:eastAsia="pt-BR"/>
        </w:rPr>
        <w:t>" e "</w:t>
      </w:r>
      <w:r>
        <w:rPr>
          <w:rFonts w:ascii="Arial" w:eastAsia="Times New Roman" w:hAnsi="Arial" w:cs="Arial"/>
          <w:sz w:val="20"/>
          <w:szCs w:val="20"/>
          <w:lang w:eastAsia="pt-BR"/>
        </w:rPr>
        <w:t>C</w:t>
      </w:r>
      <w:r w:rsidRPr="007C2429">
        <w:rPr>
          <w:rFonts w:ascii="Arial" w:eastAsia="Times New Roman" w:hAnsi="Arial" w:cs="Arial"/>
          <w:sz w:val="20"/>
          <w:szCs w:val="20"/>
          <w:lang w:eastAsia="pt-BR"/>
        </w:rPr>
        <w:t>".</w:t>
      </w:r>
    </w:p>
    <w:p w14:paraId="40A814B3"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Os componentes deverão ser claramente identificados.</w:t>
      </w:r>
    </w:p>
    <w:p w14:paraId="0B2EE4BB"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Deve-se prever espaço adequado para organização e passagem dos cabos (ocupação até 40%).</w:t>
      </w:r>
    </w:p>
    <w:p w14:paraId="21099B46"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 xml:space="preserve">As conexões serão feitas com terminais </w:t>
      </w:r>
      <w:proofErr w:type="spellStart"/>
      <w:r w:rsidRPr="007C2429">
        <w:rPr>
          <w:rFonts w:ascii="Arial" w:eastAsia="Times New Roman" w:hAnsi="Arial" w:cs="Arial"/>
          <w:sz w:val="20"/>
          <w:szCs w:val="20"/>
          <w:lang w:eastAsia="pt-BR"/>
        </w:rPr>
        <w:t>pré</w:t>
      </w:r>
      <w:proofErr w:type="spellEnd"/>
      <w:r w:rsidRPr="007C2429">
        <w:rPr>
          <w:rFonts w:ascii="Arial" w:eastAsia="Times New Roman" w:hAnsi="Arial" w:cs="Arial"/>
          <w:sz w:val="20"/>
          <w:szCs w:val="20"/>
          <w:lang w:eastAsia="pt-BR"/>
        </w:rPr>
        <w:t>-isolados.</w:t>
      </w:r>
    </w:p>
    <w:p w14:paraId="08968EE5"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Os dispositivos que apresentam dissipação térmica deverão ser dispostos na parte superior do quadro.</w:t>
      </w:r>
    </w:p>
    <w:p w14:paraId="12F49F17"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Deverão ser fornecidos os ensaios de rotina.</w:t>
      </w:r>
    </w:p>
    <w:p w14:paraId="4D87FC2A"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As partes metálicas deverão ser solidamente aterradas.</w:t>
      </w:r>
    </w:p>
    <w:p w14:paraId="74E1A3AF"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As portas dos quadros deverão ser dispostas de forma a propiciar abertura de 90 graus.</w:t>
      </w:r>
    </w:p>
    <w:p w14:paraId="0F5154E8" w14:textId="77777777" w:rsidR="00864797" w:rsidRPr="007C2429" w:rsidRDefault="00864797" w:rsidP="00864797">
      <w:pPr>
        <w:spacing w:after="0" w:line="360" w:lineRule="auto"/>
        <w:contextualSpacing/>
        <w:jc w:val="both"/>
        <w:rPr>
          <w:rFonts w:ascii="Arial" w:eastAsia="Times New Roman" w:hAnsi="Arial" w:cs="Arial"/>
          <w:sz w:val="20"/>
          <w:szCs w:val="20"/>
          <w:lang w:eastAsia="pt-BR"/>
        </w:rPr>
      </w:pPr>
      <w:r w:rsidRPr="005443E4">
        <w:rPr>
          <w:rFonts w:ascii="Arial" w:eastAsia="Times New Roman" w:hAnsi="Arial" w:cs="Arial"/>
          <w:sz w:val="20"/>
          <w:szCs w:val="20"/>
          <w:lang w:eastAsia="pt-BR"/>
        </w:rPr>
        <w:t>Todos os elementos de fixação, tais como parafusos,</w:t>
      </w:r>
      <w:r>
        <w:rPr>
          <w:rFonts w:ascii="Arial" w:eastAsia="Times New Roman" w:hAnsi="Arial" w:cs="Arial"/>
          <w:sz w:val="20"/>
          <w:szCs w:val="20"/>
          <w:lang w:eastAsia="pt-BR"/>
        </w:rPr>
        <w:t xml:space="preserve"> arruelas e porcas devem ser de </w:t>
      </w:r>
      <w:r w:rsidRPr="005443E4">
        <w:rPr>
          <w:rFonts w:ascii="Arial" w:eastAsia="Times New Roman" w:hAnsi="Arial" w:cs="Arial"/>
          <w:sz w:val="20"/>
          <w:szCs w:val="20"/>
          <w:lang w:eastAsia="pt-BR"/>
        </w:rPr>
        <w:t>aço cadmiado ou galvanizados</w:t>
      </w:r>
      <w:r>
        <w:rPr>
          <w:rFonts w:ascii="Arial" w:eastAsia="Times New Roman" w:hAnsi="Arial" w:cs="Arial"/>
          <w:sz w:val="20"/>
          <w:szCs w:val="20"/>
          <w:lang w:eastAsia="pt-BR"/>
        </w:rPr>
        <w:t>.</w:t>
      </w:r>
    </w:p>
    <w:p w14:paraId="3E330426"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7C2429">
        <w:rPr>
          <w:rFonts w:ascii="Arial" w:eastAsia="Times New Roman" w:hAnsi="Arial" w:cs="Arial"/>
          <w:sz w:val="20"/>
          <w:szCs w:val="20"/>
          <w:lang w:eastAsia="pt-BR"/>
        </w:rPr>
        <w:t>A altura do topo dos quadros deverá ser de no máximo 1,90m.</w:t>
      </w:r>
    </w:p>
    <w:p w14:paraId="463304AA"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2E46C5F3"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C24CD19"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5ADD1F68"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700AC533"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83C2F5C"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7F1C3BF"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40EF62BC"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3AAB92CD"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32B8768"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17F67ED2"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66BF030"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55EA6097"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1B886410" w14:textId="77777777" w:rsidR="00864797" w:rsidRDefault="00864797" w:rsidP="00864797">
      <w:pPr>
        <w:rPr>
          <w:rFonts w:ascii="Arial" w:eastAsia="Times New Roman" w:hAnsi="Arial" w:cs="Arial"/>
          <w:sz w:val="10"/>
          <w:szCs w:val="10"/>
          <w:lang w:eastAsia="pt-BR"/>
        </w:rPr>
      </w:pPr>
    </w:p>
    <w:p w14:paraId="5A73802B"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1C08E0F8" w14:textId="1ADFEC30" w:rsidR="00864797" w:rsidRDefault="00864797" w:rsidP="00864797">
      <w:pPr>
        <w:spacing w:after="0" w:line="360" w:lineRule="auto"/>
        <w:contextualSpacing/>
        <w:jc w:val="both"/>
        <w:rPr>
          <w:rFonts w:ascii="Arial" w:eastAsia="Times New Roman" w:hAnsi="Arial" w:cs="Arial"/>
          <w:sz w:val="10"/>
          <w:szCs w:val="10"/>
          <w:lang w:eastAsia="pt-BR"/>
        </w:rPr>
      </w:pPr>
    </w:p>
    <w:p w14:paraId="1B74A02B" w14:textId="643143F9" w:rsidR="00FE083E" w:rsidRDefault="00FE083E" w:rsidP="00864797">
      <w:pPr>
        <w:spacing w:after="0" w:line="360" w:lineRule="auto"/>
        <w:contextualSpacing/>
        <w:jc w:val="both"/>
        <w:rPr>
          <w:rFonts w:ascii="Arial" w:eastAsia="Times New Roman" w:hAnsi="Arial" w:cs="Arial"/>
          <w:sz w:val="10"/>
          <w:szCs w:val="10"/>
          <w:lang w:eastAsia="pt-BR"/>
        </w:rPr>
      </w:pPr>
    </w:p>
    <w:p w14:paraId="750E0E24" w14:textId="4E83166C" w:rsidR="00FE083E" w:rsidRPr="008A5E34" w:rsidRDefault="00FE083E" w:rsidP="00FE083E">
      <w:pPr>
        <w:pStyle w:val="Ttulo2"/>
        <w:numPr>
          <w:ilvl w:val="1"/>
          <w:numId w:val="52"/>
        </w:numPr>
        <w:ind w:hanging="720"/>
      </w:pPr>
      <w:bookmarkStart w:id="154" w:name="_Toc152784586"/>
      <w:r>
        <w:t xml:space="preserve">Elementos de </w:t>
      </w:r>
      <w:proofErr w:type="spellStart"/>
      <w:r>
        <w:t>Suportação</w:t>
      </w:r>
      <w:proofErr w:type="spellEnd"/>
      <w:r>
        <w:t xml:space="preserve"> e Proteção Mecânica dos Circuitos</w:t>
      </w:r>
      <w:r w:rsidRPr="008A5E34">
        <w:t>.</w:t>
      </w:r>
      <w:bookmarkEnd w:id="154"/>
    </w:p>
    <w:p w14:paraId="510983B1" w14:textId="77777777" w:rsidR="00FE083E" w:rsidRDefault="00FE083E" w:rsidP="00864797">
      <w:pPr>
        <w:spacing w:after="0" w:line="360" w:lineRule="auto"/>
        <w:contextualSpacing/>
        <w:jc w:val="both"/>
        <w:rPr>
          <w:rFonts w:ascii="Arial" w:eastAsia="Times New Roman" w:hAnsi="Arial" w:cs="Arial"/>
          <w:sz w:val="10"/>
          <w:szCs w:val="10"/>
          <w:lang w:eastAsia="pt-BR"/>
        </w:rPr>
      </w:pPr>
    </w:p>
    <w:p w14:paraId="2E1D4F1A" w14:textId="6E9E3E48" w:rsidR="00864797" w:rsidRPr="003B1765" w:rsidRDefault="00864797" w:rsidP="00DC2FA3">
      <w:pPr>
        <w:pStyle w:val="Ttulo3"/>
      </w:pPr>
      <w:bookmarkStart w:id="155" w:name="_Toc69893701"/>
      <w:bookmarkStart w:id="156" w:name="_Toc152784587"/>
      <w:r>
        <w:t>Perfilados</w:t>
      </w:r>
      <w:r w:rsidRPr="003B1765">
        <w:t>.</w:t>
      </w:r>
      <w:bookmarkEnd w:id="155"/>
      <w:bookmarkEnd w:id="156"/>
    </w:p>
    <w:p w14:paraId="357056F0" w14:textId="350EF43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Os perfilados destinam-se às instalações aparentes e/ou sobre forro a fim de suportar</w:t>
      </w:r>
      <w:r>
        <w:rPr>
          <w:rFonts w:ascii="Arial" w:eastAsia="Times New Roman" w:hAnsi="Arial" w:cs="Arial"/>
          <w:sz w:val="20"/>
          <w:szCs w:val="20"/>
          <w:lang w:eastAsia="pt-BR"/>
        </w:rPr>
        <w:t xml:space="preserve"> os eletrodutos de proteção dos</w:t>
      </w:r>
      <w:r w:rsidRPr="00F3688C">
        <w:rPr>
          <w:rFonts w:ascii="Arial" w:eastAsia="Times New Roman" w:hAnsi="Arial" w:cs="Arial"/>
          <w:sz w:val="20"/>
          <w:szCs w:val="20"/>
          <w:lang w:eastAsia="pt-BR"/>
        </w:rPr>
        <w:t xml:space="preserve"> circuitos elétricos </w:t>
      </w:r>
      <w:r>
        <w:rPr>
          <w:rFonts w:ascii="Arial" w:eastAsia="Times New Roman" w:hAnsi="Arial" w:cs="Arial"/>
          <w:sz w:val="20"/>
          <w:szCs w:val="20"/>
          <w:lang w:eastAsia="pt-BR"/>
        </w:rPr>
        <w:t>e de sinal entre unidades.</w:t>
      </w:r>
    </w:p>
    <w:p w14:paraId="31C3FB66" w14:textId="5DD17628"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 xml:space="preserve">Os perfilados </w:t>
      </w:r>
      <w:r>
        <w:rPr>
          <w:rFonts w:ascii="Arial" w:eastAsia="Times New Roman" w:hAnsi="Arial" w:cs="Arial"/>
          <w:sz w:val="20"/>
          <w:szCs w:val="20"/>
          <w:lang w:eastAsia="pt-BR"/>
        </w:rPr>
        <w:t>serão fornecidos na medida 38x</w:t>
      </w:r>
      <w:r w:rsidR="00AB0664">
        <w:rPr>
          <w:rFonts w:ascii="Arial" w:eastAsia="Times New Roman" w:hAnsi="Arial" w:cs="Arial"/>
          <w:sz w:val="20"/>
          <w:szCs w:val="20"/>
          <w:lang w:eastAsia="pt-BR"/>
        </w:rPr>
        <w:t>38</w:t>
      </w:r>
      <w:r w:rsidRPr="00F3688C">
        <w:rPr>
          <w:rFonts w:ascii="Arial" w:eastAsia="Times New Roman" w:hAnsi="Arial" w:cs="Arial"/>
          <w:sz w:val="20"/>
          <w:szCs w:val="20"/>
          <w:lang w:eastAsia="pt-BR"/>
        </w:rPr>
        <w:t>mm, em chapa galvanizada</w:t>
      </w:r>
      <w:r>
        <w:rPr>
          <w:rFonts w:ascii="Arial" w:eastAsia="Times New Roman" w:hAnsi="Arial" w:cs="Arial"/>
          <w:sz w:val="20"/>
          <w:szCs w:val="20"/>
          <w:lang w:eastAsia="pt-BR"/>
        </w:rPr>
        <w:t xml:space="preserve"> #22</w:t>
      </w:r>
      <w:r w:rsidR="00EE3833">
        <w:rPr>
          <w:rFonts w:ascii="Arial" w:eastAsia="Times New Roman" w:hAnsi="Arial" w:cs="Arial"/>
          <w:sz w:val="20"/>
          <w:szCs w:val="20"/>
          <w:lang w:eastAsia="pt-BR"/>
        </w:rPr>
        <w:t xml:space="preserve"> ou #14GSG</w:t>
      </w:r>
      <w:r w:rsidRPr="00F3688C">
        <w:rPr>
          <w:rFonts w:ascii="Arial" w:eastAsia="Times New Roman" w:hAnsi="Arial" w:cs="Arial"/>
          <w:sz w:val="20"/>
          <w:szCs w:val="20"/>
          <w:lang w:eastAsia="pt-BR"/>
        </w:rPr>
        <w:t xml:space="preserve">, perfurados. </w:t>
      </w:r>
    </w:p>
    <w:p w14:paraId="46903319"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Para terminações, emendas, derivações, curvas horizontais ou verticais e acessórios de conexão deverão ser empregadas peças pré-fabricadas com as mesmas características construtivas do perfilado. Os perfilados deverão possuir apoios/suportes a cada 3,00 metros lineares.</w:t>
      </w:r>
    </w:p>
    <w:p w14:paraId="25052505"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Acessórios incluídos: junções, talas, cantoneiras, saídas, caixas de derivação e elementos de reforço e fixação.</w:t>
      </w:r>
    </w:p>
    <w:p w14:paraId="5169E99C"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Fabricante</w:t>
      </w:r>
      <w:r>
        <w:rPr>
          <w:rFonts w:ascii="Arial" w:eastAsia="Times New Roman" w:hAnsi="Arial" w:cs="Arial"/>
          <w:sz w:val="20"/>
          <w:szCs w:val="20"/>
          <w:lang w:eastAsia="pt-BR"/>
        </w:rPr>
        <w:t>s de Referência</w:t>
      </w:r>
      <w:r w:rsidRPr="00F3688C">
        <w:rPr>
          <w:rFonts w:ascii="Arial" w:eastAsia="Times New Roman" w:hAnsi="Arial" w:cs="Arial"/>
          <w:sz w:val="20"/>
          <w:szCs w:val="20"/>
          <w:lang w:eastAsia="pt-BR"/>
        </w:rPr>
        <w:t xml:space="preserve">: MOPA, </w:t>
      </w:r>
      <w:proofErr w:type="spellStart"/>
      <w:r w:rsidRPr="00F3688C">
        <w:rPr>
          <w:rFonts w:ascii="Arial" w:eastAsia="Times New Roman" w:hAnsi="Arial" w:cs="Arial"/>
          <w:sz w:val="20"/>
          <w:szCs w:val="20"/>
          <w:lang w:eastAsia="pt-BR"/>
        </w:rPr>
        <w:t>Salf</w:t>
      </w:r>
      <w:proofErr w:type="spellEnd"/>
      <w:r w:rsidRPr="00F3688C">
        <w:rPr>
          <w:rFonts w:ascii="Arial" w:eastAsia="Times New Roman" w:hAnsi="Arial" w:cs="Arial"/>
          <w:sz w:val="20"/>
          <w:szCs w:val="20"/>
          <w:lang w:eastAsia="pt-BR"/>
        </w:rPr>
        <w:t xml:space="preserve"> ou similar tecnicamente equivalente.</w:t>
      </w:r>
    </w:p>
    <w:p w14:paraId="6733F9BC" w14:textId="77777777" w:rsidR="00864797"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Normas aplicáveis: ABNT NBR IEC 61084:2006: Sistemas de canaletas e condutos perfilados para instalações elétricas e normas complementares exigidas.</w:t>
      </w:r>
    </w:p>
    <w:p w14:paraId="500088FF"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3F948776"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401D9821" w14:textId="77777777" w:rsidR="00864797" w:rsidRPr="003B1765" w:rsidRDefault="00864797" w:rsidP="00DC2FA3">
      <w:pPr>
        <w:pStyle w:val="Ttulo3"/>
      </w:pPr>
      <w:bookmarkStart w:id="157" w:name="_Toc69893702"/>
      <w:bookmarkStart w:id="158" w:name="_Toc152784588"/>
      <w:r>
        <w:t>Eletrodutos</w:t>
      </w:r>
      <w:r w:rsidRPr="003B1765">
        <w:t>.</w:t>
      </w:r>
      <w:bookmarkEnd w:id="157"/>
      <w:bookmarkEnd w:id="158"/>
    </w:p>
    <w:p w14:paraId="66B7C316" w14:textId="77777777" w:rsidR="00AB0664" w:rsidRPr="00F3688C" w:rsidRDefault="00AB0664" w:rsidP="00AB0664">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 xml:space="preserve">Os eletrodutos de aço destinam-se às instalações elétricas aparentes ou embutidas a fim suportar e proteger cabos de circuitos elétricos e de </w:t>
      </w:r>
      <w:r>
        <w:rPr>
          <w:rFonts w:ascii="Arial" w:eastAsia="Times New Roman" w:hAnsi="Arial" w:cs="Arial"/>
          <w:sz w:val="20"/>
          <w:szCs w:val="20"/>
          <w:lang w:eastAsia="pt-BR"/>
        </w:rPr>
        <w:t>sinal entre unidades</w:t>
      </w:r>
      <w:r w:rsidRPr="00F3688C">
        <w:rPr>
          <w:rFonts w:ascii="Arial" w:eastAsia="Times New Roman" w:hAnsi="Arial" w:cs="Arial"/>
          <w:sz w:val="20"/>
          <w:szCs w:val="20"/>
          <w:lang w:eastAsia="pt-BR"/>
        </w:rPr>
        <w:t>.</w:t>
      </w:r>
    </w:p>
    <w:p w14:paraId="32C417F5" w14:textId="77777777" w:rsidR="00AB0664" w:rsidRDefault="00AB0664" w:rsidP="00AB0664">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Os eletrodutos em aço deverão possuir acabamento superficial (Revestimento) feito por aplicação de zinco por i</w:t>
      </w:r>
      <w:r>
        <w:rPr>
          <w:rFonts w:ascii="Arial" w:eastAsia="Times New Roman" w:hAnsi="Arial" w:cs="Arial"/>
          <w:sz w:val="20"/>
          <w:szCs w:val="20"/>
          <w:lang w:eastAsia="pt-BR"/>
        </w:rPr>
        <w:t xml:space="preserve">mersão a quente (zincagem), </w:t>
      </w:r>
      <w:r w:rsidRPr="00F3688C">
        <w:rPr>
          <w:rFonts w:ascii="Arial" w:eastAsia="Times New Roman" w:hAnsi="Arial" w:cs="Arial"/>
          <w:sz w:val="20"/>
          <w:szCs w:val="20"/>
          <w:lang w:eastAsia="pt-BR"/>
        </w:rPr>
        <w:t>ponta lisa/</w:t>
      </w:r>
      <w:proofErr w:type="spellStart"/>
      <w:r w:rsidRPr="00F3688C">
        <w:rPr>
          <w:rFonts w:ascii="Arial" w:eastAsia="Times New Roman" w:hAnsi="Arial" w:cs="Arial"/>
          <w:sz w:val="20"/>
          <w:szCs w:val="20"/>
          <w:lang w:eastAsia="pt-BR"/>
        </w:rPr>
        <w:t>roscável</w:t>
      </w:r>
      <w:proofErr w:type="spellEnd"/>
      <w:r w:rsidRPr="00F3688C">
        <w:rPr>
          <w:rFonts w:ascii="Arial" w:eastAsia="Times New Roman" w:hAnsi="Arial" w:cs="Arial"/>
          <w:sz w:val="20"/>
          <w:szCs w:val="20"/>
          <w:lang w:eastAsia="pt-BR"/>
        </w:rPr>
        <w:t xml:space="preserve">, </w:t>
      </w:r>
      <w:r>
        <w:rPr>
          <w:rFonts w:ascii="Arial" w:eastAsia="Times New Roman" w:hAnsi="Arial" w:cs="Arial"/>
          <w:sz w:val="20"/>
          <w:szCs w:val="20"/>
          <w:lang w:eastAsia="pt-BR"/>
        </w:rPr>
        <w:t xml:space="preserve">do </w:t>
      </w:r>
      <w:r w:rsidRPr="00F3688C">
        <w:rPr>
          <w:rFonts w:ascii="Arial" w:eastAsia="Times New Roman" w:hAnsi="Arial" w:cs="Arial"/>
          <w:sz w:val="20"/>
          <w:szCs w:val="20"/>
          <w:lang w:eastAsia="pt-BR"/>
        </w:rPr>
        <w:t xml:space="preserve">tipo </w:t>
      </w:r>
      <w:r>
        <w:rPr>
          <w:rFonts w:ascii="Arial" w:eastAsia="Times New Roman" w:hAnsi="Arial" w:cs="Arial"/>
          <w:sz w:val="20"/>
          <w:szCs w:val="20"/>
          <w:lang w:eastAsia="pt-BR"/>
        </w:rPr>
        <w:t>“</w:t>
      </w:r>
      <w:proofErr w:type="spellStart"/>
      <w:r>
        <w:rPr>
          <w:rFonts w:ascii="Arial" w:eastAsia="Times New Roman" w:hAnsi="Arial" w:cs="Arial"/>
          <w:sz w:val="20"/>
          <w:szCs w:val="20"/>
          <w:lang w:eastAsia="pt-BR"/>
        </w:rPr>
        <w:t>semi-pesado</w:t>
      </w:r>
      <w:proofErr w:type="spellEnd"/>
      <w:r>
        <w:rPr>
          <w:rFonts w:ascii="Arial" w:eastAsia="Times New Roman" w:hAnsi="Arial" w:cs="Arial"/>
          <w:sz w:val="20"/>
          <w:szCs w:val="20"/>
          <w:lang w:eastAsia="pt-BR"/>
        </w:rPr>
        <w:t>”</w:t>
      </w:r>
      <w:r w:rsidRPr="00F3688C">
        <w:rPr>
          <w:rFonts w:ascii="Arial" w:eastAsia="Times New Roman" w:hAnsi="Arial" w:cs="Arial"/>
          <w:sz w:val="20"/>
          <w:szCs w:val="20"/>
          <w:lang w:eastAsia="pt-BR"/>
        </w:rPr>
        <w:t xml:space="preserve">, </w:t>
      </w:r>
      <w:r>
        <w:rPr>
          <w:rFonts w:ascii="Arial" w:eastAsia="Times New Roman" w:hAnsi="Arial" w:cs="Arial"/>
          <w:sz w:val="20"/>
          <w:szCs w:val="20"/>
          <w:lang w:eastAsia="pt-BR"/>
        </w:rPr>
        <w:t>conforme relação por tipo de aplicação e diâmetro nominal doravante indicada:</w:t>
      </w:r>
    </w:p>
    <w:p w14:paraId="27D7DA3D" w14:textId="77777777" w:rsidR="00AB0664" w:rsidRPr="001B7F76" w:rsidRDefault="00AB0664" w:rsidP="00AB0664">
      <w:pPr>
        <w:spacing w:after="0" w:line="360" w:lineRule="auto"/>
        <w:contextualSpacing/>
        <w:jc w:val="both"/>
        <w:rPr>
          <w:rFonts w:ascii="Arial" w:eastAsia="Times New Roman" w:hAnsi="Arial" w:cs="Arial"/>
          <w:sz w:val="10"/>
          <w:szCs w:val="10"/>
          <w:lang w:eastAsia="pt-BR"/>
        </w:rPr>
      </w:pPr>
    </w:p>
    <w:tbl>
      <w:tblPr>
        <w:tblStyle w:val="Tabelacomgrade"/>
        <w:tblW w:w="0" w:type="auto"/>
        <w:tblLook w:val="04A0" w:firstRow="1" w:lastRow="0" w:firstColumn="1" w:lastColumn="0" w:noHBand="0" w:noVBand="1"/>
      </w:tblPr>
      <w:tblGrid>
        <w:gridCol w:w="3158"/>
        <w:gridCol w:w="3358"/>
        <w:gridCol w:w="2992"/>
      </w:tblGrid>
      <w:tr w:rsidR="00AB0664" w14:paraId="18DA0E68" w14:textId="77777777" w:rsidTr="00F5306A">
        <w:tc>
          <w:tcPr>
            <w:tcW w:w="3158" w:type="dxa"/>
            <w:shd w:val="clear" w:color="auto" w:fill="BFBFBF" w:themeFill="background1" w:themeFillShade="BF"/>
          </w:tcPr>
          <w:p w14:paraId="1EDC0D89" w14:textId="77777777" w:rsidR="00AB0664" w:rsidRPr="001F77BE" w:rsidRDefault="00AB0664" w:rsidP="00F5306A">
            <w:pPr>
              <w:spacing w:line="360" w:lineRule="auto"/>
              <w:contextualSpacing/>
              <w:jc w:val="both"/>
              <w:rPr>
                <w:rFonts w:ascii="Arial" w:eastAsia="Times New Roman" w:hAnsi="Arial" w:cs="Arial"/>
                <w:b/>
                <w:sz w:val="20"/>
                <w:szCs w:val="20"/>
                <w:lang w:eastAsia="pt-BR"/>
              </w:rPr>
            </w:pPr>
            <w:r>
              <w:rPr>
                <w:rFonts w:ascii="Arial" w:eastAsia="Times New Roman" w:hAnsi="Arial" w:cs="Arial"/>
                <w:b/>
                <w:sz w:val="20"/>
                <w:szCs w:val="20"/>
                <w:lang w:eastAsia="pt-BR"/>
              </w:rPr>
              <w:t>Diâmetro</w:t>
            </w:r>
          </w:p>
        </w:tc>
        <w:tc>
          <w:tcPr>
            <w:tcW w:w="3358" w:type="dxa"/>
            <w:shd w:val="clear" w:color="auto" w:fill="BFBFBF" w:themeFill="background1" w:themeFillShade="BF"/>
          </w:tcPr>
          <w:p w14:paraId="7AFFFD29" w14:textId="77777777" w:rsidR="00AB0664" w:rsidRPr="001F77BE" w:rsidRDefault="00AB0664" w:rsidP="00F5306A">
            <w:pPr>
              <w:spacing w:line="360" w:lineRule="auto"/>
              <w:contextualSpacing/>
              <w:jc w:val="both"/>
              <w:rPr>
                <w:rFonts w:ascii="Arial" w:eastAsia="Times New Roman" w:hAnsi="Arial" w:cs="Arial"/>
                <w:b/>
                <w:sz w:val="20"/>
                <w:szCs w:val="20"/>
                <w:lang w:eastAsia="pt-BR"/>
              </w:rPr>
            </w:pPr>
            <w:r>
              <w:rPr>
                <w:rFonts w:ascii="Arial" w:eastAsia="Times New Roman" w:hAnsi="Arial" w:cs="Arial"/>
                <w:b/>
                <w:sz w:val="20"/>
                <w:szCs w:val="20"/>
                <w:lang w:eastAsia="pt-BR"/>
              </w:rPr>
              <w:t>Aplicação</w:t>
            </w:r>
          </w:p>
        </w:tc>
        <w:tc>
          <w:tcPr>
            <w:tcW w:w="2992" w:type="dxa"/>
            <w:shd w:val="clear" w:color="auto" w:fill="BFBFBF" w:themeFill="background1" w:themeFillShade="BF"/>
          </w:tcPr>
          <w:p w14:paraId="499FF72B" w14:textId="77777777" w:rsidR="00AB0664" w:rsidRPr="001F77BE" w:rsidRDefault="00AB0664" w:rsidP="00F5306A">
            <w:pPr>
              <w:spacing w:line="360" w:lineRule="auto"/>
              <w:contextualSpacing/>
              <w:jc w:val="both"/>
              <w:rPr>
                <w:rFonts w:ascii="Arial" w:eastAsia="Times New Roman" w:hAnsi="Arial" w:cs="Arial"/>
                <w:b/>
                <w:sz w:val="20"/>
                <w:szCs w:val="20"/>
                <w:lang w:eastAsia="pt-BR"/>
              </w:rPr>
            </w:pPr>
            <w:r>
              <w:rPr>
                <w:rFonts w:ascii="Arial" w:eastAsia="Times New Roman" w:hAnsi="Arial" w:cs="Arial"/>
                <w:b/>
                <w:sz w:val="20"/>
                <w:szCs w:val="20"/>
                <w:lang w:eastAsia="pt-BR"/>
              </w:rPr>
              <w:t>Tipo</w:t>
            </w:r>
          </w:p>
        </w:tc>
      </w:tr>
      <w:tr w:rsidR="00AB0664" w14:paraId="7B464A83" w14:textId="77777777" w:rsidTr="00F5306A">
        <w:tc>
          <w:tcPr>
            <w:tcW w:w="3158" w:type="dxa"/>
          </w:tcPr>
          <w:p w14:paraId="006760D6" w14:textId="77777777" w:rsidR="00AB0664" w:rsidRDefault="00AB0664" w:rsidP="00F5306A">
            <w:pPr>
              <w:spacing w:line="360" w:lineRule="auto"/>
              <w:contextualSpacing/>
              <w:jc w:val="both"/>
              <w:rPr>
                <w:rFonts w:ascii="Arial" w:eastAsia="Times New Roman" w:hAnsi="Arial" w:cs="Arial"/>
                <w:sz w:val="20"/>
                <w:szCs w:val="20"/>
                <w:lang w:eastAsia="pt-BR"/>
              </w:rPr>
            </w:pPr>
            <w:r w:rsidRPr="001F77BE">
              <w:rPr>
                <w:rFonts w:ascii="Arial" w:eastAsia="Times New Roman" w:hAnsi="Arial" w:cs="Arial"/>
                <w:sz w:val="20"/>
                <w:szCs w:val="20"/>
                <w:lang w:eastAsia="pt-BR"/>
              </w:rPr>
              <w:t>Ø</w:t>
            </w:r>
            <w:r>
              <w:rPr>
                <w:rFonts w:ascii="Arial" w:eastAsia="Times New Roman" w:hAnsi="Arial" w:cs="Arial"/>
                <w:sz w:val="20"/>
                <w:szCs w:val="20"/>
                <w:lang w:eastAsia="pt-BR"/>
              </w:rPr>
              <w:t xml:space="preserve"> 3/4” </w:t>
            </w:r>
          </w:p>
        </w:tc>
        <w:tc>
          <w:tcPr>
            <w:tcW w:w="3358" w:type="dxa"/>
          </w:tcPr>
          <w:p w14:paraId="18FA95EF" w14:textId="77777777" w:rsidR="00AB0664" w:rsidRDefault="00AB0664" w:rsidP="00F5306A">
            <w:pPr>
              <w:spacing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Sinal/Circuitos Terminais</w:t>
            </w:r>
          </w:p>
        </w:tc>
        <w:tc>
          <w:tcPr>
            <w:tcW w:w="2992" w:type="dxa"/>
          </w:tcPr>
          <w:p w14:paraId="6056C166" w14:textId="77777777" w:rsidR="00AB0664" w:rsidRDefault="00AB0664" w:rsidP="00F5306A">
            <w:pPr>
              <w:spacing w:line="360" w:lineRule="auto"/>
              <w:contextualSpacing/>
              <w:jc w:val="both"/>
              <w:rPr>
                <w:rFonts w:ascii="Arial" w:eastAsia="Times New Roman" w:hAnsi="Arial" w:cs="Arial"/>
                <w:sz w:val="20"/>
                <w:szCs w:val="20"/>
                <w:lang w:eastAsia="pt-BR"/>
              </w:rPr>
            </w:pPr>
            <w:proofErr w:type="spellStart"/>
            <w:r>
              <w:rPr>
                <w:rFonts w:ascii="Arial" w:eastAsia="Times New Roman" w:hAnsi="Arial" w:cs="Arial"/>
                <w:sz w:val="20"/>
                <w:szCs w:val="20"/>
                <w:lang w:eastAsia="pt-BR"/>
              </w:rPr>
              <w:t>Semi-Pesado</w:t>
            </w:r>
            <w:proofErr w:type="spellEnd"/>
          </w:p>
        </w:tc>
      </w:tr>
      <w:tr w:rsidR="00AB0664" w14:paraId="6A2C5A26" w14:textId="77777777" w:rsidTr="00F5306A">
        <w:tc>
          <w:tcPr>
            <w:tcW w:w="3158" w:type="dxa"/>
          </w:tcPr>
          <w:p w14:paraId="52A57B8D" w14:textId="77777777" w:rsidR="00AB0664" w:rsidRDefault="00AB0664" w:rsidP="00F5306A">
            <w:pPr>
              <w:spacing w:line="360" w:lineRule="auto"/>
              <w:contextualSpacing/>
              <w:jc w:val="both"/>
              <w:rPr>
                <w:rFonts w:ascii="Arial" w:eastAsia="Times New Roman" w:hAnsi="Arial" w:cs="Arial"/>
                <w:sz w:val="20"/>
                <w:szCs w:val="20"/>
                <w:lang w:eastAsia="pt-BR"/>
              </w:rPr>
            </w:pPr>
            <w:r w:rsidRPr="001F77BE">
              <w:rPr>
                <w:rFonts w:ascii="Arial" w:eastAsia="Times New Roman" w:hAnsi="Arial" w:cs="Arial"/>
                <w:sz w:val="20"/>
                <w:szCs w:val="20"/>
                <w:lang w:eastAsia="pt-BR"/>
              </w:rPr>
              <w:t>Ø</w:t>
            </w:r>
            <w:r>
              <w:rPr>
                <w:rFonts w:ascii="Arial" w:eastAsia="Times New Roman" w:hAnsi="Arial" w:cs="Arial"/>
                <w:sz w:val="20"/>
                <w:szCs w:val="20"/>
                <w:lang w:eastAsia="pt-BR"/>
              </w:rPr>
              <w:t xml:space="preserve"> 1”</w:t>
            </w:r>
          </w:p>
        </w:tc>
        <w:tc>
          <w:tcPr>
            <w:tcW w:w="3358" w:type="dxa"/>
          </w:tcPr>
          <w:p w14:paraId="3181A2B8" w14:textId="77777777" w:rsidR="00AB0664" w:rsidRDefault="00AB0664" w:rsidP="00F5306A">
            <w:pPr>
              <w:spacing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Sinal/Circuitos Terminais</w:t>
            </w:r>
          </w:p>
        </w:tc>
        <w:tc>
          <w:tcPr>
            <w:tcW w:w="2992" w:type="dxa"/>
          </w:tcPr>
          <w:p w14:paraId="554C4628" w14:textId="77777777" w:rsidR="00AB0664" w:rsidRDefault="00AB0664" w:rsidP="00F5306A">
            <w:pPr>
              <w:spacing w:line="360" w:lineRule="auto"/>
              <w:contextualSpacing/>
              <w:jc w:val="both"/>
              <w:rPr>
                <w:rFonts w:ascii="Arial" w:eastAsia="Times New Roman" w:hAnsi="Arial" w:cs="Arial"/>
                <w:sz w:val="20"/>
                <w:szCs w:val="20"/>
                <w:lang w:eastAsia="pt-BR"/>
              </w:rPr>
            </w:pPr>
            <w:proofErr w:type="spellStart"/>
            <w:r>
              <w:rPr>
                <w:rFonts w:ascii="Arial" w:eastAsia="Times New Roman" w:hAnsi="Arial" w:cs="Arial"/>
                <w:sz w:val="20"/>
                <w:szCs w:val="20"/>
                <w:lang w:eastAsia="pt-BR"/>
              </w:rPr>
              <w:t>Semi-Pesado</w:t>
            </w:r>
            <w:proofErr w:type="spellEnd"/>
          </w:p>
        </w:tc>
      </w:tr>
      <w:tr w:rsidR="00AB0664" w14:paraId="580814AC" w14:textId="77777777" w:rsidTr="00F5306A">
        <w:tc>
          <w:tcPr>
            <w:tcW w:w="3158" w:type="dxa"/>
          </w:tcPr>
          <w:p w14:paraId="428B5A0B" w14:textId="77777777" w:rsidR="00AB0664" w:rsidRDefault="00AB0664" w:rsidP="00F5306A">
            <w:pPr>
              <w:spacing w:line="360" w:lineRule="auto"/>
              <w:contextualSpacing/>
              <w:jc w:val="both"/>
              <w:rPr>
                <w:rFonts w:ascii="Arial" w:eastAsia="Times New Roman" w:hAnsi="Arial" w:cs="Arial"/>
                <w:sz w:val="20"/>
                <w:szCs w:val="20"/>
                <w:lang w:eastAsia="pt-BR"/>
              </w:rPr>
            </w:pPr>
            <w:r w:rsidRPr="001F77BE">
              <w:rPr>
                <w:rFonts w:ascii="Arial" w:eastAsia="Times New Roman" w:hAnsi="Arial" w:cs="Arial"/>
                <w:sz w:val="20"/>
                <w:szCs w:val="20"/>
                <w:lang w:eastAsia="pt-BR"/>
              </w:rPr>
              <w:t>Ø</w:t>
            </w:r>
            <w:r>
              <w:rPr>
                <w:rFonts w:ascii="Arial" w:eastAsia="Times New Roman" w:hAnsi="Arial" w:cs="Arial"/>
                <w:sz w:val="20"/>
                <w:szCs w:val="20"/>
                <w:lang w:eastAsia="pt-BR"/>
              </w:rPr>
              <w:t xml:space="preserve"> 1’1/2”</w:t>
            </w:r>
          </w:p>
        </w:tc>
        <w:tc>
          <w:tcPr>
            <w:tcW w:w="3358" w:type="dxa"/>
          </w:tcPr>
          <w:p w14:paraId="770A2399" w14:textId="77777777" w:rsidR="00AB0664" w:rsidRDefault="00AB0664" w:rsidP="00F5306A">
            <w:pPr>
              <w:spacing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Circuitos Terminais/Alimentadores</w:t>
            </w:r>
          </w:p>
        </w:tc>
        <w:tc>
          <w:tcPr>
            <w:tcW w:w="2992" w:type="dxa"/>
          </w:tcPr>
          <w:p w14:paraId="5B0488FC" w14:textId="77777777" w:rsidR="00AB0664" w:rsidRDefault="00AB0664" w:rsidP="00F5306A">
            <w:pPr>
              <w:spacing w:line="360" w:lineRule="auto"/>
              <w:contextualSpacing/>
              <w:jc w:val="both"/>
              <w:rPr>
                <w:rFonts w:ascii="Arial" w:eastAsia="Times New Roman" w:hAnsi="Arial" w:cs="Arial"/>
                <w:sz w:val="20"/>
                <w:szCs w:val="20"/>
                <w:lang w:eastAsia="pt-BR"/>
              </w:rPr>
            </w:pPr>
            <w:proofErr w:type="spellStart"/>
            <w:r>
              <w:rPr>
                <w:rFonts w:ascii="Arial" w:eastAsia="Times New Roman" w:hAnsi="Arial" w:cs="Arial"/>
                <w:sz w:val="20"/>
                <w:szCs w:val="20"/>
                <w:lang w:eastAsia="pt-BR"/>
              </w:rPr>
              <w:t>Semi-Pesado</w:t>
            </w:r>
            <w:proofErr w:type="spellEnd"/>
          </w:p>
        </w:tc>
      </w:tr>
      <w:tr w:rsidR="00AB0664" w14:paraId="271728CD" w14:textId="77777777" w:rsidTr="00F5306A">
        <w:tc>
          <w:tcPr>
            <w:tcW w:w="3158" w:type="dxa"/>
          </w:tcPr>
          <w:p w14:paraId="490DDE41" w14:textId="77777777" w:rsidR="00AB0664" w:rsidRDefault="00AB0664" w:rsidP="00F5306A">
            <w:pPr>
              <w:spacing w:line="360" w:lineRule="auto"/>
              <w:contextualSpacing/>
              <w:jc w:val="both"/>
              <w:rPr>
                <w:rFonts w:ascii="Arial" w:eastAsia="Times New Roman" w:hAnsi="Arial" w:cs="Arial"/>
                <w:sz w:val="20"/>
                <w:szCs w:val="20"/>
                <w:lang w:eastAsia="pt-BR"/>
              </w:rPr>
            </w:pPr>
            <w:r w:rsidRPr="001F77BE">
              <w:rPr>
                <w:rFonts w:ascii="Arial" w:eastAsia="Times New Roman" w:hAnsi="Arial" w:cs="Arial"/>
                <w:sz w:val="20"/>
                <w:szCs w:val="20"/>
                <w:lang w:eastAsia="pt-BR"/>
              </w:rPr>
              <w:t>Ø</w:t>
            </w:r>
            <w:r>
              <w:rPr>
                <w:rFonts w:ascii="Arial" w:eastAsia="Times New Roman" w:hAnsi="Arial" w:cs="Arial"/>
                <w:sz w:val="20"/>
                <w:szCs w:val="20"/>
                <w:lang w:eastAsia="pt-BR"/>
              </w:rPr>
              <w:t xml:space="preserve"> 2” </w:t>
            </w:r>
          </w:p>
        </w:tc>
        <w:tc>
          <w:tcPr>
            <w:tcW w:w="3358" w:type="dxa"/>
          </w:tcPr>
          <w:p w14:paraId="3414404D" w14:textId="77777777" w:rsidR="00AB0664" w:rsidRDefault="00AB0664" w:rsidP="00F5306A">
            <w:pPr>
              <w:spacing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Circuitos Terminais/Alimentadores</w:t>
            </w:r>
          </w:p>
        </w:tc>
        <w:tc>
          <w:tcPr>
            <w:tcW w:w="2992" w:type="dxa"/>
          </w:tcPr>
          <w:p w14:paraId="07F397E7" w14:textId="77777777" w:rsidR="00AB0664" w:rsidRDefault="00AB0664" w:rsidP="00F5306A">
            <w:pPr>
              <w:spacing w:line="360" w:lineRule="auto"/>
              <w:contextualSpacing/>
              <w:jc w:val="both"/>
              <w:rPr>
                <w:rFonts w:ascii="Arial" w:eastAsia="Times New Roman" w:hAnsi="Arial" w:cs="Arial"/>
                <w:sz w:val="20"/>
                <w:szCs w:val="20"/>
                <w:lang w:eastAsia="pt-BR"/>
              </w:rPr>
            </w:pPr>
            <w:proofErr w:type="spellStart"/>
            <w:r>
              <w:rPr>
                <w:rFonts w:ascii="Arial" w:eastAsia="Times New Roman" w:hAnsi="Arial" w:cs="Arial"/>
                <w:sz w:val="20"/>
                <w:szCs w:val="20"/>
                <w:lang w:eastAsia="pt-BR"/>
              </w:rPr>
              <w:t>Semi-Pesado</w:t>
            </w:r>
            <w:proofErr w:type="spellEnd"/>
          </w:p>
        </w:tc>
      </w:tr>
      <w:tr w:rsidR="00AB0664" w14:paraId="5613CE71" w14:textId="77777777" w:rsidTr="00F5306A">
        <w:tc>
          <w:tcPr>
            <w:tcW w:w="3158" w:type="dxa"/>
          </w:tcPr>
          <w:p w14:paraId="3E84F692" w14:textId="77777777" w:rsidR="00AB0664" w:rsidRDefault="00AB0664" w:rsidP="00F5306A">
            <w:pPr>
              <w:spacing w:line="360" w:lineRule="auto"/>
              <w:contextualSpacing/>
              <w:jc w:val="both"/>
              <w:rPr>
                <w:rFonts w:ascii="Arial" w:eastAsia="Times New Roman" w:hAnsi="Arial" w:cs="Arial"/>
                <w:sz w:val="20"/>
                <w:szCs w:val="20"/>
                <w:lang w:eastAsia="pt-BR"/>
              </w:rPr>
            </w:pPr>
            <w:r w:rsidRPr="001F77BE">
              <w:rPr>
                <w:rFonts w:ascii="Arial" w:eastAsia="Times New Roman" w:hAnsi="Arial" w:cs="Arial"/>
                <w:sz w:val="20"/>
                <w:szCs w:val="20"/>
                <w:lang w:eastAsia="pt-BR"/>
              </w:rPr>
              <w:t>Ø</w:t>
            </w:r>
            <w:r>
              <w:rPr>
                <w:rFonts w:ascii="Arial" w:eastAsia="Times New Roman" w:hAnsi="Arial" w:cs="Arial"/>
                <w:sz w:val="20"/>
                <w:szCs w:val="20"/>
                <w:lang w:eastAsia="pt-BR"/>
              </w:rPr>
              <w:t xml:space="preserve"> 3” a 4”</w:t>
            </w:r>
          </w:p>
        </w:tc>
        <w:tc>
          <w:tcPr>
            <w:tcW w:w="3358" w:type="dxa"/>
          </w:tcPr>
          <w:p w14:paraId="0DF41E6D" w14:textId="77777777" w:rsidR="00AB0664" w:rsidRDefault="00AB0664" w:rsidP="00F5306A">
            <w:pPr>
              <w:spacing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Circuitos Alimentadores</w:t>
            </w:r>
          </w:p>
        </w:tc>
        <w:tc>
          <w:tcPr>
            <w:tcW w:w="2992" w:type="dxa"/>
          </w:tcPr>
          <w:p w14:paraId="693FF7D6" w14:textId="77777777" w:rsidR="00AB0664" w:rsidRDefault="00AB0664" w:rsidP="00F5306A">
            <w:pPr>
              <w:spacing w:line="360" w:lineRule="auto"/>
              <w:contextualSpacing/>
              <w:jc w:val="both"/>
              <w:rPr>
                <w:rFonts w:ascii="Arial" w:eastAsia="Times New Roman" w:hAnsi="Arial" w:cs="Arial"/>
                <w:sz w:val="20"/>
                <w:szCs w:val="20"/>
                <w:lang w:eastAsia="pt-BR"/>
              </w:rPr>
            </w:pPr>
            <w:proofErr w:type="spellStart"/>
            <w:r>
              <w:rPr>
                <w:rFonts w:ascii="Arial" w:eastAsia="Times New Roman" w:hAnsi="Arial" w:cs="Arial"/>
                <w:sz w:val="20"/>
                <w:szCs w:val="20"/>
                <w:lang w:eastAsia="pt-BR"/>
              </w:rPr>
              <w:t>Semi-Pesado</w:t>
            </w:r>
            <w:proofErr w:type="spellEnd"/>
          </w:p>
        </w:tc>
      </w:tr>
    </w:tbl>
    <w:p w14:paraId="50E3AF00" w14:textId="77777777" w:rsidR="00AB0664" w:rsidRPr="00FB159A" w:rsidRDefault="00AB0664" w:rsidP="00AB0664">
      <w:pPr>
        <w:spacing w:after="0" w:line="360" w:lineRule="auto"/>
        <w:contextualSpacing/>
        <w:jc w:val="both"/>
        <w:rPr>
          <w:rFonts w:ascii="Arial" w:eastAsia="Times New Roman" w:hAnsi="Arial" w:cs="Arial"/>
          <w:sz w:val="10"/>
          <w:szCs w:val="10"/>
          <w:lang w:eastAsia="pt-BR"/>
        </w:rPr>
      </w:pPr>
    </w:p>
    <w:p w14:paraId="49BD66B2" w14:textId="77777777" w:rsidR="00AB0664" w:rsidRDefault="00AB0664" w:rsidP="00AB0664">
      <w:pPr>
        <w:rPr>
          <w:rFonts w:ascii="Arial" w:eastAsia="Times New Roman" w:hAnsi="Arial" w:cs="Arial"/>
          <w:sz w:val="20"/>
          <w:szCs w:val="20"/>
          <w:lang w:eastAsia="pt-BR"/>
        </w:rPr>
      </w:pPr>
      <w:r>
        <w:rPr>
          <w:rFonts w:ascii="Arial" w:eastAsia="Times New Roman" w:hAnsi="Arial" w:cs="Arial"/>
          <w:sz w:val="20"/>
          <w:szCs w:val="20"/>
          <w:lang w:eastAsia="pt-BR"/>
        </w:rPr>
        <w:t>Nos trechos expostos à intempérie</w:t>
      </w:r>
      <w:r w:rsidRPr="00F3688C">
        <w:rPr>
          <w:rFonts w:ascii="Arial" w:eastAsia="Times New Roman" w:hAnsi="Arial" w:cs="Arial"/>
          <w:sz w:val="20"/>
          <w:szCs w:val="20"/>
          <w:lang w:eastAsia="pt-BR"/>
        </w:rPr>
        <w:t>,</w:t>
      </w:r>
      <w:r>
        <w:rPr>
          <w:rFonts w:ascii="Arial" w:eastAsia="Times New Roman" w:hAnsi="Arial" w:cs="Arial"/>
          <w:sz w:val="20"/>
          <w:szCs w:val="20"/>
          <w:lang w:eastAsia="pt-BR"/>
        </w:rPr>
        <w:t xml:space="preserve"> todos os eletrodutos metálicos deverão receber pintura anticorrosiva.</w:t>
      </w:r>
    </w:p>
    <w:p w14:paraId="02199063" w14:textId="77777777" w:rsidR="00AB0664" w:rsidRPr="00F3688C" w:rsidRDefault="00AB0664" w:rsidP="00AB0664">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Acessórios incluídos: luvas, emendas, curvas, buchas, arruelas, abraçadeiras, tirantes/suportes de fixação, prensa cabos, etc.</w:t>
      </w:r>
    </w:p>
    <w:p w14:paraId="29C4D1A6" w14:textId="77777777" w:rsidR="00AB0664" w:rsidRDefault="00AB0664" w:rsidP="00AB0664">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Fabricante</w:t>
      </w:r>
      <w:r>
        <w:rPr>
          <w:rFonts w:ascii="Arial" w:eastAsia="Times New Roman" w:hAnsi="Arial" w:cs="Arial"/>
          <w:sz w:val="20"/>
          <w:szCs w:val="20"/>
          <w:lang w:eastAsia="pt-BR"/>
        </w:rPr>
        <w:t>s de Referência</w:t>
      </w:r>
      <w:r w:rsidRPr="00F3688C">
        <w:rPr>
          <w:rFonts w:ascii="Arial" w:eastAsia="Times New Roman" w:hAnsi="Arial" w:cs="Arial"/>
          <w:sz w:val="20"/>
          <w:szCs w:val="20"/>
          <w:lang w:eastAsia="pt-BR"/>
        </w:rPr>
        <w:t xml:space="preserve">: </w:t>
      </w:r>
      <w:proofErr w:type="spellStart"/>
      <w:r w:rsidRPr="00F3688C">
        <w:rPr>
          <w:rFonts w:ascii="Arial" w:eastAsia="Times New Roman" w:hAnsi="Arial" w:cs="Arial"/>
          <w:sz w:val="20"/>
          <w:szCs w:val="20"/>
          <w:lang w:eastAsia="pt-BR"/>
        </w:rPr>
        <w:t>Thomeu</w:t>
      </w:r>
      <w:proofErr w:type="spellEnd"/>
      <w:r w:rsidRPr="00F3688C">
        <w:rPr>
          <w:rFonts w:ascii="Arial" w:eastAsia="Times New Roman" w:hAnsi="Arial" w:cs="Arial"/>
          <w:sz w:val="20"/>
          <w:szCs w:val="20"/>
          <w:lang w:eastAsia="pt-BR"/>
        </w:rPr>
        <w:t xml:space="preserve"> ou similar tecnicamente equivalente.</w:t>
      </w:r>
    </w:p>
    <w:p w14:paraId="7EABA32C" w14:textId="77777777" w:rsidR="00AB0664" w:rsidRPr="00F3688C" w:rsidRDefault="00AB0664" w:rsidP="00AB0664">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 xml:space="preserve">Normas aplicáveis: </w:t>
      </w:r>
    </w:p>
    <w:p w14:paraId="199FC5F9" w14:textId="519AA6AB" w:rsidR="00AB0664" w:rsidRDefault="00AB0664" w:rsidP="00AB0664">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 NBR 5597: 2006 Eletroduto de aço-carbono e acessórios, com revestimento protetor e rosca NPT – Requisitos</w:t>
      </w:r>
      <w:r>
        <w:rPr>
          <w:rFonts w:ascii="Arial" w:eastAsia="Times New Roman" w:hAnsi="Arial" w:cs="Arial"/>
          <w:sz w:val="20"/>
          <w:szCs w:val="20"/>
          <w:lang w:eastAsia="pt-BR"/>
        </w:rPr>
        <w:t>.</w:t>
      </w:r>
    </w:p>
    <w:p w14:paraId="34F8CE1B" w14:textId="4807AF6F" w:rsidR="00AB0664" w:rsidRDefault="00AB0664" w:rsidP="00AB0664">
      <w:pPr>
        <w:spacing w:after="0" w:line="360" w:lineRule="auto"/>
        <w:contextualSpacing/>
        <w:jc w:val="both"/>
        <w:rPr>
          <w:rFonts w:ascii="Arial" w:eastAsia="Times New Roman" w:hAnsi="Arial" w:cs="Arial"/>
          <w:sz w:val="20"/>
          <w:szCs w:val="20"/>
          <w:lang w:eastAsia="pt-BR"/>
        </w:rPr>
      </w:pPr>
    </w:p>
    <w:p w14:paraId="69E2160E" w14:textId="77777777" w:rsidR="00AB0664" w:rsidRDefault="00AB0664" w:rsidP="00AB0664">
      <w:pPr>
        <w:spacing w:after="0" w:line="360" w:lineRule="auto"/>
        <w:contextualSpacing/>
        <w:jc w:val="both"/>
        <w:rPr>
          <w:rFonts w:ascii="Arial" w:eastAsia="Times New Roman" w:hAnsi="Arial" w:cs="Arial"/>
          <w:sz w:val="20"/>
          <w:szCs w:val="20"/>
          <w:lang w:eastAsia="pt-BR"/>
        </w:rPr>
      </w:pPr>
    </w:p>
    <w:p w14:paraId="1998F012" w14:textId="77777777" w:rsidR="00864797" w:rsidRDefault="00864797" w:rsidP="00864797">
      <w:pPr>
        <w:spacing w:after="0" w:line="360" w:lineRule="auto"/>
        <w:contextualSpacing/>
        <w:jc w:val="both"/>
        <w:rPr>
          <w:rFonts w:ascii="Arial" w:eastAsia="Times New Roman" w:hAnsi="Arial" w:cs="Arial"/>
          <w:sz w:val="10"/>
          <w:szCs w:val="10"/>
          <w:lang w:eastAsia="pt-BR"/>
        </w:rPr>
      </w:pPr>
      <w:r w:rsidRPr="00F3688C">
        <w:rPr>
          <w:rFonts w:ascii="Arial" w:eastAsia="Times New Roman" w:hAnsi="Arial" w:cs="Arial"/>
          <w:sz w:val="20"/>
          <w:szCs w:val="20"/>
          <w:lang w:eastAsia="pt-BR"/>
        </w:rPr>
        <w:t>- NBR 5598: 2009 Eletroduto de aço-carbono e acessórios, com revestimento protetor e rosca BSP – Requisitos</w:t>
      </w:r>
      <w:r>
        <w:rPr>
          <w:rFonts w:ascii="Arial" w:eastAsia="Times New Roman" w:hAnsi="Arial" w:cs="Arial"/>
          <w:sz w:val="20"/>
          <w:szCs w:val="20"/>
          <w:lang w:eastAsia="pt-BR"/>
        </w:rPr>
        <w:t>.</w:t>
      </w:r>
    </w:p>
    <w:p w14:paraId="1B3E9B6A"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4BDCDFD0"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73831224" w14:textId="77777777" w:rsidR="00864797" w:rsidRPr="003B1765" w:rsidRDefault="00864797" w:rsidP="00DC2FA3">
      <w:pPr>
        <w:pStyle w:val="Ttulo3"/>
      </w:pPr>
      <w:bookmarkStart w:id="159" w:name="_Toc69893703"/>
      <w:bookmarkStart w:id="160" w:name="_Toc152784589"/>
      <w:r>
        <w:t xml:space="preserve">Eletrodutos Metálicos Flexíveis linha </w:t>
      </w:r>
      <w:proofErr w:type="spellStart"/>
      <w:r>
        <w:t>Sealtube</w:t>
      </w:r>
      <w:proofErr w:type="spellEnd"/>
      <w:r w:rsidRPr="003B1765">
        <w:t>.</w:t>
      </w:r>
      <w:bookmarkEnd w:id="159"/>
      <w:bookmarkEnd w:id="160"/>
    </w:p>
    <w:p w14:paraId="065BD848"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F</w:t>
      </w:r>
      <w:r w:rsidRPr="00F3688C">
        <w:rPr>
          <w:rFonts w:ascii="Arial" w:eastAsia="Times New Roman" w:hAnsi="Arial" w:cs="Arial"/>
          <w:sz w:val="20"/>
          <w:szCs w:val="20"/>
          <w:lang w:eastAsia="pt-BR"/>
        </w:rPr>
        <w:t>abricado</w:t>
      </w:r>
      <w:r>
        <w:rPr>
          <w:rFonts w:ascii="Arial" w:eastAsia="Times New Roman" w:hAnsi="Arial" w:cs="Arial"/>
          <w:sz w:val="20"/>
          <w:szCs w:val="20"/>
          <w:lang w:eastAsia="pt-BR"/>
        </w:rPr>
        <w:t>s</w:t>
      </w:r>
      <w:r w:rsidRPr="00F3688C">
        <w:rPr>
          <w:rFonts w:ascii="Arial" w:eastAsia="Times New Roman" w:hAnsi="Arial" w:cs="Arial"/>
          <w:sz w:val="20"/>
          <w:szCs w:val="20"/>
          <w:lang w:eastAsia="pt-BR"/>
        </w:rPr>
        <w:t xml:space="preserve"> com fita de aço doce galvanizada, com revestimento externo </w:t>
      </w:r>
      <w:r>
        <w:rPr>
          <w:rFonts w:ascii="Arial" w:eastAsia="Times New Roman" w:hAnsi="Arial" w:cs="Arial"/>
          <w:sz w:val="20"/>
          <w:szCs w:val="20"/>
          <w:lang w:eastAsia="pt-BR"/>
        </w:rPr>
        <w:t>por</w:t>
      </w:r>
      <w:r w:rsidRPr="00F3688C">
        <w:rPr>
          <w:rFonts w:ascii="Arial" w:eastAsia="Times New Roman" w:hAnsi="Arial" w:cs="Arial"/>
          <w:sz w:val="20"/>
          <w:szCs w:val="20"/>
          <w:lang w:eastAsia="pt-BR"/>
        </w:rPr>
        <w:t xml:space="preserve"> camada de cloreto de polivinila flexível (PVC), destinam-se à</w:t>
      </w:r>
      <w:r>
        <w:rPr>
          <w:rFonts w:ascii="Arial" w:eastAsia="Times New Roman" w:hAnsi="Arial" w:cs="Arial"/>
          <w:sz w:val="20"/>
          <w:szCs w:val="20"/>
          <w:lang w:eastAsia="pt-BR"/>
        </w:rPr>
        <w:t>s ligações terminais flexíveis entre os cassetes e os eletrodutos rígidos,</w:t>
      </w:r>
      <w:r w:rsidRPr="00F3688C">
        <w:rPr>
          <w:rFonts w:ascii="Arial" w:eastAsia="Times New Roman" w:hAnsi="Arial" w:cs="Arial"/>
          <w:sz w:val="20"/>
          <w:szCs w:val="20"/>
          <w:lang w:eastAsia="pt-BR"/>
        </w:rPr>
        <w:t xml:space="preserve"> </w:t>
      </w:r>
      <w:r>
        <w:rPr>
          <w:rFonts w:ascii="Arial" w:eastAsia="Times New Roman" w:hAnsi="Arial" w:cs="Arial"/>
          <w:sz w:val="20"/>
          <w:szCs w:val="20"/>
          <w:lang w:eastAsia="pt-BR"/>
        </w:rPr>
        <w:t>objetivando</w:t>
      </w:r>
      <w:r w:rsidRPr="00F3688C">
        <w:rPr>
          <w:rFonts w:ascii="Arial" w:eastAsia="Times New Roman" w:hAnsi="Arial" w:cs="Arial"/>
          <w:sz w:val="20"/>
          <w:szCs w:val="20"/>
          <w:lang w:eastAsia="pt-BR"/>
        </w:rPr>
        <w:t xml:space="preserve"> </w:t>
      </w:r>
      <w:r>
        <w:rPr>
          <w:rFonts w:ascii="Arial" w:eastAsia="Times New Roman" w:hAnsi="Arial" w:cs="Arial"/>
          <w:sz w:val="20"/>
          <w:szCs w:val="20"/>
          <w:lang w:eastAsia="pt-BR"/>
        </w:rPr>
        <w:t>a proteção dos</w:t>
      </w:r>
      <w:r w:rsidRPr="00F3688C">
        <w:rPr>
          <w:rFonts w:ascii="Arial" w:eastAsia="Times New Roman" w:hAnsi="Arial" w:cs="Arial"/>
          <w:sz w:val="20"/>
          <w:szCs w:val="20"/>
          <w:lang w:eastAsia="pt-BR"/>
        </w:rPr>
        <w:t xml:space="preserve"> </w:t>
      </w:r>
      <w:r>
        <w:rPr>
          <w:rFonts w:ascii="Arial" w:eastAsia="Times New Roman" w:hAnsi="Arial" w:cs="Arial"/>
          <w:sz w:val="20"/>
          <w:szCs w:val="20"/>
          <w:lang w:eastAsia="pt-BR"/>
        </w:rPr>
        <w:t>circuitos de força e</w:t>
      </w:r>
      <w:r w:rsidRPr="00F3688C">
        <w:rPr>
          <w:rFonts w:ascii="Arial" w:eastAsia="Times New Roman" w:hAnsi="Arial" w:cs="Arial"/>
          <w:sz w:val="20"/>
          <w:szCs w:val="20"/>
          <w:lang w:eastAsia="pt-BR"/>
        </w:rPr>
        <w:t xml:space="preserve"> </w:t>
      </w:r>
      <w:r>
        <w:rPr>
          <w:rFonts w:ascii="Arial" w:eastAsia="Times New Roman" w:hAnsi="Arial" w:cs="Arial"/>
          <w:sz w:val="20"/>
          <w:szCs w:val="20"/>
          <w:lang w:eastAsia="pt-BR"/>
        </w:rPr>
        <w:t>sinal entre unidades</w:t>
      </w:r>
      <w:r w:rsidRPr="00F3688C">
        <w:rPr>
          <w:rFonts w:ascii="Arial" w:eastAsia="Times New Roman" w:hAnsi="Arial" w:cs="Arial"/>
          <w:sz w:val="20"/>
          <w:szCs w:val="20"/>
          <w:lang w:eastAsia="pt-BR"/>
        </w:rPr>
        <w:t>.</w:t>
      </w:r>
    </w:p>
    <w:p w14:paraId="0C84F689"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 xml:space="preserve">Acessórios incluídos: </w:t>
      </w:r>
      <w:r>
        <w:rPr>
          <w:rFonts w:ascii="Arial" w:eastAsia="Times New Roman" w:hAnsi="Arial" w:cs="Arial"/>
          <w:sz w:val="20"/>
          <w:szCs w:val="20"/>
          <w:lang w:eastAsia="pt-BR"/>
        </w:rPr>
        <w:t xml:space="preserve">conectores giratórios, </w:t>
      </w:r>
      <w:r w:rsidRPr="00F3688C">
        <w:rPr>
          <w:rFonts w:ascii="Arial" w:eastAsia="Times New Roman" w:hAnsi="Arial" w:cs="Arial"/>
          <w:sz w:val="20"/>
          <w:szCs w:val="20"/>
          <w:lang w:eastAsia="pt-BR"/>
        </w:rPr>
        <w:t>luvas, emendas, curvas, buchas, arruelas, abraçadeiras, tirantes/suportes de fixação, prensa cabos, etc.</w:t>
      </w:r>
    </w:p>
    <w:p w14:paraId="63F297F8" w14:textId="77777777" w:rsidR="00864797" w:rsidRPr="00F3688C" w:rsidRDefault="00864797" w:rsidP="00864797">
      <w:pPr>
        <w:spacing w:after="0" w:line="360" w:lineRule="auto"/>
        <w:contextualSpacing/>
        <w:jc w:val="both"/>
        <w:rPr>
          <w:rFonts w:ascii="Arial" w:eastAsia="Times New Roman" w:hAnsi="Arial" w:cs="Arial"/>
          <w:sz w:val="20"/>
          <w:szCs w:val="20"/>
          <w:lang w:eastAsia="pt-BR"/>
        </w:rPr>
      </w:pPr>
      <w:r w:rsidRPr="00F3688C">
        <w:rPr>
          <w:rFonts w:ascii="Arial" w:eastAsia="Times New Roman" w:hAnsi="Arial" w:cs="Arial"/>
          <w:sz w:val="20"/>
          <w:szCs w:val="20"/>
          <w:lang w:eastAsia="pt-BR"/>
        </w:rPr>
        <w:t>Fabricante</w:t>
      </w:r>
      <w:r>
        <w:rPr>
          <w:rFonts w:ascii="Arial" w:eastAsia="Times New Roman" w:hAnsi="Arial" w:cs="Arial"/>
          <w:sz w:val="20"/>
          <w:szCs w:val="20"/>
          <w:lang w:eastAsia="pt-BR"/>
        </w:rPr>
        <w:t xml:space="preserve">s de Referência: </w:t>
      </w:r>
      <w:proofErr w:type="spellStart"/>
      <w:r>
        <w:rPr>
          <w:rFonts w:ascii="Arial" w:eastAsia="Times New Roman" w:hAnsi="Arial" w:cs="Arial"/>
          <w:sz w:val="20"/>
          <w:szCs w:val="20"/>
          <w:lang w:eastAsia="pt-BR"/>
        </w:rPr>
        <w:t>Elecon</w:t>
      </w:r>
      <w:proofErr w:type="spellEnd"/>
      <w:r w:rsidRPr="00F3688C">
        <w:rPr>
          <w:rFonts w:ascii="Arial" w:eastAsia="Times New Roman" w:hAnsi="Arial" w:cs="Arial"/>
          <w:sz w:val="20"/>
          <w:szCs w:val="20"/>
          <w:lang w:eastAsia="pt-BR"/>
        </w:rPr>
        <w:t xml:space="preserve">, </w:t>
      </w:r>
      <w:proofErr w:type="spellStart"/>
      <w:r w:rsidRPr="00F3688C">
        <w:rPr>
          <w:rFonts w:ascii="Arial" w:eastAsia="Times New Roman" w:hAnsi="Arial" w:cs="Arial"/>
          <w:sz w:val="20"/>
          <w:szCs w:val="20"/>
          <w:lang w:eastAsia="pt-BR"/>
        </w:rPr>
        <w:t>Abaflex</w:t>
      </w:r>
      <w:proofErr w:type="spellEnd"/>
      <w:r w:rsidRPr="00F3688C">
        <w:rPr>
          <w:rFonts w:ascii="Arial" w:eastAsia="Times New Roman" w:hAnsi="Arial" w:cs="Arial"/>
          <w:sz w:val="20"/>
          <w:szCs w:val="20"/>
          <w:lang w:eastAsia="pt-BR"/>
        </w:rPr>
        <w:t xml:space="preserve"> ou similar tecnicamente equivalente.</w:t>
      </w:r>
    </w:p>
    <w:p w14:paraId="6CBCF9C1"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28C65A33"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5C7F1E62" w14:textId="77777777" w:rsidR="00864797" w:rsidRPr="003B1765" w:rsidRDefault="00864797" w:rsidP="00DC2FA3">
      <w:pPr>
        <w:pStyle w:val="Ttulo3"/>
      </w:pPr>
      <w:bookmarkStart w:id="161" w:name="_Toc69893704"/>
      <w:bookmarkStart w:id="162" w:name="_Toc152784590"/>
      <w:proofErr w:type="spellStart"/>
      <w:r>
        <w:t>Conduletes</w:t>
      </w:r>
      <w:proofErr w:type="spellEnd"/>
      <w:r w:rsidRPr="003B1765">
        <w:t>.</w:t>
      </w:r>
      <w:bookmarkEnd w:id="161"/>
      <w:bookmarkEnd w:id="162"/>
    </w:p>
    <w:p w14:paraId="1865501E" w14:textId="77777777" w:rsidR="00F10BCC" w:rsidRPr="00342138" w:rsidRDefault="00F10BCC" w:rsidP="00F10BCC">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Os </w:t>
      </w:r>
      <w:proofErr w:type="spellStart"/>
      <w:r w:rsidRPr="00342138">
        <w:rPr>
          <w:rFonts w:ascii="Arial" w:eastAsia="Times New Roman" w:hAnsi="Arial" w:cs="Arial"/>
          <w:sz w:val="20"/>
          <w:szCs w:val="20"/>
          <w:lang w:eastAsia="pt-BR"/>
        </w:rPr>
        <w:t>conduletes</w:t>
      </w:r>
      <w:proofErr w:type="spellEnd"/>
      <w:r w:rsidRPr="00342138">
        <w:rPr>
          <w:rFonts w:ascii="Arial" w:eastAsia="Times New Roman" w:hAnsi="Arial" w:cs="Arial"/>
          <w:sz w:val="20"/>
          <w:szCs w:val="20"/>
          <w:lang w:eastAsia="pt-BR"/>
        </w:rPr>
        <w:t xml:space="preserve"> destinam-se às instalações aparentes </w:t>
      </w:r>
      <w:r>
        <w:rPr>
          <w:rFonts w:ascii="Arial" w:eastAsia="Times New Roman" w:hAnsi="Arial" w:cs="Arial"/>
          <w:sz w:val="20"/>
          <w:szCs w:val="20"/>
          <w:lang w:eastAsia="pt-BR"/>
        </w:rPr>
        <w:t xml:space="preserve">e embutidas, </w:t>
      </w:r>
      <w:r w:rsidRPr="00342138">
        <w:rPr>
          <w:rFonts w:ascii="Arial" w:eastAsia="Times New Roman" w:hAnsi="Arial" w:cs="Arial"/>
          <w:sz w:val="20"/>
          <w:szCs w:val="20"/>
          <w:lang w:eastAsia="pt-BR"/>
        </w:rPr>
        <w:t xml:space="preserve">a fim de </w:t>
      </w:r>
      <w:r>
        <w:rPr>
          <w:rFonts w:ascii="Arial" w:eastAsia="Times New Roman" w:hAnsi="Arial" w:cs="Arial"/>
          <w:sz w:val="20"/>
          <w:szCs w:val="20"/>
          <w:lang w:eastAsia="pt-BR"/>
        </w:rPr>
        <w:t>prover a conexão e as mudanças direcionais entre as barras rígidas de eletroduto em aço supra indicadas</w:t>
      </w:r>
      <w:r w:rsidRPr="00342138">
        <w:rPr>
          <w:rFonts w:ascii="Arial" w:eastAsia="Times New Roman" w:hAnsi="Arial" w:cs="Arial"/>
          <w:sz w:val="20"/>
          <w:szCs w:val="20"/>
          <w:lang w:eastAsia="pt-BR"/>
        </w:rPr>
        <w:t>.</w:t>
      </w:r>
    </w:p>
    <w:p w14:paraId="01BF4A2C" w14:textId="77777777" w:rsidR="00F10BCC" w:rsidRDefault="00F10BCC" w:rsidP="00F10BCC">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Os </w:t>
      </w:r>
      <w:proofErr w:type="spellStart"/>
      <w:r w:rsidRPr="00342138">
        <w:rPr>
          <w:rFonts w:ascii="Arial" w:eastAsia="Times New Roman" w:hAnsi="Arial" w:cs="Arial"/>
          <w:sz w:val="20"/>
          <w:szCs w:val="20"/>
          <w:lang w:eastAsia="pt-BR"/>
        </w:rPr>
        <w:t>conduletes</w:t>
      </w:r>
      <w:proofErr w:type="spellEnd"/>
      <w:r w:rsidRPr="00342138">
        <w:rPr>
          <w:rFonts w:ascii="Arial" w:eastAsia="Times New Roman" w:hAnsi="Arial" w:cs="Arial"/>
          <w:sz w:val="20"/>
          <w:szCs w:val="20"/>
          <w:lang w:eastAsia="pt-BR"/>
        </w:rPr>
        <w:t xml:space="preserve"> deverão possuir corpo e tampa de alumínio de alta resistência mecânica e à corrosão. Tampas intercambiáveis com outros modelos equipados com tomadas elétricas/telecomunicações, interruptores, etc. Tampa com vedação, Acabamento em epóxi-poliéster na cor cinza. Parafusos em aço zincado </w:t>
      </w:r>
      <w:proofErr w:type="spellStart"/>
      <w:r w:rsidRPr="00342138">
        <w:rPr>
          <w:rFonts w:ascii="Arial" w:eastAsia="Times New Roman" w:hAnsi="Arial" w:cs="Arial"/>
          <w:sz w:val="20"/>
          <w:szCs w:val="20"/>
          <w:lang w:eastAsia="pt-BR"/>
        </w:rPr>
        <w:t>bicromatizados</w:t>
      </w:r>
      <w:proofErr w:type="spellEnd"/>
      <w:r w:rsidRPr="00342138">
        <w:rPr>
          <w:rFonts w:ascii="Arial" w:eastAsia="Times New Roman" w:hAnsi="Arial" w:cs="Arial"/>
          <w:sz w:val="20"/>
          <w:szCs w:val="20"/>
          <w:lang w:eastAsia="pt-BR"/>
        </w:rPr>
        <w:t>.</w:t>
      </w:r>
    </w:p>
    <w:p w14:paraId="228D2119" w14:textId="77777777" w:rsidR="00F10BCC" w:rsidRDefault="00F10BCC" w:rsidP="00F10BC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Complementarmente, nos trechos sujeitos a ação da intempérie, os </w:t>
      </w:r>
      <w:proofErr w:type="spellStart"/>
      <w:r>
        <w:rPr>
          <w:rFonts w:ascii="Arial" w:eastAsia="Times New Roman" w:hAnsi="Arial" w:cs="Arial"/>
          <w:sz w:val="20"/>
          <w:szCs w:val="20"/>
          <w:lang w:eastAsia="pt-BR"/>
        </w:rPr>
        <w:t>conduletes</w:t>
      </w:r>
      <w:proofErr w:type="spellEnd"/>
      <w:r>
        <w:rPr>
          <w:rFonts w:ascii="Arial" w:eastAsia="Times New Roman" w:hAnsi="Arial" w:cs="Arial"/>
          <w:sz w:val="20"/>
          <w:szCs w:val="20"/>
          <w:lang w:eastAsia="pt-BR"/>
        </w:rPr>
        <w:t xml:space="preserve"> deverão apresentar sistema adicional de vedação grau IP-54, constituído</w:t>
      </w:r>
      <w:r w:rsidRPr="00CE3EFD">
        <w:rPr>
          <w:rFonts w:ascii="Arial" w:eastAsia="Times New Roman" w:hAnsi="Arial" w:cs="Arial"/>
          <w:sz w:val="20"/>
          <w:szCs w:val="20"/>
          <w:lang w:eastAsia="pt-BR"/>
        </w:rPr>
        <w:t xml:space="preserve"> </w:t>
      </w:r>
      <w:r>
        <w:rPr>
          <w:rFonts w:ascii="Arial" w:eastAsia="Times New Roman" w:hAnsi="Arial" w:cs="Arial"/>
          <w:sz w:val="20"/>
          <w:szCs w:val="20"/>
          <w:lang w:eastAsia="pt-BR"/>
        </w:rPr>
        <w:t xml:space="preserve">sumariamente </w:t>
      </w:r>
      <w:r w:rsidRPr="00CE3EFD">
        <w:rPr>
          <w:rFonts w:ascii="Arial" w:eastAsia="Times New Roman" w:hAnsi="Arial" w:cs="Arial"/>
          <w:sz w:val="20"/>
          <w:szCs w:val="20"/>
          <w:lang w:eastAsia="pt-BR"/>
        </w:rPr>
        <w:t xml:space="preserve">de: </w:t>
      </w:r>
    </w:p>
    <w:p w14:paraId="1B3B8EE2" w14:textId="77777777" w:rsidR="00F10BCC" w:rsidRDefault="00F10BCC" w:rsidP="00F10BC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CE3EFD">
        <w:rPr>
          <w:rFonts w:ascii="Arial" w:eastAsia="Times New Roman" w:hAnsi="Arial" w:cs="Arial"/>
          <w:sz w:val="20"/>
          <w:szCs w:val="20"/>
          <w:lang w:eastAsia="pt-BR"/>
        </w:rPr>
        <w:t>01 junta de vedação para tampa</w:t>
      </w:r>
      <w:r>
        <w:rPr>
          <w:rFonts w:ascii="Arial" w:eastAsia="Times New Roman" w:hAnsi="Arial" w:cs="Arial"/>
          <w:sz w:val="20"/>
          <w:szCs w:val="20"/>
          <w:lang w:eastAsia="pt-BR"/>
        </w:rPr>
        <w:t>;</w:t>
      </w:r>
    </w:p>
    <w:p w14:paraId="56E53391" w14:textId="77777777" w:rsidR="00F10BCC" w:rsidRDefault="00F10BCC" w:rsidP="00F10BC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w:t>
      </w:r>
      <w:r w:rsidRPr="00CE3EFD">
        <w:rPr>
          <w:rFonts w:ascii="Arial" w:eastAsia="Times New Roman" w:hAnsi="Arial" w:cs="Arial"/>
          <w:sz w:val="20"/>
          <w:szCs w:val="20"/>
          <w:lang w:eastAsia="pt-BR"/>
        </w:rPr>
        <w:t xml:space="preserve"> 03 juntas de</w:t>
      </w:r>
      <w:r>
        <w:rPr>
          <w:rFonts w:ascii="Arial" w:eastAsia="Times New Roman" w:hAnsi="Arial" w:cs="Arial"/>
          <w:sz w:val="20"/>
          <w:szCs w:val="20"/>
          <w:lang w:eastAsia="pt-BR"/>
        </w:rPr>
        <w:t xml:space="preserve"> </w:t>
      </w:r>
      <w:r w:rsidRPr="00CE3EFD">
        <w:rPr>
          <w:rFonts w:ascii="Arial" w:eastAsia="Times New Roman" w:hAnsi="Arial" w:cs="Arial"/>
          <w:sz w:val="20"/>
          <w:szCs w:val="20"/>
          <w:lang w:eastAsia="pt-BR"/>
        </w:rPr>
        <w:t>vedação roscadas</w:t>
      </w:r>
      <w:r>
        <w:rPr>
          <w:rFonts w:ascii="Arial" w:eastAsia="Times New Roman" w:hAnsi="Arial" w:cs="Arial"/>
          <w:sz w:val="20"/>
          <w:szCs w:val="20"/>
          <w:lang w:eastAsia="pt-BR"/>
        </w:rPr>
        <w:t>;</w:t>
      </w:r>
    </w:p>
    <w:p w14:paraId="31F815BF" w14:textId="77777777" w:rsidR="00F10BCC" w:rsidRDefault="00F10BCC" w:rsidP="00F10BC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w:t>
      </w:r>
      <w:r w:rsidRPr="00CE3EFD">
        <w:rPr>
          <w:rFonts w:ascii="Arial" w:eastAsia="Times New Roman" w:hAnsi="Arial" w:cs="Arial"/>
          <w:sz w:val="20"/>
          <w:szCs w:val="20"/>
          <w:lang w:eastAsia="pt-BR"/>
        </w:rPr>
        <w:t xml:space="preserve"> 03 juntas de vedação para eletroduto e</w:t>
      </w:r>
      <w:r>
        <w:rPr>
          <w:rFonts w:ascii="Arial" w:eastAsia="Times New Roman" w:hAnsi="Arial" w:cs="Arial"/>
          <w:sz w:val="20"/>
          <w:szCs w:val="20"/>
          <w:lang w:eastAsia="pt-BR"/>
        </w:rPr>
        <w:t>;</w:t>
      </w:r>
    </w:p>
    <w:p w14:paraId="15671296" w14:textId="77777777" w:rsidR="00F10BCC" w:rsidRDefault="00F10BCC" w:rsidP="00F10BC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w:t>
      </w:r>
      <w:r w:rsidRPr="00CE3EFD">
        <w:rPr>
          <w:rFonts w:ascii="Arial" w:eastAsia="Times New Roman" w:hAnsi="Arial" w:cs="Arial"/>
          <w:sz w:val="20"/>
          <w:szCs w:val="20"/>
          <w:lang w:eastAsia="pt-BR"/>
        </w:rPr>
        <w:t xml:space="preserve"> 03 juntas</w:t>
      </w:r>
      <w:r>
        <w:rPr>
          <w:rFonts w:ascii="Arial" w:eastAsia="Times New Roman" w:hAnsi="Arial" w:cs="Arial"/>
          <w:sz w:val="20"/>
          <w:szCs w:val="20"/>
          <w:lang w:eastAsia="pt-BR"/>
        </w:rPr>
        <w:t xml:space="preserve"> </w:t>
      </w:r>
      <w:r w:rsidRPr="00CE3EFD">
        <w:rPr>
          <w:rFonts w:ascii="Arial" w:eastAsia="Times New Roman" w:hAnsi="Arial" w:cs="Arial"/>
          <w:sz w:val="20"/>
          <w:szCs w:val="20"/>
          <w:lang w:eastAsia="pt-BR"/>
        </w:rPr>
        <w:t xml:space="preserve">de vedação para </w:t>
      </w:r>
      <w:proofErr w:type="spellStart"/>
      <w:r w:rsidRPr="00CE3EFD">
        <w:rPr>
          <w:rFonts w:ascii="Arial" w:eastAsia="Times New Roman" w:hAnsi="Arial" w:cs="Arial"/>
          <w:sz w:val="20"/>
          <w:szCs w:val="20"/>
          <w:lang w:eastAsia="pt-BR"/>
        </w:rPr>
        <w:t>conduletes</w:t>
      </w:r>
      <w:proofErr w:type="spellEnd"/>
      <w:r>
        <w:rPr>
          <w:rFonts w:ascii="Arial" w:eastAsia="Times New Roman" w:hAnsi="Arial" w:cs="Arial"/>
          <w:sz w:val="20"/>
          <w:szCs w:val="20"/>
          <w:lang w:eastAsia="pt-BR"/>
        </w:rPr>
        <w:t xml:space="preserve">. </w:t>
      </w:r>
    </w:p>
    <w:p w14:paraId="2E40C1EF" w14:textId="77777777" w:rsidR="00F10BCC" w:rsidRDefault="00F10BCC" w:rsidP="00F10BCC">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representação na página subsequente demonstra a aplicação dos elementos de vedação:</w:t>
      </w:r>
    </w:p>
    <w:p w14:paraId="055CC592"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53141A0D"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45383E69"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19BF2C3F"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56112827"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6B3E5401"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5129A386"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45731A94"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6BCF83DE"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1302CF44"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6DD621AB"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4AD67F47"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21DD9ED6" w14:textId="77777777" w:rsidR="00F10BCC" w:rsidRDefault="00F10BCC" w:rsidP="00F10BCC">
      <w:pPr>
        <w:spacing w:after="0" w:line="360" w:lineRule="auto"/>
        <w:contextualSpacing/>
        <w:jc w:val="both"/>
        <w:rPr>
          <w:rFonts w:ascii="Arial" w:eastAsia="Times New Roman" w:hAnsi="Arial" w:cs="Arial"/>
          <w:sz w:val="20"/>
          <w:szCs w:val="20"/>
          <w:lang w:eastAsia="pt-BR"/>
        </w:rPr>
      </w:pPr>
    </w:p>
    <w:p w14:paraId="4E233BA0" w14:textId="77777777" w:rsidR="00F10BCC" w:rsidRPr="00342138" w:rsidRDefault="00F10BCC" w:rsidP="00F10BCC">
      <w:pPr>
        <w:spacing w:after="0" w:line="360" w:lineRule="auto"/>
        <w:contextualSpacing/>
        <w:jc w:val="both"/>
        <w:rPr>
          <w:rFonts w:ascii="Arial" w:eastAsia="Times New Roman" w:hAnsi="Arial" w:cs="Arial"/>
          <w:sz w:val="20"/>
          <w:szCs w:val="20"/>
          <w:lang w:eastAsia="pt-BR"/>
        </w:rPr>
      </w:pPr>
      <w:r>
        <w:rPr>
          <w:rFonts w:ascii="Arial" w:eastAsia="Times New Roman" w:hAnsi="Arial" w:cs="Arial"/>
          <w:noProof/>
          <w:sz w:val="20"/>
          <w:szCs w:val="20"/>
          <w:lang w:eastAsia="pt-BR"/>
        </w:rPr>
        <w:drawing>
          <wp:inline distT="0" distB="0" distL="0" distR="0" wp14:anchorId="68117019" wp14:editId="00065D3B">
            <wp:extent cx="5667375" cy="4400550"/>
            <wp:effectExtent l="0" t="0" r="9525" b="0"/>
            <wp:docPr id="2" name="Imagem 2"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Diagrama&#10;&#10;Descrição gerada automaticament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67375" cy="4400550"/>
                    </a:xfrm>
                    <a:prstGeom prst="rect">
                      <a:avLst/>
                    </a:prstGeom>
                    <a:noFill/>
                    <a:ln>
                      <a:noFill/>
                    </a:ln>
                  </pic:spPr>
                </pic:pic>
              </a:graphicData>
            </a:graphic>
          </wp:inline>
        </w:drawing>
      </w:r>
    </w:p>
    <w:p w14:paraId="38B358B2" w14:textId="77777777" w:rsidR="00F10BCC" w:rsidRPr="00342138" w:rsidRDefault="00F10BCC" w:rsidP="00F10BCC">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Fabricante</w:t>
      </w:r>
      <w:r>
        <w:rPr>
          <w:rFonts w:ascii="Arial" w:eastAsia="Times New Roman" w:hAnsi="Arial" w:cs="Arial"/>
          <w:sz w:val="20"/>
          <w:szCs w:val="20"/>
          <w:lang w:eastAsia="pt-BR"/>
        </w:rPr>
        <w:t>s</w:t>
      </w:r>
      <w:r w:rsidRPr="00342138">
        <w:rPr>
          <w:rFonts w:ascii="Arial" w:eastAsia="Times New Roman" w:hAnsi="Arial" w:cs="Arial"/>
          <w:sz w:val="20"/>
          <w:szCs w:val="20"/>
          <w:lang w:eastAsia="pt-BR"/>
        </w:rPr>
        <w:t xml:space="preserve">: </w:t>
      </w:r>
      <w:proofErr w:type="spellStart"/>
      <w:r w:rsidRPr="00342138">
        <w:rPr>
          <w:rFonts w:ascii="Arial" w:eastAsia="Times New Roman" w:hAnsi="Arial" w:cs="Arial"/>
          <w:sz w:val="20"/>
          <w:szCs w:val="20"/>
          <w:lang w:eastAsia="pt-BR"/>
        </w:rPr>
        <w:t>Daisa</w:t>
      </w:r>
      <w:proofErr w:type="spellEnd"/>
      <w:r w:rsidRPr="00342138">
        <w:rPr>
          <w:rFonts w:ascii="Arial" w:eastAsia="Times New Roman" w:hAnsi="Arial" w:cs="Arial"/>
          <w:sz w:val="20"/>
          <w:szCs w:val="20"/>
          <w:lang w:eastAsia="pt-BR"/>
        </w:rPr>
        <w:t>, Wetzel</w:t>
      </w:r>
      <w:r>
        <w:rPr>
          <w:rFonts w:ascii="Arial" w:eastAsia="Times New Roman" w:hAnsi="Arial" w:cs="Arial"/>
          <w:sz w:val="20"/>
          <w:szCs w:val="20"/>
          <w:lang w:eastAsia="pt-BR"/>
        </w:rPr>
        <w:t>, Tramontina</w:t>
      </w:r>
      <w:r w:rsidRPr="00342138">
        <w:rPr>
          <w:rFonts w:ascii="Arial" w:eastAsia="Times New Roman" w:hAnsi="Arial" w:cs="Arial"/>
          <w:sz w:val="20"/>
          <w:szCs w:val="20"/>
          <w:lang w:eastAsia="pt-BR"/>
        </w:rPr>
        <w:t xml:space="preserve"> ou similar tecnicamente equivalente.</w:t>
      </w:r>
    </w:p>
    <w:p w14:paraId="535E69E6" w14:textId="77777777" w:rsidR="00F10BCC" w:rsidRPr="00F3688C" w:rsidRDefault="00F10BCC" w:rsidP="00F10BCC">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Normas aplicáveis: NBR 15701:2009 (</w:t>
      </w:r>
      <w:proofErr w:type="spellStart"/>
      <w:r w:rsidRPr="00342138">
        <w:rPr>
          <w:rFonts w:ascii="Arial" w:eastAsia="Times New Roman" w:hAnsi="Arial" w:cs="Arial"/>
          <w:sz w:val="20"/>
          <w:szCs w:val="20"/>
          <w:lang w:eastAsia="pt-BR"/>
        </w:rPr>
        <w:t>Conduletes</w:t>
      </w:r>
      <w:proofErr w:type="spellEnd"/>
      <w:r w:rsidRPr="00342138">
        <w:rPr>
          <w:rFonts w:ascii="Arial" w:eastAsia="Times New Roman" w:hAnsi="Arial" w:cs="Arial"/>
          <w:sz w:val="20"/>
          <w:szCs w:val="20"/>
          <w:lang w:eastAsia="pt-BR"/>
        </w:rPr>
        <w:t xml:space="preserve"> metálicos roscados e não roscados para sistemas de eletrodutos) e normas complementares exigidas.</w:t>
      </w:r>
    </w:p>
    <w:p w14:paraId="44A60A7B"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30ECFC5B"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0E9A0993"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466E1010"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076B107B"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3163E9EB"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111AECA"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7E6B7417"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7B518818"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01DEF6BC"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1AC4111"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284920EA"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18808588"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158F61B0"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38A36804"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FDA3B70"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22273DA9"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56754D8A"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D2C9C78"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37B92AA"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16B67354"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707322BF"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0C08F34C"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4E6A7277"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4B6207C"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3A092C69" w14:textId="77777777" w:rsidR="00864797" w:rsidRDefault="00864797" w:rsidP="00864797">
      <w:pPr>
        <w:spacing w:after="0" w:line="360" w:lineRule="auto"/>
        <w:contextualSpacing/>
        <w:jc w:val="both"/>
        <w:rPr>
          <w:rFonts w:ascii="Arial" w:eastAsia="Times New Roman" w:hAnsi="Arial" w:cs="Arial"/>
          <w:sz w:val="10"/>
          <w:szCs w:val="10"/>
          <w:lang w:eastAsia="pt-BR"/>
        </w:rPr>
      </w:pPr>
    </w:p>
    <w:p w14:paraId="6B663FA9" w14:textId="21750409" w:rsidR="00864797" w:rsidRDefault="00864797" w:rsidP="00864797">
      <w:pPr>
        <w:spacing w:after="0" w:line="360" w:lineRule="auto"/>
        <w:contextualSpacing/>
        <w:jc w:val="both"/>
        <w:rPr>
          <w:rFonts w:ascii="Arial" w:eastAsia="Times New Roman" w:hAnsi="Arial" w:cs="Arial"/>
          <w:sz w:val="6"/>
          <w:szCs w:val="6"/>
          <w:lang w:eastAsia="pt-BR"/>
        </w:rPr>
      </w:pPr>
    </w:p>
    <w:p w14:paraId="057E4E84" w14:textId="77777777" w:rsidR="00FE083E" w:rsidRDefault="00FE083E" w:rsidP="00FE083E">
      <w:pPr>
        <w:spacing w:after="0" w:line="360" w:lineRule="auto"/>
        <w:contextualSpacing/>
        <w:jc w:val="both"/>
        <w:rPr>
          <w:rFonts w:ascii="Arial" w:eastAsia="Times New Roman" w:hAnsi="Arial" w:cs="Arial"/>
          <w:sz w:val="10"/>
          <w:szCs w:val="10"/>
          <w:lang w:eastAsia="pt-BR"/>
        </w:rPr>
      </w:pPr>
    </w:p>
    <w:p w14:paraId="5996C72A" w14:textId="6B9056F8" w:rsidR="00FE083E" w:rsidRPr="008A5E34" w:rsidRDefault="00FE083E" w:rsidP="00FE083E">
      <w:pPr>
        <w:pStyle w:val="Ttulo2"/>
        <w:numPr>
          <w:ilvl w:val="1"/>
          <w:numId w:val="52"/>
        </w:numPr>
        <w:ind w:hanging="720"/>
      </w:pPr>
      <w:bookmarkStart w:id="163" w:name="_Toc152784591"/>
      <w:r>
        <w:t>Condutores</w:t>
      </w:r>
      <w:r w:rsidRPr="008A5E34">
        <w:t>.</w:t>
      </w:r>
      <w:bookmarkEnd w:id="163"/>
    </w:p>
    <w:p w14:paraId="77D92C96" w14:textId="044F7590" w:rsidR="00864797" w:rsidRPr="003B1765" w:rsidRDefault="00864797" w:rsidP="00DC2FA3">
      <w:pPr>
        <w:pStyle w:val="Ttulo3"/>
      </w:pPr>
      <w:bookmarkStart w:id="164" w:name="_Toc69893706"/>
      <w:bookmarkStart w:id="165" w:name="_Toc152784592"/>
      <w:r>
        <w:t>Condutores Elétricos</w:t>
      </w:r>
      <w:r w:rsidRPr="003B1765">
        <w:t>.</w:t>
      </w:r>
      <w:bookmarkEnd w:id="164"/>
      <w:bookmarkEnd w:id="165"/>
    </w:p>
    <w:p w14:paraId="1098022D"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Os cabos até 6,0mm2: classe 450/750V 70ºC, deverão seguir </w:t>
      </w:r>
      <w:proofErr w:type="gramStart"/>
      <w:r w:rsidRPr="00342138">
        <w:rPr>
          <w:rFonts w:ascii="Arial" w:eastAsia="Times New Roman" w:hAnsi="Arial" w:cs="Arial"/>
          <w:sz w:val="20"/>
          <w:szCs w:val="20"/>
          <w:lang w:eastAsia="pt-BR"/>
        </w:rPr>
        <w:t>a  NBR</w:t>
      </w:r>
      <w:proofErr w:type="gramEnd"/>
      <w:r w:rsidRPr="00342138">
        <w:rPr>
          <w:rFonts w:ascii="Arial" w:eastAsia="Times New Roman" w:hAnsi="Arial" w:cs="Arial"/>
          <w:sz w:val="20"/>
          <w:szCs w:val="20"/>
          <w:lang w:eastAsia="pt-BR"/>
        </w:rPr>
        <w:t xml:space="preserve"> 13248  Cabo com revestimento termoplástico em dupla camada </w:t>
      </w:r>
      <w:proofErr w:type="spellStart"/>
      <w:r w:rsidRPr="00342138">
        <w:rPr>
          <w:rFonts w:ascii="Arial" w:eastAsia="Times New Roman" w:hAnsi="Arial" w:cs="Arial"/>
          <w:sz w:val="20"/>
          <w:szCs w:val="20"/>
          <w:lang w:eastAsia="pt-BR"/>
        </w:rPr>
        <w:t>poliolefínico</w:t>
      </w:r>
      <w:proofErr w:type="spellEnd"/>
      <w:r w:rsidRPr="00342138">
        <w:rPr>
          <w:rFonts w:ascii="Arial" w:eastAsia="Times New Roman" w:hAnsi="Arial" w:cs="Arial"/>
          <w:sz w:val="20"/>
          <w:szCs w:val="20"/>
          <w:lang w:eastAsia="pt-BR"/>
        </w:rPr>
        <w:t xml:space="preserve"> não halogenado,  com características de não propagação e </w:t>
      </w:r>
      <w:proofErr w:type="spellStart"/>
      <w:r w:rsidRPr="00342138">
        <w:rPr>
          <w:rFonts w:ascii="Arial" w:eastAsia="Times New Roman" w:hAnsi="Arial" w:cs="Arial"/>
          <w:sz w:val="20"/>
          <w:szCs w:val="20"/>
          <w:lang w:eastAsia="pt-BR"/>
        </w:rPr>
        <w:t>auto-extinção</w:t>
      </w:r>
      <w:proofErr w:type="spellEnd"/>
      <w:r w:rsidRPr="00342138">
        <w:rPr>
          <w:rFonts w:ascii="Arial" w:eastAsia="Times New Roman" w:hAnsi="Arial" w:cs="Arial"/>
          <w:sz w:val="20"/>
          <w:szCs w:val="20"/>
          <w:lang w:eastAsia="pt-BR"/>
        </w:rPr>
        <w:t xml:space="preserve"> de fogo, baixa emissão de fumaça e gases tóxicos e corrosivos, classe 450/750V, temperaturas máximas de serviço contínuo: 70°C, sobrecarga: 100°C, curto circuito: 160°C; Encordoamento Classe 5. </w:t>
      </w:r>
      <w:proofErr w:type="spellStart"/>
      <w:r w:rsidRPr="00342138">
        <w:rPr>
          <w:rFonts w:ascii="Arial" w:eastAsia="Times New Roman" w:hAnsi="Arial" w:cs="Arial"/>
          <w:sz w:val="20"/>
          <w:szCs w:val="20"/>
          <w:lang w:eastAsia="pt-BR"/>
        </w:rPr>
        <w:t>Ex</w:t>
      </w:r>
      <w:proofErr w:type="spellEnd"/>
      <w:r w:rsidRPr="00342138">
        <w:rPr>
          <w:rFonts w:ascii="Arial" w:eastAsia="Times New Roman" w:hAnsi="Arial" w:cs="Arial"/>
          <w:sz w:val="20"/>
          <w:szCs w:val="20"/>
          <w:lang w:eastAsia="pt-BR"/>
        </w:rPr>
        <w:t xml:space="preserve">: </w:t>
      </w:r>
      <w:proofErr w:type="spellStart"/>
      <w:r w:rsidRPr="00342138">
        <w:rPr>
          <w:rFonts w:ascii="Arial" w:eastAsia="Times New Roman" w:hAnsi="Arial" w:cs="Arial"/>
          <w:sz w:val="20"/>
          <w:szCs w:val="20"/>
          <w:lang w:eastAsia="pt-BR"/>
        </w:rPr>
        <w:t>Afumex</w:t>
      </w:r>
      <w:proofErr w:type="spellEnd"/>
      <w:r w:rsidRPr="00342138">
        <w:rPr>
          <w:rFonts w:ascii="Arial" w:eastAsia="Times New Roman" w:hAnsi="Arial" w:cs="Arial"/>
          <w:sz w:val="20"/>
          <w:szCs w:val="20"/>
          <w:lang w:eastAsia="pt-BR"/>
        </w:rPr>
        <w:t xml:space="preserve"> Plus 450/750V, fabricação </w:t>
      </w:r>
      <w:proofErr w:type="spellStart"/>
      <w:r w:rsidRPr="00342138">
        <w:rPr>
          <w:rFonts w:ascii="Arial" w:eastAsia="Times New Roman" w:hAnsi="Arial" w:cs="Arial"/>
          <w:sz w:val="20"/>
          <w:szCs w:val="20"/>
          <w:lang w:eastAsia="pt-BR"/>
        </w:rPr>
        <w:t>Prysmian</w:t>
      </w:r>
      <w:proofErr w:type="spellEnd"/>
      <w:r w:rsidRPr="00342138">
        <w:rPr>
          <w:rFonts w:ascii="Arial" w:eastAsia="Times New Roman" w:hAnsi="Arial" w:cs="Arial"/>
          <w:sz w:val="20"/>
          <w:szCs w:val="20"/>
          <w:lang w:eastAsia="pt-BR"/>
        </w:rPr>
        <w:t xml:space="preserve"> ou equivalente:</w:t>
      </w:r>
    </w:p>
    <w:p w14:paraId="32983EA2"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Para os cabos acima de 10,0mm2 (inclusive): classe 0,6/1kV- 90ºC, deverão seguir a NBR 13248. </w:t>
      </w:r>
    </w:p>
    <w:p w14:paraId="15A78EDE"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Os cabos deverão ser flexíveis, com isolamento em composto termofixo dupla camada de borracha HEPR, classe 0,6/1kV, com características de não propagação e </w:t>
      </w:r>
      <w:proofErr w:type="spellStart"/>
      <w:r w:rsidRPr="00342138">
        <w:rPr>
          <w:rFonts w:ascii="Arial" w:eastAsia="Times New Roman" w:hAnsi="Arial" w:cs="Arial"/>
          <w:sz w:val="20"/>
          <w:szCs w:val="20"/>
          <w:lang w:eastAsia="pt-BR"/>
        </w:rPr>
        <w:t>auto-extinção</w:t>
      </w:r>
      <w:proofErr w:type="spellEnd"/>
      <w:r w:rsidRPr="00342138">
        <w:rPr>
          <w:rFonts w:ascii="Arial" w:eastAsia="Times New Roman" w:hAnsi="Arial" w:cs="Arial"/>
          <w:sz w:val="20"/>
          <w:szCs w:val="20"/>
          <w:lang w:eastAsia="pt-BR"/>
        </w:rPr>
        <w:t xml:space="preserve"> de fogo, baixa emissão de fumaça e gases tóxicos e corrosivos, temperaturas máximas de serviço contínuo: 90°C, sobrecarga: 130°C, curto circuito: 250°C; Encordoamento Classe 5. </w:t>
      </w:r>
      <w:proofErr w:type="spellStart"/>
      <w:r w:rsidRPr="00342138">
        <w:rPr>
          <w:rFonts w:ascii="Arial" w:eastAsia="Times New Roman" w:hAnsi="Arial" w:cs="Arial"/>
          <w:sz w:val="20"/>
          <w:szCs w:val="20"/>
          <w:lang w:eastAsia="pt-BR"/>
        </w:rPr>
        <w:t>Ex</w:t>
      </w:r>
      <w:proofErr w:type="spellEnd"/>
      <w:r w:rsidRPr="00342138">
        <w:rPr>
          <w:rFonts w:ascii="Arial" w:eastAsia="Times New Roman" w:hAnsi="Arial" w:cs="Arial"/>
          <w:sz w:val="20"/>
          <w:szCs w:val="20"/>
          <w:lang w:eastAsia="pt-BR"/>
        </w:rPr>
        <w:t xml:space="preserve">: </w:t>
      </w:r>
      <w:proofErr w:type="spellStart"/>
      <w:r w:rsidRPr="00342138">
        <w:rPr>
          <w:rFonts w:ascii="Arial" w:eastAsia="Times New Roman" w:hAnsi="Arial" w:cs="Arial"/>
          <w:sz w:val="20"/>
          <w:szCs w:val="20"/>
          <w:lang w:eastAsia="pt-BR"/>
        </w:rPr>
        <w:t>Afumex</w:t>
      </w:r>
      <w:proofErr w:type="spellEnd"/>
      <w:r w:rsidRPr="00342138">
        <w:rPr>
          <w:rFonts w:ascii="Arial" w:eastAsia="Times New Roman" w:hAnsi="Arial" w:cs="Arial"/>
          <w:sz w:val="20"/>
          <w:szCs w:val="20"/>
          <w:lang w:eastAsia="pt-BR"/>
        </w:rPr>
        <w:t xml:space="preserve"> 06/1kV de fabricação </w:t>
      </w:r>
      <w:proofErr w:type="spellStart"/>
      <w:r w:rsidRPr="00342138">
        <w:rPr>
          <w:rFonts w:ascii="Arial" w:eastAsia="Times New Roman" w:hAnsi="Arial" w:cs="Arial"/>
          <w:sz w:val="20"/>
          <w:szCs w:val="20"/>
          <w:lang w:eastAsia="pt-BR"/>
        </w:rPr>
        <w:t>Prysmian</w:t>
      </w:r>
      <w:proofErr w:type="spellEnd"/>
      <w:r w:rsidRPr="00342138">
        <w:rPr>
          <w:rFonts w:ascii="Arial" w:eastAsia="Times New Roman" w:hAnsi="Arial" w:cs="Arial"/>
          <w:sz w:val="20"/>
          <w:szCs w:val="20"/>
          <w:lang w:eastAsia="pt-BR"/>
        </w:rPr>
        <w:t xml:space="preserve"> ou equivalente.</w:t>
      </w:r>
    </w:p>
    <w:p w14:paraId="58208F19"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A instalação dos cabos elétricos deverá ser efetuada com os seguintes acessórios incluídos: anilhas plásticas de identificação e abraçadeiras.</w:t>
      </w:r>
    </w:p>
    <w:p w14:paraId="741E919D"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Obs.: A identificação dos cabos deverá ser feita no quadro elétrico e junto a cada tomada. Deverão ser identificados todos os condutores fases, neutro e terra.</w:t>
      </w:r>
    </w:p>
    <w:p w14:paraId="53C52494" w14:textId="77777777" w:rsidR="0014042E"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Deverá ser feito o alinhamento dos cabos Fase/Neutro/Terra para a identificação dos circuitos em cada </w:t>
      </w:r>
      <w:r>
        <w:rPr>
          <w:rFonts w:ascii="Arial" w:eastAsia="Times New Roman" w:hAnsi="Arial" w:cs="Arial"/>
          <w:sz w:val="20"/>
          <w:szCs w:val="20"/>
          <w:lang w:eastAsia="pt-BR"/>
        </w:rPr>
        <w:t>ponto de força</w:t>
      </w:r>
      <w:r w:rsidRPr="00342138">
        <w:rPr>
          <w:rFonts w:ascii="Arial" w:eastAsia="Times New Roman" w:hAnsi="Arial" w:cs="Arial"/>
          <w:sz w:val="20"/>
          <w:szCs w:val="20"/>
          <w:lang w:eastAsia="pt-BR"/>
        </w:rPr>
        <w:t xml:space="preserve"> e nos Quadros. </w:t>
      </w:r>
    </w:p>
    <w:p w14:paraId="4D191503"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Deverá ser executada a seguinte identificação:</w:t>
      </w:r>
    </w:p>
    <w:p w14:paraId="5647E65C"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Ponto de </w:t>
      </w:r>
      <w:proofErr w:type="gramStart"/>
      <w:r>
        <w:rPr>
          <w:rFonts w:ascii="Arial" w:eastAsia="Times New Roman" w:hAnsi="Arial" w:cs="Arial"/>
          <w:sz w:val="20"/>
          <w:szCs w:val="20"/>
          <w:lang w:eastAsia="pt-BR"/>
        </w:rPr>
        <w:t>Força</w:t>
      </w:r>
      <w:r w:rsidRPr="00342138">
        <w:rPr>
          <w:rFonts w:ascii="Arial" w:eastAsia="Times New Roman" w:hAnsi="Arial" w:cs="Arial"/>
          <w:sz w:val="20"/>
          <w:szCs w:val="20"/>
          <w:lang w:eastAsia="pt-BR"/>
        </w:rPr>
        <w:t xml:space="preserve"> :</w:t>
      </w:r>
      <w:proofErr w:type="gramEnd"/>
      <w:r w:rsidRPr="00342138">
        <w:rPr>
          <w:rFonts w:ascii="Arial" w:eastAsia="Times New Roman" w:hAnsi="Arial" w:cs="Arial"/>
          <w:sz w:val="20"/>
          <w:szCs w:val="20"/>
          <w:lang w:eastAsia="pt-BR"/>
        </w:rPr>
        <w:t xml:space="preserve">  </w:t>
      </w:r>
      <w:r>
        <w:rPr>
          <w:rFonts w:ascii="Arial" w:eastAsia="Times New Roman" w:hAnsi="Arial" w:cs="Arial"/>
          <w:sz w:val="20"/>
          <w:szCs w:val="20"/>
          <w:lang w:eastAsia="pt-BR"/>
        </w:rPr>
        <w:tab/>
      </w:r>
      <w:r>
        <w:rPr>
          <w:rFonts w:ascii="Arial" w:eastAsia="Times New Roman" w:hAnsi="Arial" w:cs="Arial"/>
          <w:sz w:val="20"/>
          <w:szCs w:val="20"/>
          <w:lang w:eastAsia="pt-BR"/>
        </w:rPr>
        <w:tab/>
      </w:r>
      <w:r w:rsidRPr="00342138">
        <w:rPr>
          <w:rFonts w:ascii="Arial" w:eastAsia="Times New Roman" w:hAnsi="Arial" w:cs="Arial"/>
          <w:sz w:val="20"/>
          <w:szCs w:val="20"/>
          <w:lang w:eastAsia="pt-BR"/>
        </w:rPr>
        <w:t>(</w:t>
      </w:r>
      <w:r>
        <w:rPr>
          <w:rFonts w:ascii="Arial" w:eastAsia="Times New Roman" w:hAnsi="Arial" w:cs="Arial"/>
          <w:sz w:val="20"/>
          <w:szCs w:val="20"/>
          <w:lang w:eastAsia="pt-BR"/>
        </w:rPr>
        <w:t>E</w:t>
      </w:r>
      <w:r w:rsidRPr="00342138">
        <w:rPr>
          <w:rFonts w:ascii="Arial" w:eastAsia="Times New Roman" w:hAnsi="Arial" w:cs="Arial"/>
          <w:sz w:val="20"/>
          <w:szCs w:val="20"/>
          <w:lang w:eastAsia="pt-BR"/>
        </w:rPr>
        <w:t xml:space="preserve">xemplo </w:t>
      </w:r>
      <w:r>
        <w:rPr>
          <w:rFonts w:ascii="Arial" w:eastAsia="Times New Roman" w:hAnsi="Arial" w:cs="Arial"/>
          <w:sz w:val="20"/>
          <w:szCs w:val="20"/>
          <w:lang w:eastAsia="pt-BR"/>
        </w:rPr>
        <w:t>PF</w:t>
      </w:r>
      <w:r w:rsidRPr="00342138">
        <w:rPr>
          <w:rFonts w:ascii="Arial" w:eastAsia="Times New Roman" w:hAnsi="Arial" w:cs="Arial"/>
          <w:sz w:val="20"/>
          <w:szCs w:val="20"/>
          <w:lang w:eastAsia="pt-BR"/>
        </w:rPr>
        <w:t xml:space="preserve"> n.º 7)</w:t>
      </w:r>
    </w:p>
    <w:p w14:paraId="1F5D4232"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Fase = </w:t>
      </w:r>
      <w:r>
        <w:rPr>
          <w:rFonts w:ascii="Arial" w:eastAsia="Times New Roman" w:hAnsi="Arial" w:cs="Arial"/>
          <w:sz w:val="20"/>
          <w:szCs w:val="20"/>
          <w:lang w:eastAsia="pt-BR"/>
        </w:rPr>
        <w:tab/>
      </w:r>
      <w:r>
        <w:rPr>
          <w:rFonts w:ascii="Arial" w:eastAsia="Times New Roman" w:hAnsi="Arial" w:cs="Arial"/>
          <w:sz w:val="20"/>
          <w:szCs w:val="20"/>
          <w:lang w:eastAsia="pt-BR"/>
        </w:rPr>
        <w:tab/>
      </w:r>
      <w:r>
        <w:rPr>
          <w:rFonts w:ascii="Arial" w:eastAsia="Times New Roman" w:hAnsi="Arial" w:cs="Arial"/>
          <w:sz w:val="20"/>
          <w:szCs w:val="20"/>
          <w:lang w:eastAsia="pt-BR"/>
        </w:rPr>
        <w:tab/>
      </w:r>
      <w:r>
        <w:rPr>
          <w:rFonts w:ascii="Arial" w:eastAsia="Times New Roman" w:hAnsi="Arial" w:cs="Arial"/>
          <w:sz w:val="20"/>
          <w:szCs w:val="20"/>
          <w:lang w:eastAsia="pt-BR"/>
        </w:rPr>
        <w:tab/>
      </w:r>
      <w:proofErr w:type="gramStart"/>
      <w:r>
        <w:rPr>
          <w:rFonts w:ascii="Arial" w:eastAsia="Times New Roman" w:hAnsi="Arial" w:cs="Arial"/>
          <w:sz w:val="20"/>
          <w:szCs w:val="20"/>
          <w:lang w:eastAsia="pt-BR"/>
        </w:rPr>
        <w:t>A</w:t>
      </w:r>
      <w:r w:rsidRPr="00342138">
        <w:rPr>
          <w:rFonts w:ascii="Arial" w:eastAsia="Times New Roman" w:hAnsi="Arial" w:cs="Arial"/>
          <w:sz w:val="20"/>
          <w:szCs w:val="20"/>
          <w:lang w:eastAsia="pt-BR"/>
        </w:rPr>
        <w:t>linhamento :</w:t>
      </w:r>
      <w:proofErr w:type="gramEnd"/>
      <w:r w:rsidRPr="00342138">
        <w:rPr>
          <w:rFonts w:ascii="Arial" w:eastAsia="Times New Roman" w:hAnsi="Arial" w:cs="Arial"/>
          <w:sz w:val="20"/>
          <w:szCs w:val="20"/>
          <w:lang w:eastAsia="pt-BR"/>
        </w:rPr>
        <w:t xml:space="preserve"> C07 </w:t>
      </w:r>
    </w:p>
    <w:p w14:paraId="57C14BC8"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Neutro = </w:t>
      </w:r>
      <w:r>
        <w:rPr>
          <w:rFonts w:ascii="Arial" w:eastAsia="Times New Roman" w:hAnsi="Arial" w:cs="Arial"/>
          <w:sz w:val="20"/>
          <w:szCs w:val="20"/>
          <w:lang w:eastAsia="pt-BR"/>
        </w:rPr>
        <w:tab/>
      </w:r>
      <w:r>
        <w:rPr>
          <w:rFonts w:ascii="Arial" w:eastAsia="Times New Roman" w:hAnsi="Arial" w:cs="Arial"/>
          <w:sz w:val="20"/>
          <w:szCs w:val="20"/>
          <w:lang w:eastAsia="pt-BR"/>
        </w:rPr>
        <w:tab/>
      </w:r>
      <w:r>
        <w:rPr>
          <w:rFonts w:ascii="Arial" w:eastAsia="Times New Roman" w:hAnsi="Arial" w:cs="Arial"/>
          <w:sz w:val="20"/>
          <w:szCs w:val="20"/>
          <w:lang w:eastAsia="pt-BR"/>
        </w:rPr>
        <w:tab/>
      </w:r>
      <w:proofErr w:type="gramStart"/>
      <w:r>
        <w:rPr>
          <w:rFonts w:ascii="Arial" w:eastAsia="Times New Roman" w:hAnsi="Arial" w:cs="Arial"/>
          <w:sz w:val="20"/>
          <w:szCs w:val="20"/>
          <w:lang w:eastAsia="pt-BR"/>
        </w:rPr>
        <w:t>A</w:t>
      </w:r>
      <w:r w:rsidRPr="00342138">
        <w:rPr>
          <w:rFonts w:ascii="Arial" w:eastAsia="Times New Roman" w:hAnsi="Arial" w:cs="Arial"/>
          <w:sz w:val="20"/>
          <w:szCs w:val="20"/>
          <w:lang w:eastAsia="pt-BR"/>
        </w:rPr>
        <w:t>linhamento :</w:t>
      </w:r>
      <w:proofErr w:type="gramEnd"/>
      <w:r w:rsidRPr="00342138">
        <w:rPr>
          <w:rFonts w:ascii="Arial" w:eastAsia="Times New Roman" w:hAnsi="Arial" w:cs="Arial"/>
          <w:sz w:val="20"/>
          <w:szCs w:val="20"/>
          <w:lang w:eastAsia="pt-BR"/>
        </w:rPr>
        <w:t xml:space="preserve"> N07 </w:t>
      </w:r>
    </w:p>
    <w:p w14:paraId="2D852CC5"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Terra = </w:t>
      </w:r>
      <w:r>
        <w:rPr>
          <w:rFonts w:ascii="Arial" w:eastAsia="Times New Roman" w:hAnsi="Arial" w:cs="Arial"/>
          <w:sz w:val="20"/>
          <w:szCs w:val="20"/>
          <w:lang w:eastAsia="pt-BR"/>
        </w:rPr>
        <w:tab/>
      </w:r>
      <w:r>
        <w:rPr>
          <w:rFonts w:ascii="Arial" w:eastAsia="Times New Roman" w:hAnsi="Arial" w:cs="Arial"/>
          <w:sz w:val="20"/>
          <w:szCs w:val="20"/>
          <w:lang w:eastAsia="pt-BR"/>
        </w:rPr>
        <w:tab/>
      </w:r>
      <w:r>
        <w:rPr>
          <w:rFonts w:ascii="Arial" w:eastAsia="Times New Roman" w:hAnsi="Arial" w:cs="Arial"/>
          <w:sz w:val="20"/>
          <w:szCs w:val="20"/>
          <w:lang w:eastAsia="pt-BR"/>
        </w:rPr>
        <w:tab/>
      </w:r>
      <w:r>
        <w:rPr>
          <w:rFonts w:ascii="Arial" w:eastAsia="Times New Roman" w:hAnsi="Arial" w:cs="Arial"/>
          <w:sz w:val="20"/>
          <w:szCs w:val="20"/>
          <w:lang w:eastAsia="pt-BR"/>
        </w:rPr>
        <w:tab/>
      </w:r>
      <w:proofErr w:type="gramStart"/>
      <w:r>
        <w:rPr>
          <w:rFonts w:ascii="Arial" w:eastAsia="Times New Roman" w:hAnsi="Arial" w:cs="Arial"/>
          <w:sz w:val="20"/>
          <w:szCs w:val="20"/>
          <w:lang w:eastAsia="pt-BR"/>
        </w:rPr>
        <w:t>A</w:t>
      </w:r>
      <w:r w:rsidRPr="00342138">
        <w:rPr>
          <w:rFonts w:ascii="Arial" w:eastAsia="Times New Roman" w:hAnsi="Arial" w:cs="Arial"/>
          <w:sz w:val="20"/>
          <w:szCs w:val="20"/>
          <w:lang w:eastAsia="pt-BR"/>
        </w:rPr>
        <w:t>linhamento :</w:t>
      </w:r>
      <w:proofErr w:type="gramEnd"/>
      <w:r w:rsidRPr="00342138">
        <w:rPr>
          <w:rFonts w:ascii="Arial" w:eastAsia="Times New Roman" w:hAnsi="Arial" w:cs="Arial"/>
          <w:sz w:val="20"/>
          <w:szCs w:val="20"/>
          <w:lang w:eastAsia="pt-BR"/>
        </w:rPr>
        <w:t xml:space="preserve"> T07</w:t>
      </w:r>
    </w:p>
    <w:p w14:paraId="691357BB"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Os cabos deverão ser instalados nas cores recomendadas pela NBR 5410:</w:t>
      </w:r>
    </w:p>
    <w:p w14:paraId="26199CCB"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 Fases: </w:t>
      </w:r>
      <w:r>
        <w:rPr>
          <w:rFonts w:ascii="Arial" w:eastAsia="Times New Roman" w:hAnsi="Arial" w:cs="Arial"/>
          <w:sz w:val="20"/>
          <w:szCs w:val="20"/>
          <w:lang w:eastAsia="pt-BR"/>
        </w:rPr>
        <w:tab/>
      </w:r>
      <w:r>
        <w:rPr>
          <w:rFonts w:ascii="Arial" w:eastAsia="Times New Roman" w:hAnsi="Arial" w:cs="Arial"/>
          <w:sz w:val="20"/>
          <w:szCs w:val="20"/>
          <w:lang w:eastAsia="pt-BR"/>
        </w:rPr>
        <w:tab/>
      </w:r>
      <w:r>
        <w:rPr>
          <w:rFonts w:ascii="Arial" w:eastAsia="Times New Roman" w:hAnsi="Arial" w:cs="Arial"/>
          <w:sz w:val="20"/>
          <w:szCs w:val="20"/>
          <w:lang w:eastAsia="pt-BR"/>
        </w:rPr>
        <w:tab/>
      </w:r>
      <w:r w:rsidRPr="00342138">
        <w:rPr>
          <w:rFonts w:ascii="Arial" w:eastAsia="Times New Roman" w:hAnsi="Arial" w:cs="Arial"/>
          <w:sz w:val="20"/>
          <w:szCs w:val="20"/>
          <w:lang w:eastAsia="pt-BR"/>
        </w:rPr>
        <w:t>Preto;</w:t>
      </w:r>
    </w:p>
    <w:p w14:paraId="3FA0D4E3"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Neutro:</w:t>
      </w:r>
      <w:r w:rsidRPr="00342138">
        <w:rPr>
          <w:rFonts w:ascii="Arial" w:eastAsia="Times New Roman" w:hAnsi="Arial" w:cs="Arial"/>
          <w:sz w:val="20"/>
          <w:szCs w:val="20"/>
          <w:lang w:eastAsia="pt-BR"/>
        </w:rPr>
        <w:tab/>
      </w:r>
      <w:r>
        <w:rPr>
          <w:rFonts w:ascii="Arial" w:eastAsia="Times New Roman" w:hAnsi="Arial" w:cs="Arial"/>
          <w:sz w:val="20"/>
          <w:szCs w:val="20"/>
          <w:lang w:eastAsia="pt-BR"/>
        </w:rPr>
        <w:tab/>
      </w:r>
      <w:r>
        <w:rPr>
          <w:rFonts w:ascii="Arial" w:eastAsia="Times New Roman" w:hAnsi="Arial" w:cs="Arial"/>
          <w:sz w:val="20"/>
          <w:szCs w:val="20"/>
          <w:lang w:eastAsia="pt-BR"/>
        </w:rPr>
        <w:tab/>
      </w:r>
      <w:r w:rsidRPr="00342138">
        <w:rPr>
          <w:rFonts w:ascii="Arial" w:eastAsia="Times New Roman" w:hAnsi="Arial" w:cs="Arial"/>
          <w:sz w:val="20"/>
          <w:szCs w:val="20"/>
          <w:lang w:eastAsia="pt-BR"/>
        </w:rPr>
        <w:t>Azul claro;</w:t>
      </w:r>
    </w:p>
    <w:p w14:paraId="1813EAB3"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Condutor de Proteção:</w:t>
      </w:r>
      <w:r>
        <w:rPr>
          <w:rFonts w:ascii="Arial" w:eastAsia="Times New Roman" w:hAnsi="Arial" w:cs="Arial"/>
          <w:sz w:val="20"/>
          <w:szCs w:val="20"/>
          <w:lang w:eastAsia="pt-BR"/>
        </w:rPr>
        <w:tab/>
      </w:r>
      <w:r w:rsidRPr="00342138">
        <w:rPr>
          <w:rFonts w:ascii="Arial" w:eastAsia="Times New Roman" w:hAnsi="Arial" w:cs="Arial"/>
          <w:sz w:val="20"/>
          <w:szCs w:val="20"/>
          <w:lang w:eastAsia="pt-BR"/>
        </w:rPr>
        <w:t>Verde ou verde-amarelo;</w:t>
      </w:r>
    </w:p>
    <w:p w14:paraId="4F1F8D86" w14:textId="77777777" w:rsidR="0014042E"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 Retorno: </w:t>
      </w:r>
      <w:r>
        <w:rPr>
          <w:rFonts w:ascii="Arial" w:eastAsia="Times New Roman" w:hAnsi="Arial" w:cs="Arial"/>
          <w:sz w:val="20"/>
          <w:szCs w:val="20"/>
          <w:lang w:eastAsia="pt-BR"/>
        </w:rPr>
        <w:tab/>
      </w:r>
      <w:r>
        <w:rPr>
          <w:rFonts w:ascii="Arial" w:eastAsia="Times New Roman" w:hAnsi="Arial" w:cs="Arial"/>
          <w:sz w:val="20"/>
          <w:szCs w:val="20"/>
          <w:lang w:eastAsia="pt-BR"/>
        </w:rPr>
        <w:tab/>
      </w:r>
      <w:r>
        <w:rPr>
          <w:rFonts w:ascii="Arial" w:eastAsia="Times New Roman" w:hAnsi="Arial" w:cs="Arial"/>
          <w:sz w:val="20"/>
          <w:szCs w:val="20"/>
          <w:lang w:eastAsia="pt-BR"/>
        </w:rPr>
        <w:tab/>
      </w:r>
      <w:r w:rsidRPr="00342138">
        <w:rPr>
          <w:rFonts w:ascii="Arial" w:eastAsia="Times New Roman" w:hAnsi="Arial" w:cs="Arial"/>
          <w:sz w:val="20"/>
          <w:szCs w:val="20"/>
          <w:lang w:eastAsia="pt-BR"/>
        </w:rPr>
        <w:t>Cinza.</w:t>
      </w:r>
    </w:p>
    <w:p w14:paraId="088525E0"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Normas aplicáveis: </w:t>
      </w:r>
    </w:p>
    <w:p w14:paraId="770AADD5"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NBR 13248:2000 - Cabos de potência e controle e condutores isolados sem cobertura, com isolação extrudada e com baixa emissão de fumaça para tensões até 1 kV - Requisitos de desempenho.</w:t>
      </w:r>
    </w:p>
    <w:p w14:paraId="6FBBABB4" w14:textId="77777777" w:rsidR="0014042E" w:rsidRPr="00342138" w:rsidRDefault="0014042E" w:rsidP="0014042E">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NBR NM-280 - Condutores de cabos isolados</w:t>
      </w:r>
      <w:r>
        <w:rPr>
          <w:rFonts w:ascii="Arial" w:eastAsia="Times New Roman" w:hAnsi="Arial" w:cs="Arial"/>
          <w:sz w:val="20"/>
          <w:szCs w:val="20"/>
          <w:lang w:eastAsia="pt-BR"/>
        </w:rPr>
        <w:t>.</w:t>
      </w:r>
    </w:p>
    <w:p w14:paraId="0DB704D1" w14:textId="77777777" w:rsidR="0014042E" w:rsidRDefault="0014042E" w:rsidP="0014042E">
      <w:pPr>
        <w:spacing w:after="0" w:line="360" w:lineRule="auto"/>
        <w:contextualSpacing/>
        <w:jc w:val="both"/>
        <w:rPr>
          <w:rFonts w:ascii="Arial" w:eastAsia="Times New Roman" w:hAnsi="Arial" w:cs="Arial"/>
          <w:sz w:val="10"/>
          <w:szCs w:val="10"/>
          <w:lang w:eastAsia="pt-BR"/>
        </w:rPr>
      </w:pPr>
      <w:r w:rsidRPr="00342138">
        <w:rPr>
          <w:rFonts w:ascii="Arial" w:eastAsia="Times New Roman" w:hAnsi="Arial" w:cs="Arial"/>
          <w:sz w:val="20"/>
          <w:szCs w:val="20"/>
          <w:lang w:eastAsia="pt-BR"/>
        </w:rPr>
        <w:t>- ABNT NBR 13570:1996 - Instalações elétricas em locais de afluência de público - Requisitos específicos NBR 13248:2000</w:t>
      </w:r>
      <w:r>
        <w:rPr>
          <w:rFonts w:ascii="Arial" w:eastAsia="Times New Roman" w:hAnsi="Arial" w:cs="Arial"/>
          <w:sz w:val="20"/>
          <w:szCs w:val="20"/>
          <w:lang w:eastAsia="pt-BR"/>
        </w:rPr>
        <w:t>.</w:t>
      </w:r>
    </w:p>
    <w:p w14:paraId="2F04CCFF"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663928CD"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5FF4B897" w14:textId="77777777" w:rsidR="00864797" w:rsidRDefault="00864797" w:rsidP="00864797">
      <w:pPr>
        <w:spacing w:after="0" w:line="360" w:lineRule="auto"/>
        <w:contextualSpacing/>
        <w:jc w:val="both"/>
        <w:rPr>
          <w:rFonts w:ascii="Arial" w:eastAsia="Times New Roman" w:hAnsi="Arial" w:cs="Arial"/>
          <w:sz w:val="20"/>
          <w:szCs w:val="20"/>
          <w:lang w:eastAsia="pt-BR"/>
        </w:rPr>
      </w:pPr>
    </w:p>
    <w:p w14:paraId="4A5A602E" w14:textId="482BA72C" w:rsidR="00864797" w:rsidRPr="003B1765" w:rsidRDefault="00864797" w:rsidP="00DC2FA3">
      <w:pPr>
        <w:pStyle w:val="Ttulo3"/>
      </w:pPr>
      <w:bookmarkStart w:id="166" w:name="_Toc69893707"/>
      <w:bookmarkStart w:id="167" w:name="_Toc152784593"/>
      <w:r>
        <w:t>Condutores de Sinal entre Unidades</w:t>
      </w:r>
      <w:r w:rsidR="00444670">
        <w:t xml:space="preserve"> Evaporadoras/Condensadoras</w:t>
      </w:r>
      <w:r w:rsidRPr="003B1765">
        <w:t>.</w:t>
      </w:r>
      <w:bookmarkEnd w:id="166"/>
      <w:bookmarkEnd w:id="167"/>
    </w:p>
    <w:p w14:paraId="0828B110" w14:textId="77777777" w:rsidR="00864797" w:rsidRPr="00342138"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Serão do tipo blindado, em 02 vias de diâmetro nominal #1mm²; c</w:t>
      </w:r>
      <w:r w:rsidRPr="00EE637D">
        <w:rPr>
          <w:rFonts w:ascii="Arial" w:eastAsia="Times New Roman" w:hAnsi="Arial" w:cs="Arial"/>
          <w:sz w:val="20"/>
          <w:szCs w:val="20"/>
          <w:lang w:eastAsia="pt-BR"/>
        </w:rPr>
        <w:t>ondutor</w:t>
      </w:r>
      <w:r>
        <w:rPr>
          <w:rFonts w:ascii="Arial" w:eastAsia="Times New Roman" w:hAnsi="Arial" w:cs="Arial"/>
          <w:sz w:val="20"/>
          <w:szCs w:val="20"/>
          <w:lang w:eastAsia="pt-BR"/>
        </w:rPr>
        <w:t>es</w:t>
      </w:r>
      <w:r w:rsidRPr="00EE637D">
        <w:rPr>
          <w:rFonts w:ascii="Arial" w:eastAsia="Times New Roman" w:hAnsi="Arial" w:cs="Arial"/>
          <w:sz w:val="20"/>
          <w:szCs w:val="20"/>
          <w:lang w:eastAsia="pt-BR"/>
        </w:rPr>
        <w:t xml:space="preserve"> </w:t>
      </w:r>
      <w:r>
        <w:rPr>
          <w:rFonts w:ascii="Arial" w:eastAsia="Times New Roman" w:hAnsi="Arial" w:cs="Arial"/>
          <w:sz w:val="20"/>
          <w:szCs w:val="20"/>
          <w:lang w:eastAsia="pt-BR"/>
        </w:rPr>
        <w:t>de</w:t>
      </w:r>
      <w:r w:rsidRPr="00EE637D">
        <w:rPr>
          <w:rFonts w:ascii="Arial" w:eastAsia="Times New Roman" w:hAnsi="Arial" w:cs="Arial"/>
          <w:sz w:val="20"/>
          <w:szCs w:val="20"/>
          <w:lang w:eastAsia="pt-BR"/>
        </w:rPr>
        <w:t xml:space="preserve"> cob</w:t>
      </w:r>
      <w:r>
        <w:rPr>
          <w:rFonts w:ascii="Arial" w:eastAsia="Times New Roman" w:hAnsi="Arial" w:cs="Arial"/>
          <w:sz w:val="20"/>
          <w:szCs w:val="20"/>
          <w:lang w:eastAsia="pt-BR"/>
        </w:rPr>
        <w:t>re nu, isolação em PVC 70°C, b</w:t>
      </w:r>
      <w:r w:rsidRPr="00EE637D">
        <w:rPr>
          <w:rFonts w:ascii="Arial" w:eastAsia="Times New Roman" w:hAnsi="Arial" w:cs="Arial"/>
          <w:sz w:val="20"/>
          <w:szCs w:val="20"/>
          <w:lang w:eastAsia="pt-BR"/>
        </w:rPr>
        <w:t xml:space="preserve">lindagem em fita de </w:t>
      </w:r>
      <w:proofErr w:type="spellStart"/>
      <w:r w:rsidRPr="00EE637D">
        <w:rPr>
          <w:rFonts w:ascii="Arial" w:eastAsia="Times New Roman" w:hAnsi="Arial" w:cs="Arial"/>
          <w:sz w:val="20"/>
          <w:szCs w:val="20"/>
          <w:lang w:eastAsia="pt-BR"/>
        </w:rPr>
        <w:t>poliester</w:t>
      </w:r>
      <w:proofErr w:type="spellEnd"/>
      <w:r w:rsidRPr="00EE637D">
        <w:rPr>
          <w:rFonts w:ascii="Arial" w:eastAsia="Times New Roman" w:hAnsi="Arial" w:cs="Arial"/>
          <w:sz w:val="20"/>
          <w:szCs w:val="20"/>
          <w:lang w:eastAsia="pt-BR"/>
        </w:rPr>
        <w:t xml:space="preserve"> aluminizada </w:t>
      </w:r>
      <w:r>
        <w:rPr>
          <w:rFonts w:ascii="Arial" w:eastAsia="Times New Roman" w:hAnsi="Arial" w:cs="Arial"/>
          <w:sz w:val="20"/>
          <w:szCs w:val="20"/>
          <w:lang w:eastAsia="pt-BR"/>
        </w:rPr>
        <w:t xml:space="preserve">e </w:t>
      </w:r>
      <w:r w:rsidRPr="00EE637D">
        <w:rPr>
          <w:rFonts w:ascii="Arial" w:eastAsia="Times New Roman" w:hAnsi="Arial" w:cs="Arial"/>
          <w:sz w:val="20"/>
          <w:szCs w:val="20"/>
          <w:lang w:eastAsia="pt-BR"/>
        </w:rPr>
        <w:t xml:space="preserve">cobertura </w:t>
      </w:r>
      <w:r>
        <w:rPr>
          <w:rFonts w:ascii="Arial" w:eastAsia="Times New Roman" w:hAnsi="Arial" w:cs="Arial"/>
          <w:sz w:val="20"/>
          <w:szCs w:val="20"/>
          <w:lang w:eastAsia="pt-BR"/>
        </w:rPr>
        <w:t xml:space="preserve">externa </w:t>
      </w:r>
      <w:r w:rsidRPr="00EE637D">
        <w:rPr>
          <w:rFonts w:ascii="Arial" w:eastAsia="Times New Roman" w:hAnsi="Arial" w:cs="Arial"/>
          <w:sz w:val="20"/>
          <w:szCs w:val="20"/>
          <w:lang w:eastAsia="pt-BR"/>
        </w:rPr>
        <w:t>em PVC 70º</w:t>
      </w:r>
      <w:r>
        <w:rPr>
          <w:rFonts w:ascii="Arial" w:eastAsia="Times New Roman" w:hAnsi="Arial" w:cs="Arial"/>
          <w:sz w:val="20"/>
          <w:szCs w:val="20"/>
          <w:lang w:eastAsia="pt-BR"/>
        </w:rPr>
        <w:t>C.</w:t>
      </w:r>
    </w:p>
    <w:p w14:paraId="1C1D58F4" w14:textId="77777777" w:rsidR="00864797" w:rsidRPr="00342138" w:rsidRDefault="00864797" w:rsidP="00864797">
      <w:pPr>
        <w:spacing w:after="0" w:line="360" w:lineRule="auto"/>
        <w:contextualSpacing/>
        <w:jc w:val="both"/>
        <w:rPr>
          <w:rFonts w:ascii="Arial" w:eastAsia="Times New Roman" w:hAnsi="Arial" w:cs="Arial"/>
          <w:sz w:val="20"/>
          <w:szCs w:val="20"/>
          <w:lang w:eastAsia="pt-BR"/>
        </w:rPr>
      </w:pPr>
      <w:r w:rsidRPr="00342138">
        <w:rPr>
          <w:rFonts w:ascii="Arial" w:eastAsia="Times New Roman" w:hAnsi="Arial" w:cs="Arial"/>
          <w:sz w:val="20"/>
          <w:szCs w:val="20"/>
          <w:lang w:eastAsia="pt-BR"/>
        </w:rPr>
        <w:t xml:space="preserve">Normas aplicáveis: </w:t>
      </w:r>
    </w:p>
    <w:p w14:paraId="2CEA4D93" w14:textId="77777777" w:rsidR="00864797" w:rsidRPr="00EE637D"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EE637D">
        <w:rPr>
          <w:rFonts w:ascii="Arial" w:eastAsia="Times New Roman" w:hAnsi="Arial" w:cs="Arial"/>
          <w:sz w:val="20"/>
          <w:szCs w:val="20"/>
          <w:lang w:eastAsia="pt-BR"/>
        </w:rPr>
        <w:t>NBR – 6880 – Condutores de cobre para cabos isolados-padronização</w:t>
      </w:r>
      <w:r>
        <w:rPr>
          <w:rFonts w:ascii="Arial" w:eastAsia="Times New Roman" w:hAnsi="Arial" w:cs="Arial"/>
          <w:sz w:val="20"/>
          <w:szCs w:val="20"/>
          <w:lang w:eastAsia="pt-BR"/>
        </w:rPr>
        <w:t>.</w:t>
      </w:r>
    </w:p>
    <w:p w14:paraId="33AEDE70" w14:textId="77777777" w:rsidR="00864797" w:rsidRPr="00EE637D"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EE637D">
        <w:rPr>
          <w:rFonts w:ascii="Arial" w:eastAsia="Times New Roman" w:hAnsi="Arial" w:cs="Arial"/>
          <w:sz w:val="20"/>
          <w:szCs w:val="20"/>
          <w:lang w:eastAsia="pt-BR"/>
        </w:rPr>
        <w:t>NBR – 6148 – Condutores isolados com isolação extrudada de cloreto de polivinila (PVC) para tensões até 750V – especificação.</w:t>
      </w:r>
    </w:p>
    <w:p w14:paraId="569846F4" w14:textId="77777777" w:rsidR="00864797" w:rsidRPr="00EE637D"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EE637D">
        <w:rPr>
          <w:rFonts w:ascii="Arial" w:eastAsia="Times New Roman" w:hAnsi="Arial" w:cs="Arial"/>
          <w:sz w:val="20"/>
          <w:szCs w:val="20"/>
          <w:lang w:eastAsia="pt-BR"/>
        </w:rPr>
        <w:t>NBR – 9441 – Execução de sistemas de detecção e alarme de incêndio</w:t>
      </w:r>
      <w:r>
        <w:rPr>
          <w:rFonts w:ascii="Arial" w:eastAsia="Times New Roman" w:hAnsi="Arial" w:cs="Arial"/>
          <w:sz w:val="20"/>
          <w:szCs w:val="20"/>
          <w:lang w:eastAsia="pt-BR"/>
        </w:rPr>
        <w:t>.</w:t>
      </w:r>
    </w:p>
    <w:p w14:paraId="2AE6D76F" w14:textId="77777777" w:rsidR="00864797" w:rsidRDefault="00864797" w:rsidP="00864797">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w:t>
      </w:r>
      <w:r w:rsidRPr="00EE637D">
        <w:rPr>
          <w:rFonts w:ascii="Arial" w:eastAsia="Times New Roman" w:hAnsi="Arial" w:cs="Arial"/>
          <w:sz w:val="20"/>
          <w:szCs w:val="20"/>
          <w:lang w:eastAsia="pt-BR"/>
        </w:rPr>
        <w:t>NBR – 10898 – Sistema de iluminação de emergência</w:t>
      </w:r>
      <w:r>
        <w:rPr>
          <w:rFonts w:ascii="Arial" w:eastAsia="Times New Roman" w:hAnsi="Arial" w:cs="Arial"/>
          <w:sz w:val="20"/>
          <w:szCs w:val="20"/>
          <w:lang w:eastAsia="pt-BR"/>
        </w:rPr>
        <w:t>.</w:t>
      </w:r>
    </w:p>
    <w:p w14:paraId="5830CCD4" w14:textId="77777777" w:rsidR="005A0465" w:rsidRDefault="005A0465" w:rsidP="005A0465">
      <w:pPr>
        <w:spacing w:after="0" w:line="360" w:lineRule="auto"/>
        <w:contextualSpacing/>
        <w:jc w:val="both"/>
        <w:rPr>
          <w:rFonts w:ascii="Arial" w:eastAsia="Times New Roman" w:hAnsi="Arial" w:cs="Arial"/>
          <w:sz w:val="20"/>
          <w:szCs w:val="20"/>
          <w:lang w:eastAsia="pt-BR"/>
        </w:rPr>
      </w:pPr>
    </w:p>
    <w:p w14:paraId="7B643694" w14:textId="47AEBDA3" w:rsidR="00A032D2" w:rsidRDefault="00A032D2" w:rsidP="00DA574E">
      <w:pPr>
        <w:spacing w:after="0" w:line="360" w:lineRule="auto"/>
        <w:contextualSpacing/>
        <w:jc w:val="both"/>
        <w:rPr>
          <w:rFonts w:ascii="Arial" w:eastAsia="Times New Roman" w:hAnsi="Arial" w:cs="Arial"/>
          <w:sz w:val="20"/>
          <w:szCs w:val="20"/>
          <w:lang w:eastAsia="pt-BR"/>
        </w:rPr>
      </w:pPr>
    </w:p>
    <w:p w14:paraId="15ADFFA4" w14:textId="4F34FFDB" w:rsidR="00EE3833" w:rsidRDefault="00EE3833" w:rsidP="00DA574E">
      <w:pPr>
        <w:spacing w:after="0" w:line="360" w:lineRule="auto"/>
        <w:contextualSpacing/>
        <w:jc w:val="both"/>
        <w:rPr>
          <w:rFonts w:ascii="Arial" w:eastAsia="Times New Roman" w:hAnsi="Arial" w:cs="Arial"/>
          <w:sz w:val="20"/>
          <w:szCs w:val="20"/>
          <w:lang w:eastAsia="pt-BR"/>
        </w:rPr>
      </w:pPr>
    </w:p>
    <w:p w14:paraId="3F486720" w14:textId="57A9060C" w:rsidR="00EE3833" w:rsidRDefault="00EE3833" w:rsidP="00DA574E">
      <w:pPr>
        <w:spacing w:after="0" w:line="360" w:lineRule="auto"/>
        <w:contextualSpacing/>
        <w:jc w:val="both"/>
        <w:rPr>
          <w:rFonts w:ascii="Arial" w:eastAsia="Times New Roman" w:hAnsi="Arial" w:cs="Arial"/>
          <w:sz w:val="20"/>
          <w:szCs w:val="20"/>
          <w:lang w:eastAsia="pt-BR"/>
        </w:rPr>
      </w:pPr>
    </w:p>
    <w:p w14:paraId="0A59E8E2" w14:textId="3647D682" w:rsidR="00EE3833" w:rsidRDefault="00EE3833" w:rsidP="00DA574E">
      <w:pPr>
        <w:spacing w:after="0" w:line="360" w:lineRule="auto"/>
        <w:contextualSpacing/>
        <w:jc w:val="both"/>
        <w:rPr>
          <w:rFonts w:ascii="Arial" w:eastAsia="Times New Roman" w:hAnsi="Arial" w:cs="Arial"/>
          <w:sz w:val="20"/>
          <w:szCs w:val="20"/>
          <w:lang w:eastAsia="pt-BR"/>
        </w:rPr>
      </w:pPr>
    </w:p>
    <w:p w14:paraId="7CFCF9BD" w14:textId="1005B090" w:rsidR="00EE3833" w:rsidRDefault="00EE3833" w:rsidP="00DA574E">
      <w:pPr>
        <w:spacing w:after="0" w:line="360" w:lineRule="auto"/>
        <w:contextualSpacing/>
        <w:jc w:val="both"/>
        <w:rPr>
          <w:rFonts w:ascii="Arial" w:eastAsia="Times New Roman" w:hAnsi="Arial" w:cs="Arial"/>
          <w:sz w:val="20"/>
          <w:szCs w:val="20"/>
          <w:lang w:eastAsia="pt-BR"/>
        </w:rPr>
      </w:pPr>
    </w:p>
    <w:p w14:paraId="4553432D" w14:textId="2644FE66" w:rsidR="00EE3833" w:rsidRDefault="00EE3833" w:rsidP="00DA574E">
      <w:pPr>
        <w:spacing w:after="0" w:line="360" w:lineRule="auto"/>
        <w:contextualSpacing/>
        <w:jc w:val="both"/>
        <w:rPr>
          <w:rFonts w:ascii="Arial" w:eastAsia="Times New Roman" w:hAnsi="Arial" w:cs="Arial"/>
          <w:sz w:val="20"/>
          <w:szCs w:val="20"/>
          <w:lang w:eastAsia="pt-BR"/>
        </w:rPr>
      </w:pPr>
    </w:p>
    <w:p w14:paraId="3FE05BDB" w14:textId="1D30C15E" w:rsidR="00EE3833" w:rsidRDefault="00EE3833" w:rsidP="00DA574E">
      <w:pPr>
        <w:spacing w:after="0" w:line="360" w:lineRule="auto"/>
        <w:contextualSpacing/>
        <w:jc w:val="both"/>
        <w:rPr>
          <w:rFonts w:ascii="Arial" w:eastAsia="Times New Roman" w:hAnsi="Arial" w:cs="Arial"/>
          <w:sz w:val="20"/>
          <w:szCs w:val="20"/>
          <w:lang w:eastAsia="pt-BR"/>
        </w:rPr>
      </w:pPr>
    </w:p>
    <w:p w14:paraId="727700B2" w14:textId="5A62ACCA" w:rsidR="00EE3833" w:rsidRDefault="00EE3833" w:rsidP="00DA574E">
      <w:pPr>
        <w:spacing w:after="0" w:line="360" w:lineRule="auto"/>
        <w:contextualSpacing/>
        <w:jc w:val="both"/>
        <w:rPr>
          <w:rFonts w:ascii="Arial" w:eastAsia="Times New Roman" w:hAnsi="Arial" w:cs="Arial"/>
          <w:sz w:val="20"/>
          <w:szCs w:val="20"/>
          <w:lang w:eastAsia="pt-BR"/>
        </w:rPr>
      </w:pPr>
    </w:p>
    <w:p w14:paraId="168BB29A" w14:textId="084F8308" w:rsidR="00EE3833" w:rsidRDefault="00EE3833" w:rsidP="00DA574E">
      <w:pPr>
        <w:spacing w:after="0" w:line="360" w:lineRule="auto"/>
        <w:contextualSpacing/>
        <w:jc w:val="both"/>
        <w:rPr>
          <w:rFonts w:ascii="Arial" w:eastAsia="Times New Roman" w:hAnsi="Arial" w:cs="Arial"/>
          <w:sz w:val="20"/>
          <w:szCs w:val="20"/>
          <w:lang w:eastAsia="pt-BR"/>
        </w:rPr>
      </w:pPr>
    </w:p>
    <w:p w14:paraId="6D628F83" w14:textId="79288AF9" w:rsidR="00EE3833" w:rsidRDefault="00EE3833" w:rsidP="00DA574E">
      <w:pPr>
        <w:spacing w:after="0" w:line="360" w:lineRule="auto"/>
        <w:contextualSpacing/>
        <w:jc w:val="both"/>
        <w:rPr>
          <w:rFonts w:ascii="Arial" w:eastAsia="Times New Roman" w:hAnsi="Arial" w:cs="Arial"/>
          <w:sz w:val="20"/>
          <w:szCs w:val="20"/>
          <w:lang w:eastAsia="pt-BR"/>
        </w:rPr>
      </w:pPr>
    </w:p>
    <w:p w14:paraId="2368725D" w14:textId="78F80FA8" w:rsidR="00EE3833" w:rsidRDefault="00EE3833" w:rsidP="00DA574E">
      <w:pPr>
        <w:spacing w:after="0" w:line="360" w:lineRule="auto"/>
        <w:contextualSpacing/>
        <w:jc w:val="both"/>
        <w:rPr>
          <w:rFonts w:ascii="Arial" w:eastAsia="Times New Roman" w:hAnsi="Arial" w:cs="Arial"/>
          <w:sz w:val="20"/>
          <w:szCs w:val="20"/>
          <w:lang w:eastAsia="pt-BR"/>
        </w:rPr>
      </w:pPr>
    </w:p>
    <w:p w14:paraId="5F7D90DF" w14:textId="6F2BAA21" w:rsidR="00EE3833" w:rsidRDefault="00EE3833" w:rsidP="00DA574E">
      <w:pPr>
        <w:spacing w:after="0" w:line="360" w:lineRule="auto"/>
        <w:contextualSpacing/>
        <w:jc w:val="both"/>
        <w:rPr>
          <w:rFonts w:ascii="Arial" w:eastAsia="Times New Roman" w:hAnsi="Arial" w:cs="Arial"/>
          <w:sz w:val="20"/>
          <w:szCs w:val="20"/>
          <w:lang w:eastAsia="pt-BR"/>
        </w:rPr>
      </w:pPr>
    </w:p>
    <w:p w14:paraId="792A9C23" w14:textId="72B4D722" w:rsidR="00EE3833" w:rsidRDefault="00EE3833" w:rsidP="00DA574E">
      <w:pPr>
        <w:spacing w:after="0" w:line="360" w:lineRule="auto"/>
        <w:contextualSpacing/>
        <w:jc w:val="both"/>
        <w:rPr>
          <w:rFonts w:ascii="Arial" w:eastAsia="Times New Roman" w:hAnsi="Arial" w:cs="Arial"/>
          <w:sz w:val="20"/>
          <w:szCs w:val="20"/>
          <w:lang w:eastAsia="pt-BR"/>
        </w:rPr>
      </w:pPr>
    </w:p>
    <w:p w14:paraId="1EAE2D43" w14:textId="1B0B2B33" w:rsidR="00EE3833" w:rsidRDefault="00EE3833" w:rsidP="00DA574E">
      <w:pPr>
        <w:spacing w:after="0" w:line="360" w:lineRule="auto"/>
        <w:contextualSpacing/>
        <w:jc w:val="both"/>
        <w:rPr>
          <w:rFonts w:ascii="Arial" w:eastAsia="Times New Roman" w:hAnsi="Arial" w:cs="Arial"/>
          <w:sz w:val="20"/>
          <w:szCs w:val="20"/>
          <w:lang w:eastAsia="pt-BR"/>
        </w:rPr>
      </w:pPr>
    </w:p>
    <w:p w14:paraId="1684FE6D" w14:textId="0721463C" w:rsidR="00EE3833" w:rsidRDefault="00EE3833" w:rsidP="00DA574E">
      <w:pPr>
        <w:spacing w:after="0" w:line="360" w:lineRule="auto"/>
        <w:contextualSpacing/>
        <w:jc w:val="both"/>
        <w:rPr>
          <w:rFonts w:ascii="Arial" w:eastAsia="Times New Roman" w:hAnsi="Arial" w:cs="Arial"/>
          <w:sz w:val="20"/>
          <w:szCs w:val="20"/>
          <w:lang w:eastAsia="pt-BR"/>
        </w:rPr>
      </w:pPr>
    </w:p>
    <w:p w14:paraId="22902CD6" w14:textId="1014DAB2" w:rsidR="00EE3833" w:rsidRDefault="00EE3833" w:rsidP="00DA574E">
      <w:pPr>
        <w:spacing w:after="0" w:line="360" w:lineRule="auto"/>
        <w:contextualSpacing/>
        <w:jc w:val="both"/>
        <w:rPr>
          <w:rFonts w:ascii="Arial" w:eastAsia="Times New Roman" w:hAnsi="Arial" w:cs="Arial"/>
          <w:sz w:val="20"/>
          <w:szCs w:val="20"/>
          <w:lang w:eastAsia="pt-BR"/>
        </w:rPr>
      </w:pPr>
    </w:p>
    <w:p w14:paraId="30E61F11" w14:textId="77777777" w:rsidR="00EE3833" w:rsidRDefault="00EE3833" w:rsidP="00DA574E">
      <w:pPr>
        <w:spacing w:after="0" w:line="360" w:lineRule="auto"/>
        <w:contextualSpacing/>
        <w:jc w:val="both"/>
        <w:rPr>
          <w:rFonts w:ascii="Arial" w:eastAsia="Times New Roman" w:hAnsi="Arial" w:cs="Arial"/>
          <w:sz w:val="20"/>
          <w:szCs w:val="20"/>
          <w:lang w:eastAsia="pt-BR"/>
        </w:rPr>
      </w:pPr>
    </w:p>
    <w:p w14:paraId="2B4862EC" w14:textId="1F941F34" w:rsidR="00A032D2" w:rsidRDefault="00A032D2" w:rsidP="00DA574E">
      <w:pPr>
        <w:spacing w:after="0" w:line="360" w:lineRule="auto"/>
        <w:contextualSpacing/>
        <w:jc w:val="both"/>
        <w:rPr>
          <w:rFonts w:ascii="Arial" w:eastAsia="Times New Roman" w:hAnsi="Arial" w:cs="Arial"/>
          <w:sz w:val="20"/>
          <w:szCs w:val="20"/>
          <w:lang w:eastAsia="pt-BR"/>
        </w:rPr>
      </w:pPr>
    </w:p>
    <w:p w14:paraId="107DDE71" w14:textId="2FD7011C" w:rsidR="00A032D2" w:rsidRDefault="00A032D2" w:rsidP="00DA574E">
      <w:pPr>
        <w:spacing w:after="0" w:line="360" w:lineRule="auto"/>
        <w:contextualSpacing/>
        <w:jc w:val="both"/>
        <w:rPr>
          <w:rFonts w:ascii="Arial" w:eastAsia="Times New Roman" w:hAnsi="Arial" w:cs="Arial"/>
          <w:sz w:val="20"/>
          <w:szCs w:val="20"/>
          <w:lang w:eastAsia="pt-BR"/>
        </w:rPr>
      </w:pPr>
    </w:p>
    <w:p w14:paraId="6652699C" w14:textId="03AF224A" w:rsidR="00A032D2" w:rsidRDefault="00A032D2" w:rsidP="00DA574E">
      <w:pPr>
        <w:spacing w:after="0" w:line="360" w:lineRule="auto"/>
        <w:contextualSpacing/>
        <w:jc w:val="both"/>
        <w:rPr>
          <w:rFonts w:ascii="Arial" w:eastAsia="Times New Roman" w:hAnsi="Arial" w:cs="Arial"/>
          <w:sz w:val="20"/>
          <w:szCs w:val="20"/>
          <w:lang w:eastAsia="pt-BR"/>
        </w:rPr>
      </w:pPr>
    </w:p>
    <w:p w14:paraId="70C31119" w14:textId="769F2D27" w:rsidR="00A032D2" w:rsidRDefault="00A032D2" w:rsidP="00DA574E">
      <w:pPr>
        <w:spacing w:after="0" w:line="360" w:lineRule="auto"/>
        <w:contextualSpacing/>
        <w:jc w:val="both"/>
        <w:rPr>
          <w:rFonts w:ascii="Arial" w:eastAsia="Times New Roman" w:hAnsi="Arial" w:cs="Arial"/>
          <w:sz w:val="20"/>
          <w:szCs w:val="20"/>
          <w:lang w:eastAsia="pt-BR"/>
        </w:rPr>
      </w:pPr>
    </w:p>
    <w:p w14:paraId="539435DD" w14:textId="181AA0AA" w:rsidR="00A032D2" w:rsidRDefault="00A032D2" w:rsidP="00DA574E">
      <w:pPr>
        <w:spacing w:after="0" w:line="360" w:lineRule="auto"/>
        <w:contextualSpacing/>
        <w:jc w:val="both"/>
        <w:rPr>
          <w:rFonts w:ascii="Arial" w:eastAsia="Times New Roman" w:hAnsi="Arial" w:cs="Arial"/>
          <w:sz w:val="20"/>
          <w:szCs w:val="20"/>
          <w:lang w:eastAsia="pt-BR"/>
        </w:rPr>
      </w:pPr>
    </w:p>
    <w:p w14:paraId="50926057" w14:textId="76D78179" w:rsidR="00A032D2" w:rsidRDefault="00A032D2" w:rsidP="00DA574E">
      <w:pPr>
        <w:spacing w:after="0" w:line="360" w:lineRule="auto"/>
        <w:contextualSpacing/>
        <w:jc w:val="both"/>
        <w:rPr>
          <w:rFonts w:ascii="Arial" w:eastAsia="Times New Roman" w:hAnsi="Arial" w:cs="Arial"/>
          <w:sz w:val="20"/>
          <w:szCs w:val="20"/>
          <w:lang w:eastAsia="pt-BR"/>
        </w:rPr>
      </w:pPr>
    </w:p>
    <w:p w14:paraId="448F07C7" w14:textId="76F01A7F" w:rsidR="00A032D2" w:rsidRDefault="00A032D2" w:rsidP="00DA574E">
      <w:pPr>
        <w:spacing w:after="0" w:line="360" w:lineRule="auto"/>
        <w:contextualSpacing/>
        <w:jc w:val="both"/>
        <w:rPr>
          <w:rFonts w:ascii="Arial" w:eastAsia="Times New Roman" w:hAnsi="Arial" w:cs="Arial"/>
          <w:sz w:val="20"/>
          <w:szCs w:val="20"/>
          <w:lang w:eastAsia="pt-BR"/>
        </w:rPr>
      </w:pPr>
    </w:p>
    <w:p w14:paraId="74357E15" w14:textId="5FB28B33" w:rsidR="00A032D2" w:rsidRDefault="00A032D2" w:rsidP="00DA574E">
      <w:pPr>
        <w:spacing w:after="0" w:line="360" w:lineRule="auto"/>
        <w:contextualSpacing/>
        <w:jc w:val="both"/>
        <w:rPr>
          <w:rFonts w:ascii="Arial" w:eastAsia="Times New Roman" w:hAnsi="Arial" w:cs="Arial"/>
          <w:sz w:val="20"/>
          <w:szCs w:val="20"/>
          <w:lang w:eastAsia="pt-BR"/>
        </w:rPr>
      </w:pPr>
    </w:p>
    <w:p w14:paraId="2F6A5329" w14:textId="54E3AF0A" w:rsidR="00A032D2" w:rsidRDefault="00A032D2" w:rsidP="00DA574E">
      <w:pPr>
        <w:spacing w:after="0" w:line="360" w:lineRule="auto"/>
        <w:contextualSpacing/>
        <w:jc w:val="both"/>
        <w:rPr>
          <w:rFonts w:ascii="Arial" w:eastAsia="Times New Roman" w:hAnsi="Arial" w:cs="Arial"/>
          <w:sz w:val="20"/>
          <w:szCs w:val="20"/>
          <w:lang w:eastAsia="pt-BR"/>
        </w:rPr>
      </w:pPr>
    </w:p>
    <w:p w14:paraId="47056BB6" w14:textId="77777777" w:rsidR="0014042E" w:rsidRDefault="0014042E" w:rsidP="00DA574E">
      <w:pPr>
        <w:spacing w:after="0" w:line="360" w:lineRule="auto"/>
        <w:contextualSpacing/>
        <w:jc w:val="both"/>
        <w:rPr>
          <w:rFonts w:ascii="Arial" w:eastAsia="Times New Roman" w:hAnsi="Arial" w:cs="Arial"/>
          <w:sz w:val="20"/>
          <w:szCs w:val="20"/>
          <w:lang w:eastAsia="pt-BR"/>
        </w:rPr>
      </w:pPr>
    </w:p>
    <w:p w14:paraId="56323B63" w14:textId="77777777" w:rsidR="003C1387" w:rsidRDefault="003C1387" w:rsidP="003C1387">
      <w:pPr>
        <w:pStyle w:val="PargrafodaLista"/>
        <w:rPr>
          <w:rFonts w:ascii="Arial" w:hAnsi="Arial" w:cs="Arial"/>
          <w:iCs/>
          <w:sz w:val="20"/>
          <w:szCs w:val="20"/>
        </w:rPr>
      </w:pPr>
    </w:p>
    <w:p w14:paraId="601D3189" w14:textId="70317668" w:rsidR="003C1387" w:rsidRPr="00A144DB" w:rsidRDefault="003C1387" w:rsidP="003C1387">
      <w:pPr>
        <w:pStyle w:val="Ttulo2"/>
        <w:numPr>
          <w:ilvl w:val="0"/>
          <w:numId w:val="52"/>
        </w:numPr>
        <w:ind w:left="0" w:hanging="709"/>
        <w:rPr>
          <w:rFonts w:cs="Arial"/>
          <w:i/>
        </w:rPr>
      </w:pPr>
      <w:bookmarkStart w:id="168" w:name="_Toc152784594"/>
      <w:r>
        <w:rPr>
          <w:rFonts w:cs="Arial"/>
        </w:rPr>
        <w:t>SERVIÇOS E ENCARGOS COMPLEMENTARES À ENTREGA DA INSTALAÇÃO</w:t>
      </w:r>
      <w:bookmarkEnd w:id="168"/>
    </w:p>
    <w:p w14:paraId="6FBB07A7" w14:textId="77777777" w:rsidR="00CE5D91" w:rsidRPr="00A144DB" w:rsidRDefault="00CE5D91" w:rsidP="00DC2FA3">
      <w:pPr>
        <w:pStyle w:val="Ttulo2"/>
        <w:numPr>
          <w:ilvl w:val="0"/>
          <w:numId w:val="0"/>
        </w:numPr>
        <w:rPr>
          <w:i/>
        </w:rPr>
      </w:pPr>
      <w:bookmarkStart w:id="169" w:name="_Toc37004784"/>
      <w:bookmarkStart w:id="170" w:name="_Toc69893718"/>
      <w:bookmarkStart w:id="171" w:name="_Toc152784595"/>
      <w:r w:rsidRPr="00A144DB">
        <w:t>Envolvimento com os Demais Participantes da Obra.</w:t>
      </w:r>
      <w:bookmarkEnd w:id="169"/>
      <w:bookmarkEnd w:id="170"/>
      <w:bookmarkEnd w:id="171"/>
    </w:p>
    <w:p w14:paraId="75217BC3"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CONTRATADA</w:t>
      </w:r>
      <w:r w:rsidRPr="00A144DB">
        <w:rPr>
          <w:rFonts w:ascii="Arial" w:eastAsia="Times New Roman" w:hAnsi="Arial" w:cs="Arial"/>
          <w:sz w:val="20"/>
          <w:szCs w:val="20"/>
          <w:lang w:eastAsia="pt-BR"/>
        </w:rPr>
        <w:t xml:space="preserve"> deverá cooperar com as demais partes envolvidas na obra, inclusive os próprios trabalhadores </w:t>
      </w:r>
      <w:r>
        <w:rPr>
          <w:rFonts w:ascii="Arial" w:eastAsia="Times New Roman" w:hAnsi="Arial" w:cs="Arial"/>
          <w:sz w:val="20"/>
          <w:szCs w:val="20"/>
          <w:lang w:eastAsia="pt-BR"/>
        </w:rPr>
        <w:t>do local</w:t>
      </w:r>
      <w:r w:rsidRPr="00A144DB">
        <w:rPr>
          <w:rFonts w:ascii="Arial" w:eastAsia="Times New Roman" w:hAnsi="Arial" w:cs="Arial"/>
          <w:sz w:val="20"/>
          <w:szCs w:val="20"/>
          <w:lang w:eastAsia="pt-BR"/>
        </w:rPr>
        <w:t>, devendo fornec</w:t>
      </w:r>
      <w:r>
        <w:rPr>
          <w:rFonts w:ascii="Arial" w:eastAsia="Times New Roman" w:hAnsi="Arial" w:cs="Arial"/>
          <w:sz w:val="20"/>
          <w:szCs w:val="20"/>
          <w:lang w:eastAsia="pt-BR"/>
        </w:rPr>
        <w:t>er, sempre que solicitado pela CONTRATANTE</w:t>
      </w:r>
      <w:r w:rsidRPr="00A144DB">
        <w:rPr>
          <w:rFonts w:ascii="Arial" w:eastAsia="Times New Roman" w:hAnsi="Arial" w:cs="Arial"/>
          <w:sz w:val="20"/>
          <w:szCs w:val="20"/>
          <w:lang w:eastAsia="pt-BR"/>
        </w:rPr>
        <w:t>, quaisquer informações para permitir o bom andamento da obra causando o mínimo transtorno possível a todos os ocupantes.</w:t>
      </w:r>
    </w:p>
    <w:p w14:paraId="2095EFD6" w14:textId="77777777" w:rsidR="00CE5D91" w:rsidRDefault="00CE5D91" w:rsidP="00CE5D91">
      <w:pPr>
        <w:spacing w:after="0" w:line="360" w:lineRule="auto"/>
        <w:contextualSpacing/>
        <w:jc w:val="both"/>
        <w:rPr>
          <w:rFonts w:ascii="Arial" w:eastAsia="Times New Roman" w:hAnsi="Arial" w:cs="Arial"/>
          <w:sz w:val="20"/>
          <w:szCs w:val="20"/>
          <w:lang w:eastAsia="pt-BR"/>
        </w:rPr>
      </w:pPr>
    </w:p>
    <w:p w14:paraId="331EB24B" w14:textId="77777777" w:rsidR="00CE5D91" w:rsidRPr="00A144DB" w:rsidRDefault="00CE5D91" w:rsidP="00DC2FA3">
      <w:pPr>
        <w:pStyle w:val="Ttulo2"/>
        <w:numPr>
          <w:ilvl w:val="0"/>
          <w:numId w:val="0"/>
        </w:numPr>
        <w:rPr>
          <w:i/>
        </w:rPr>
      </w:pPr>
      <w:bookmarkStart w:id="172" w:name="_Toc37004785"/>
      <w:bookmarkStart w:id="173" w:name="_Toc69893719"/>
      <w:bookmarkStart w:id="174" w:name="_Toc152784596"/>
      <w:r w:rsidRPr="00A144DB">
        <w:t>Materiais, Armazenamento e Mão de Obra.</w:t>
      </w:r>
      <w:bookmarkEnd w:id="172"/>
      <w:bookmarkEnd w:id="173"/>
      <w:bookmarkEnd w:id="174"/>
    </w:p>
    <w:p w14:paraId="3BAAC103"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CONTRATADA</w:t>
      </w:r>
      <w:r w:rsidRPr="00A144DB">
        <w:rPr>
          <w:rFonts w:ascii="Arial" w:eastAsia="Times New Roman" w:hAnsi="Arial" w:cs="Arial"/>
          <w:sz w:val="20"/>
          <w:szCs w:val="20"/>
          <w:lang w:eastAsia="pt-BR"/>
        </w:rPr>
        <w:t xml:space="preserve"> será responsável pelo armazenamento dos equipamentos, componentes, materiais, ferramentas etc., de maneira c</w:t>
      </w:r>
      <w:r>
        <w:rPr>
          <w:rFonts w:ascii="Arial" w:eastAsia="Times New Roman" w:hAnsi="Arial" w:cs="Arial"/>
          <w:sz w:val="20"/>
          <w:szCs w:val="20"/>
          <w:lang w:eastAsia="pt-BR"/>
        </w:rPr>
        <w:t>uidadosa, em local definido pela</w:t>
      </w:r>
      <w:r w:rsidRPr="00A144DB">
        <w:rPr>
          <w:rFonts w:ascii="Arial" w:eastAsia="Times New Roman" w:hAnsi="Arial" w:cs="Arial"/>
          <w:sz w:val="20"/>
          <w:szCs w:val="20"/>
          <w:lang w:eastAsia="pt-BR"/>
        </w:rPr>
        <w:t xml:space="preserve"> </w:t>
      </w:r>
      <w:r>
        <w:rPr>
          <w:rFonts w:ascii="Arial" w:eastAsia="Times New Roman" w:hAnsi="Arial" w:cs="Arial"/>
          <w:sz w:val="20"/>
          <w:szCs w:val="20"/>
          <w:lang w:eastAsia="pt-BR"/>
        </w:rPr>
        <w:t>CONTRATANTE</w:t>
      </w:r>
      <w:r w:rsidRPr="00A144DB">
        <w:rPr>
          <w:rFonts w:ascii="Arial" w:eastAsia="Times New Roman" w:hAnsi="Arial" w:cs="Arial"/>
          <w:sz w:val="20"/>
          <w:szCs w:val="20"/>
          <w:lang w:eastAsia="pt-BR"/>
        </w:rPr>
        <w:t>, seu representante ou pela administração da obra, durante a execução da obra, quando a instalação destes não for imediata.</w:t>
      </w:r>
    </w:p>
    <w:p w14:paraId="20BB5ACC" w14:textId="77777777" w:rsidR="00CE5D91" w:rsidRPr="00A144DB"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 xml:space="preserve">Danos decorrentes de mau armazenamento ou embalagens não apropriadas serão de exclusiva responsabilidade </w:t>
      </w:r>
      <w:r>
        <w:rPr>
          <w:rFonts w:ascii="Arial" w:eastAsia="Times New Roman" w:hAnsi="Arial" w:cs="Arial"/>
          <w:sz w:val="20"/>
          <w:szCs w:val="20"/>
          <w:lang w:eastAsia="pt-BR"/>
        </w:rPr>
        <w:t>da CONTRATADA</w:t>
      </w:r>
      <w:r w:rsidRPr="00A144DB">
        <w:rPr>
          <w:rFonts w:ascii="Arial" w:eastAsia="Times New Roman" w:hAnsi="Arial" w:cs="Arial"/>
          <w:sz w:val="20"/>
          <w:szCs w:val="20"/>
          <w:lang w:eastAsia="pt-BR"/>
        </w:rPr>
        <w:t xml:space="preserve">. Ficam excluídos aqueles causados no campo por vandalismo de terceiros, roubo etc., cabendo </w:t>
      </w:r>
      <w:r>
        <w:rPr>
          <w:rFonts w:ascii="Arial" w:eastAsia="Times New Roman" w:hAnsi="Arial" w:cs="Arial"/>
          <w:sz w:val="20"/>
          <w:szCs w:val="20"/>
          <w:lang w:eastAsia="pt-BR"/>
        </w:rPr>
        <w:t>neste caso a responsabilidade a</w:t>
      </w:r>
      <w:r w:rsidRPr="00A144DB">
        <w:rPr>
          <w:rFonts w:ascii="Arial" w:eastAsia="Times New Roman" w:hAnsi="Arial" w:cs="Arial"/>
          <w:sz w:val="20"/>
          <w:szCs w:val="20"/>
          <w:lang w:eastAsia="pt-BR"/>
        </w:rPr>
        <w:t xml:space="preserve"> </w:t>
      </w:r>
      <w:r>
        <w:rPr>
          <w:rFonts w:ascii="Arial" w:eastAsia="Times New Roman" w:hAnsi="Arial" w:cs="Arial"/>
          <w:sz w:val="20"/>
          <w:szCs w:val="20"/>
          <w:lang w:eastAsia="pt-BR"/>
        </w:rPr>
        <w:t>CONTRATANTE</w:t>
      </w:r>
      <w:r w:rsidRPr="00A144DB">
        <w:rPr>
          <w:rFonts w:ascii="Arial" w:eastAsia="Times New Roman" w:hAnsi="Arial" w:cs="Arial"/>
          <w:sz w:val="20"/>
          <w:szCs w:val="20"/>
          <w:lang w:eastAsia="pt-BR"/>
        </w:rPr>
        <w:t>.</w:t>
      </w:r>
    </w:p>
    <w:p w14:paraId="4E96FB42" w14:textId="77777777" w:rsidR="00CE5D91" w:rsidRPr="00A144DB"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 xml:space="preserve">A mão de obra a ser utilizada </w:t>
      </w:r>
      <w:r>
        <w:rPr>
          <w:rFonts w:ascii="Arial" w:eastAsia="Times New Roman" w:hAnsi="Arial" w:cs="Arial"/>
          <w:sz w:val="20"/>
          <w:szCs w:val="20"/>
          <w:lang w:eastAsia="pt-BR"/>
        </w:rPr>
        <w:t>pela CONTRATADA</w:t>
      </w:r>
      <w:r w:rsidRPr="00A144DB">
        <w:rPr>
          <w:rFonts w:ascii="Arial" w:eastAsia="Times New Roman" w:hAnsi="Arial" w:cs="Arial"/>
          <w:sz w:val="20"/>
          <w:szCs w:val="20"/>
          <w:lang w:eastAsia="pt-BR"/>
        </w:rPr>
        <w:t>, seja ela de execução, supervisão ou auxiliar, deverá ser especializada e de alto nível para a função que for realizar.</w:t>
      </w:r>
    </w:p>
    <w:p w14:paraId="1131E0D5" w14:textId="77777777" w:rsidR="00CE5D91" w:rsidRDefault="00CE5D91" w:rsidP="00DC2FA3">
      <w:pPr>
        <w:pStyle w:val="Ttulo2"/>
        <w:numPr>
          <w:ilvl w:val="0"/>
          <w:numId w:val="0"/>
        </w:numPr>
      </w:pPr>
      <w:bookmarkStart w:id="175" w:name="_Toc439571752"/>
      <w:bookmarkStart w:id="176" w:name="_Toc440089019"/>
      <w:bookmarkStart w:id="177" w:name="_Toc442146175"/>
      <w:bookmarkStart w:id="178" w:name="_Toc442147209"/>
      <w:bookmarkStart w:id="179" w:name="_Toc442406690"/>
      <w:bookmarkStart w:id="180" w:name="_Toc443125742"/>
      <w:bookmarkStart w:id="181" w:name="_Toc137793299"/>
    </w:p>
    <w:p w14:paraId="418AF44A" w14:textId="24A9BAAB" w:rsidR="00CE5D91" w:rsidRPr="00A144DB" w:rsidRDefault="00CE5D91" w:rsidP="00DC2FA3">
      <w:pPr>
        <w:pStyle w:val="Ttulo2"/>
        <w:numPr>
          <w:ilvl w:val="0"/>
          <w:numId w:val="0"/>
        </w:numPr>
        <w:rPr>
          <w:i/>
        </w:rPr>
      </w:pPr>
      <w:bookmarkStart w:id="182" w:name="_Toc37004786"/>
      <w:bookmarkStart w:id="183" w:name="_Toc69893720"/>
      <w:bookmarkStart w:id="184" w:name="_Toc152784597"/>
      <w:r w:rsidRPr="00A144DB">
        <w:t>V</w:t>
      </w:r>
      <w:bookmarkEnd w:id="175"/>
      <w:bookmarkEnd w:id="176"/>
      <w:r w:rsidRPr="00A144DB">
        <w:t>ibrações e Ruídos.</w:t>
      </w:r>
      <w:bookmarkEnd w:id="177"/>
      <w:bookmarkEnd w:id="178"/>
      <w:bookmarkEnd w:id="179"/>
      <w:bookmarkEnd w:id="180"/>
      <w:bookmarkEnd w:id="181"/>
      <w:bookmarkEnd w:id="182"/>
      <w:bookmarkEnd w:id="183"/>
      <w:bookmarkEnd w:id="184"/>
    </w:p>
    <w:p w14:paraId="0ACA9B78" w14:textId="77777777" w:rsidR="00CE5D91"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Todos os equipamentos dos sistemas a serem fornecidos e instalados deverão operar de forma silenciosa, sem vibrações ou ruídos anormais sob quaisquer condições de operação.</w:t>
      </w:r>
    </w:p>
    <w:p w14:paraId="19BB033E" w14:textId="77777777" w:rsidR="00CE5D91"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 xml:space="preserve">O nível de ruído do sistema deverá ser apropriado ao ambiente a ser atendido (características arquitetônicas e tipo de ocupação), de forma a não gerar ruídos que venham incomodar os trabalhadores. </w:t>
      </w:r>
    </w:p>
    <w:p w14:paraId="3678214A" w14:textId="77777777" w:rsidR="00CE5D91" w:rsidRPr="00A144DB"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 xml:space="preserve">Assim, deverá ser atendido, no mínimo, o indicado nos padrões básicos estabelecidos pela ASHRAE, HVAC </w:t>
      </w:r>
      <w:proofErr w:type="spellStart"/>
      <w:r w:rsidRPr="00A144DB">
        <w:rPr>
          <w:rFonts w:ascii="Arial" w:eastAsia="Times New Roman" w:hAnsi="Arial" w:cs="Arial"/>
          <w:sz w:val="20"/>
          <w:szCs w:val="20"/>
          <w:lang w:eastAsia="pt-BR"/>
        </w:rPr>
        <w:t>Applications</w:t>
      </w:r>
      <w:proofErr w:type="spellEnd"/>
      <w:r w:rsidRPr="00A144DB">
        <w:rPr>
          <w:rFonts w:ascii="Arial" w:eastAsia="Times New Roman" w:hAnsi="Arial" w:cs="Arial"/>
          <w:sz w:val="20"/>
          <w:szCs w:val="20"/>
          <w:lang w:eastAsia="pt-BR"/>
        </w:rPr>
        <w:t xml:space="preserve"> Handbook 2003, capítulo 47, página 47.29, tabela 34, salvo indicação contrária.</w:t>
      </w:r>
    </w:p>
    <w:p w14:paraId="39A1DD7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1B9DFF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2D105D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7DA6C3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17642A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0E82E9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64FADC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9CB304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30793B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4BACCB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D4C5E4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5C97C7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DB7F32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4F84C4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49223B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57115F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E64B9E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93D124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6F350E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F73E50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C26AE2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2F3582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C895EB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D03025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77EE55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A30BA2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A6266E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C13562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CDC2D7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5CA1E2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5F2AC4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9C82D4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F7D146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C8525B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B05877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E2AEF3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0271A8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731337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5910DB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8C7EE0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902BC5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900018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046E98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B79283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208E02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98D3DD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A8B62D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05B88E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29EF11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694A30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F4016D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8B83BB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ED8F6E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485316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4C4C6F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C127C7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C3E205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66CC45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5B5F43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065851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1AFB14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C30B62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3C9CC3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FAC3B1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D63A46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2A7663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B09923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93C1FD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29DD08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B565E1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B65041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D5A751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24BD16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1ADE7B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79E216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87474C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6B1335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70B4EC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7DAB8F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CF6687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41298C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87C451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27356A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DD1041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696A6A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C83DBF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999516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9D5377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3BC74C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FD85C1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A50E25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C08590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74B720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4632BC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B93169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4D723A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C80AF4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FD184FF" w14:textId="77777777" w:rsidR="00CE5D91" w:rsidRPr="00A144DB" w:rsidRDefault="00CE5D91" w:rsidP="00DC2FA3">
      <w:pPr>
        <w:pStyle w:val="Ttulo2"/>
        <w:numPr>
          <w:ilvl w:val="0"/>
          <w:numId w:val="0"/>
        </w:numPr>
        <w:rPr>
          <w:i/>
        </w:rPr>
      </w:pPr>
      <w:bookmarkStart w:id="185" w:name="_Toc16598820"/>
      <w:bookmarkStart w:id="186" w:name="_Toc37004787"/>
      <w:bookmarkStart w:id="187" w:name="_Toc69893721"/>
      <w:bookmarkStart w:id="188" w:name="_Toc152784598"/>
      <w:bookmarkEnd w:id="185"/>
      <w:r w:rsidRPr="00A144DB">
        <w:t>Transporte e Outros.</w:t>
      </w:r>
      <w:bookmarkEnd w:id="186"/>
      <w:bookmarkEnd w:id="187"/>
      <w:bookmarkEnd w:id="188"/>
    </w:p>
    <w:p w14:paraId="33E7FFAE" w14:textId="77777777" w:rsidR="00CE5D91" w:rsidRPr="00A144DB"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 xml:space="preserve">O transporte </w:t>
      </w:r>
      <w:r>
        <w:rPr>
          <w:rFonts w:ascii="Arial" w:eastAsia="Times New Roman" w:hAnsi="Arial" w:cs="Arial"/>
          <w:sz w:val="20"/>
          <w:szCs w:val="20"/>
          <w:lang w:eastAsia="pt-BR"/>
        </w:rPr>
        <w:t xml:space="preserve">horizontal/vertical </w:t>
      </w:r>
      <w:r w:rsidRPr="00A144DB">
        <w:rPr>
          <w:rFonts w:ascii="Arial" w:eastAsia="Times New Roman" w:hAnsi="Arial" w:cs="Arial"/>
          <w:sz w:val="20"/>
          <w:szCs w:val="20"/>
          <w:lang w:eastAsia="pt-BR"/>
        </w:rPr>
        <w:t>de todos os materiais</w:t>
      </w:r>
      <w:r>
        <w:rPr>
          <w:rFonts w:ascii="Arial" w:eastAsia="Times New Roman" w:hAnsi="Arial" w:cs="Arial"/>
          <w:sz w:val="20"/>
          <w:szCs w:val="20"/>
          <w:lang w:eastAsia="pt-BR"/>
        </w:rPr>
        <w:t>, equipamentos (provisórios e/ou definitivos) e</w:t>
      </w:r>
      <w:r w:rsidRPr="00A144DB">
        <w:rPr>
          <w:rFonts w:ascii="Arial" w:eastAsia="Times New Roman" w:hAnsi="Arial" w:cs="Arial"/>
          <w:sz w:val="20"/>
          <w:szCs w:val="20"/>
          <w:lang w:eastAsia="pt-BR"/>
        </w:rPr>
        <w:t xml:space="preserve"> componentes </w:t>
      </w:r>
      <w:r>
        <w:rPr>
          <w:rFonts w:ascii="Arial" w:eastAsia="Times New Roman" w:hAnsi="Arial" w:cs="Arial"/>
          <w:sz w:val="20"/>
          <w:szCs w:val="20"/>
          <w:lang w:eastAsia="pt-BR"/>
        </w:rPr>
        <w:t>consequentes da execução do projeto, bem como a remoção de materiais, infraestrutura e equipamentos existentes (</w:t>
      </w:r>
      <w:proofErr w:type="gramStart"/>
      <w:r>
        <w:rPr>
          <w:rFonts w:ascii="Arial" w:eastAsia="Times New Roman" w:hAnsi="Arial" w:cs="Arial"/>
          <w:sz w:val="20"/>
          <w:szCs w:val="20"/>
          <w:lang w:eastAsia="pt-BR"/>
        </w:rPr>
        <w:t>à</w:t>
      </w:r>
      <w:proofErr w:type="gramEnd"/>
      <w:r>
        <w:rPr>
          <w:rFonts w:ascii="Arial" w:eastAsia="Times New Roman" w:hAnsi="Arial" w:cs="Arial"/>
          <w:sz w:val="20"/>
          <w:szCs w:val="20"/>
          <w:lang w:eastAsia="pt-BR"/>
        </w:rPr>
        <w:t xml:space="preserve"> serem substituídos pelo novo sistema)</w:t>
      </w:r>
      <w:r w:rsidRPr="00A144DB">
        <w:rPr>
          <w:rFonts w:ascii="Arial" w:eastAsia="Times New Roman" w:hAnsi="Arial" w:cs="Arial"/>
          <w:sz w:val="20"/>
          <w:szCs w:val="20"/>
          <w:lang w:eastAsia="pt-BR"/>
        </w:rPr>
        <w:t xml:space="preserve"> </w:t>
      </w:r>
      <w:r>
        <w:rPr>
          <w:rFonts w:ascii="Arial" w:eastAsia="Times New Roman" w:hAnsi="Arial" w:cs="Arial"/>
          <w:sz w:val="20"/>
          <w:szCs w:val="20"/>
          <w:lang w:eastAsia="pt-BR"/>
        </w:rPr>
        <w:t>serão encargos</w:t>
      </w:r>
      <w:r w:rsidRPr="00A144DB">
        <w:rPr>
          <w:rFonts w:ascii="Arial" w:eastAsia="Times New Roman" w:hAnsi="Arial" w:cs="Arial"/>
          <w:sz w:val="20"/>
          <w:szCs w:val="20"/>
          <w:lang w:eastAsia="pt-BR"/>
        </w:rPr>
        <w:t xml:space="preserve"> </w:t>
      </w:r>
      <w:r>
        <w:rPr>
          <w:rFonts w:ascii="Arial" w:eastAsia="Times New Roman" w:hAnsi="Arial" w:cs="Arial"/>
          <w:sz w:val="20"/>
          <w:szCs w:val="20"/>
          <w:lang w:eastAsia="pt-BR"/>
        </w:rPr>
        <w:t>da CONTRATADA</w:t>
      </w:r>
      <w:r w:rsidRPr="00A144DB">
        <w:rPr>
          <w:rFonts w:ascii="Arial" w:eastAsia="Times New Roman" w:hAnsi="Arial" w:cs="Arial"/>
          <w:sz w:val="20"/>
          <w:szCs w:val="20"/>
          <w:lang w:eastAsia="pt-BR"/>
        </w:rPr>
        <w:t>.</w:t>
      </w:r>
    </w:p>
    <w:p w14:paraId="66489644"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Da mesma forma, o </w:t>
      </w:r>
      <w:r w:rsidRPr="00A144DB">
        <w:rPr>
          <w:rFonts w:ascii="Arial" w:eastAsia="Times New Roman" w:hAnsi="Arial" w:cs="Arial"/>
          <w:sz w:val="20"/>
          <w:szCs w:val="20"/>
          <w:lang w:eastAsia="pt-BR"/>
        </w:rPr>
        <w:t>fornecimento de bancadas, andaimes</w:t>
      </w:r>
      <w:r>
        <w:rPr>
          <w:rFonts w:ascii="Arial" w:eastAsia="Times New Roman" w:hAnsi="Arial" w:cs="Arial"/>
          <w:sz w:val="20"/>
          <w:szCs w:val="20"/>
          <w:lang w:eastAsia="pt-BR"/>
        </w:rPr>
        <w:t>, plataformas elevatórias</w:t>
      </w:r>
      <w:r w:rsidRPr="00A144DB">
        <w:rPr>
          <w:rFonts w:ascii="Arial" w:eastAsia="Times New Roman" w:hAnsi="Arial" w:cs="Arial"/>
          <w:sz w:val="20"/>
          <w:szCs w:val="20"/>
          <w:lang w:eastAsia="pt-BR"/>
        </w:rPr>
        <w:t xml:space="preserve"> e escadas para os</w:t>
      </w:r>
      <w:r>
        <w:rPr>
          <w:rFonts w:ascii="Arial" w:eastAsia="Times New Roman" w:hAnsi="Arial" w:cs="Arial"/>
          <w:sz w:val="20"/>
          <w:szCs w:val="20"/>
          <w:lang w:eastAsia="pt-BR"/>
        </w:rPr>
        <w:t xml:space="preserve"> serviços de montagem do novo sistema e desmontagem dos sistemas existentes correrão por conta da CONTRATADA.</w:t>
      </w:r>
    </w:p>
    <w:p w14:paraId="09B9A9AA" w14:textId="77777777" w:rsidR="00CE5D91" w:rsidRDefault="00CE5D91" w:rsidP="00CE5D91">
      <w:pPr>
        <w:spacing w:after="0" w:line="360" w:lineRule="auto"/>
        <w:contextualSpacing/>
        <w:jc w:val="both"/>
        <w:rPr>
          <w:rFonts w:ascii="Arial" w:eastAsia="Times New Roman" w:hAnsi="Arial" w:cs="Arial"/>
          <w:sz w:val="20"/>
          <w:szCs w:val="20"/>
          <w:lang w:eastAsia="pt-BR"/>
        </w:rPr>
      </w:pPr>
    </w:p>
    <w:p w14:paraId="32AE9502" w14:textId="77777777" w:rsidR="00CE5D91" w:rsidRPr="00A144DB" w:rsidRDefault="00CE5D91" w:rsidP="00DC2FA3">
      <w:pPr>
        <w:pStyle w:val="Ttulo2"/>
        <w:numPr>
          <w:ilvl w:val="0"/>
          <w:numId w:val="0"/>
        </w:numPr>
        <w:rPr>
          <w:i/>
        </w:rPr>
      </w:pPr>
      <w:bookmarkStart w:id="189" w:name="_Toc152784599"/>
      <w:r>
        <w:t>Especificações de Fornecimento</w:t>
      </w:r>
      <w:r w:rsidRPr="00A144DB">
        <w:t>.</w:t>
      </w:r>
      <w:bookmarkEnd w:id="189"/>
    </w:p>
    <w:p w14:paraId="6E9734AE"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integralidade dos equipamentos, componentes e insumos fornecidos pela CONTRATADA deverão ser impreterivelmente novos e de qualidade superior.</w:t>
      </w:r>
    </w:p>
    <w:p w14:paraId="39CCF7F0"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Quaisquer elementos entregues no local da obra deverão atender o rol de requisições doravante elencadas:</w:t>
      </w:r>
    </w:p>
    <w:p w14:paraId="07508E6E"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Informe prévio à FISCALIZAÇÃO da relação de insumos, data e horário de recebimento no local da instalação;</w:t>
      </w:r>
    </w:p>
    <w:p w14:paraId="3874B614"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Estarem acompanhados das respectivas notas fiscais advindas dos fabricantes/distribuidores de cada produto;</w:t>
      </w:r>
    </w:p>
    <w:p w14:paraId="7079E5DE"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Estarem devidamente embalados e íntegros, sendo imediatamente recusados em eventual constatação de avarias físicas/estruturais;</w:t>
      </w:r>
    </w:p>
    <w:p w14:paraId="0F74763B"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Atenderem rigorosamente a integralidade das especificações técnicas/construtivas elencadas nos itens 3 a 8 do presente Caderno Técnico.</w:t>
      </w:r>
    </w:p>
    <w:p w14:paraId="01E85D3A"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Constatado o inadimplemento de quaisquer das condições supra estipuladas, haverá recusa expressa da FISCALIZAÇÃO no ato do recebimento dos insumos.</w:t>
      </w:r>
    </w:p>
    <w:p w14:paraId="4A4D187E"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0AB169E1" w14:textId="77777777" w:rsidR="00CE5D91" w:rsidRPr="00A144DB" w:rsidRDefault="00CE5D91" w:rsidP="00CE5D91">
      <w:pPr>
        <w:spacing w:after="0" w:line="360" w:lineRule="auto"/>
        <w:contextualSpacing/>
        <w:jc w:val="both"/>
        <w:rPr>
          <w:rFonts w:ascii="Arial" w:eastAsia="Times New Roman" w:hAnsi="Arial" w:cs="Arial"/>
          <w:sz w:val="10"/>
          <w:szCs w:val="10"/>
          <w:lang w:eastAsia="pt-BR"/>
        </w:rPr>
      </w:pPr>
    </w:p>
    <w:p w14:paraId="53378786" w14:textId="77777777" w:rsidR="00CE5D91" w:rsidRPr="00A144DB" w:rsidRDefault="00CE5D91" w:rsidP="00DC2FA3">
      <w:pPr>
        <w:pStyle w:val="Ttulo2"/>
        <w:numPr>
          <w:ilvl w:val="0"/>
          <w:numId w:val="0"/>
        </w:numPr>
        <w:rPr>
          <w:i/>
        </w:rPr>
      </w:pPr>
      <w:bookmarkStart w:id="190" w:name="_Toc37004788"/>
      <w:bookmarkStart w:id="191" w:name="_Toc69893722"/>
      <w:bookmarkStart w:id="192" w:name="_Toc152784600"/>
      <w:r>
        <w:t>Testes e Ensaios de Desempenho</w:t>
      </w:r>
      <w:r w:rsidRPr="00A144DB">
        <w:t>.</w:t>
      </w:r>
      <w:bookmarkEnd w:id="190"/>
      <w:bookmarkEnd w:id="191"/>
      <w:bookmarkEnd w:id="192"/>
    </w:p>
    <w:p w14:paraId="1456EEA8" w14:textId="77777777" w:rsidR="00CE5D91" w:rsidRPr="00A144DB"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Após a conclusão da instalação dos sistemas, porém antes da aceitação dos serviços pela fiscalização, deverão ter início os serviços de balanceamento e testes, de modo que as condições operacionais indicadas no projeto venham e ser alcançadas.</w:t>
      </w:r>
    </w:p>
    <w:p w14:paraId="660E67BD" w14:textId="77777777" w:rsidR="00CE5D91"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Todos os instrumentos utilizados para balanceamento e regulagem deverão ter sido calibrados pelo menos doz</w:t>
      </w:r>
      <w:r>
        <w:rPr>
          <w:rFonts w:ascii="Arial" w:eastAsia="Times New Roman" w:hAnsi="Arial" w:cs="Arial"/>
          <w:sz w:val="20"/>
          <w:szCs w:val="20"/>
          <w:lang w:eastAsia="pt-BR"/>
        </w:rPr>
        <w:t>e (12) meses antes do trabalho.</w:t>
      </w:r>
    </w:p>
    <w:p w14:paraId="51AEAD27" w14:textId="77777777" w:rsidR="00CE5D91" w:rsidRDefault="00CE5D91" w:rsidP="00CE5D91">
      <w:pPr>
        <w:spacing w:after="0" w:line="360" w:lineRule="auto"/>
        <w:contextualSpacing/>
        <w:jc w:val="both"/>
        <w:rPr>
          <w:rFonts w:ascii="Arial" w:eastAsia="Times New Roman" w:hAnsi="Arial" w:cs="Arial"/>
          <w:sz w:val="20"/>
          <w:szCs w:val="20"/>
          <w:u w:val="single"/>
          <w:lang w:eastAsia="pt-BR"/>
        </w:rPr>
      </w:pPr>
    </w:p>
    <w:p w14:paraId="353595CC" w14:textId="77777777" w:rsidR="00CE5D91" w:rsidRDefault="00CE5D91" w:rsidP="00CE5D91">
      <w:pPr>
        <w:spacing w:after="0" w:line="360" w:lineRule="auto"/>
        <w:contextualSpacing/>
        <w:jc w:val="both"/>
        <w:rPr>
          <w:rFonts w:ascii="Arial" w:eastAsia="Times New Roman" w:hAnsi="Arial" w:cs="Arial"/>
          <w:sz w:val="20"/>
          <w:szCs w:val="20"/>
          <w:u w:val="single"/>
          <w:lang w:eastAsia="pt-BR"/>
        </w:rPr>
      </w:pPr>
    </w:p>
    <w:p w14:paraId="63C08AC6" w14:textId="77777777" w:rsidR="00CE5D91" w:rsidRDefault="00CE5D91" w:rsidP="00CE5D91">
      <w:pPr>
        <w:spacing w:after="0" w:line="360" w:lineRule="auto"/>
        <w:contextualSpacing/>
        <w:jc w:val="both"/>
        <w:rPr>
          <w:rFonts w:ascii="Arial" w:eastAsia="Times New Roman" w:hAnsi="Arial" w:cs="Arial"/>
          <w:sz w:val="20"/>
          <w:szCs w:val="20"/>
          <w:u w:val="single"/>
          <w:lang w:eastAsia="pt-BR"/>
        </w:rPr>
      </w:pPr>
    </w:p>
    <w:p w14:paraId="6C98BBB2" w14:textId="77777777" w:rsidR="00CE5D91" w:rsidRDefault="00CE5D91" w:rsidP="00CE5D91">
      <w:pPr>
        <w:spacing w:after="0" w:line="360" w:lineRule="auto"/>
        <w:contextualSpacing/>
        <w:jc w:val="both"/>
        <w:rPr>
          <w:rFonts w:ascii="Arial" w:eastAsia="Times New Roman" w:hAnsi="Arial" w:cs="Arial"/>
          <w:sz w:val="20"/>
          <w:szCs w:val="20"/>
          <w:u w:val="single"/>
          <w:lang w:eastAsia="pt-BR"/>
        </w:rPr>
      </w:pPr>
    </w:p>
    <w:p w14:paraId="3A659FD7" w14:textId="77777777" w:rsidR="00CE5D91" w:rsidRDefault="00CE5D91" w:rsidP="00CE5D91">
      <w:pPr>
        <w:spacing w:after="0" w:line="360" w:lineRule="auto"/>
        <w:contextualSpacing/>
        <w:jc w:val="both"/>
        <w:rPr>
          <w:rFonts w:ascii="Arial" w:eastAsia="Times New Roman" w:hAnsi="Arial" w:cs="Arial"/>
          <w:sz w:val="20"/>
          <w:szCs w:val="20"/>
          <w:u w:val="single"/>
          <w:lang w:eastAsia="pt-BR"/>
        </w:rPr>
      </w:pPr>
    </w:p>
    <w:p w14:paraId="67B1BE77" w14:textId="77777777" w:rsidR="00CE5D91" w:rsidRDefault="00CE5D91" w:rsidP="00CE5D91">
      <w:pPr>
        <w:spacing w:after="0" w:line="360" w:lineRule="auto"/>
        <w:contextualSpacing/>
        <w:jc w:val="both"/>
        <w:rPr>
          <w:rFonts w:ascii="Arial" w:eastAsia="Times New Roman" w:hAnsi="Arial" w:cs="Arial"/>
          <w:sz w:val="20"/>
          <w:szCs w:val="20"/>
          <w:u w:val="single"/>
          <w:lang w:eastAsia="pt-BR"/>
        </w:rPr>
      </w:pPr>
    </w:p>
    <w:p w14:paraId="28E4C063" w14:textId="77777777" w:rsidR="00CE5D91" w:rsidRPr="007356AD" w:rsidRDefault="00CE5D91" w:rsidP="00CE5D91">
      <w:pPr>
        <w:spacing w:after="0" w:line="360" w:lineRule="auto"/>
        <w:contextualSpacing/>
        <w:jc w:val="both"/>
        <w:rPr>
          <w:rFonts w:ascii="Arial" w:eastAsia="Times New Roman" w:hAnsi="Arial" w:cs="Arial"/>
          <w:sz w:val="20"/>
          <w:szCs w:val="20"/>
          <w:u w:val="single"/>
          <w:lang w:eastAsia="pt-BR"/>
        </w:rPr>
      </w:pPr>
      <w:r w:rsidRPr="007356AD">
        <w:rPr>
          <w:rFonts w:ascii="Arial" w:eastAsia="Times New Roman" w:hAnsi="Arial" w:cs="Arial"/>
          <w:sz w:val="20"/>
          <w:szCs w:val="20"/>
          <w:u w:val="single"/>
          <w:lang w:eastAsia="pt-BR"/>
        </w:rPr>
        <w:t>Balanceamento das Vazões de Ar.</w:t>
      </w:r>
    </w:p>
    <w:p w14:paraId="6AB551AE"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Através de termo anemômetro calibrado, deverá a CONTRATADA proceder pelo registro das vazões nas faces de todos as grelhas/difusores de insuflamento, retorno e tomadas de ar externo, comparando as vazões registradas às vazões efetivamente indicadas em projeto.</w:t>
      </w:r>
    </w:p>
    <w:p w14:paraId="490B777F" w14:textId="77777777" w:rsidR="00CE5D91" w:rsidRPr="00230C14" w:rsidRDefault="00CE5D91" w:rsidP="00CE5D91">
      <w:pPr>
        <w:spacing w:after="0" w:line="360" w:lineRule="auto"/>
        <w:contextualSpacing/>
        <w:jc w:val="both"/>
        <w:rPr>
          <w:rFonts w:ascii="Arial" w:eastAsia="Times New Roman" w:hAnsi="Arial" w:cs="Arial"/>
          <w:sz w:val="10"/>
          <w:szCs w:val="10"/>
          <w:lang w:eastAsia="pt-BR"/>
        </w:rPr>
      </w:pPr>
    </w:p>
    <w:p w14:paraId="57F42391"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Admitir-se-á tolerância máxima de +/-10% entre os resultados das medições </w:t>
      </w:r>
      <w:proofErr w:type="spellStart"/>
      <w:r>
        <w:rPr>
          <w:rFonts w:ascii="Arial" w:eastAsia="Times New Roman" w:hAnsi="Arial" w:cs="Arial"/>
          <w:i/>
          <w:sz w:val="20"/>
          <w:szCs w:val="20"/>
          <w:lang w:eastAsia="pt-BR"/>
        </w:rPr>
        <w:t>vs</w:t>
      </w:r>
      <w:proofErr w:type="spellEnd"/>
      <w:r>
        <w:rPr>
          <w:rFonts w:ascii="Arial" w:eastAsia="Times New Roman" w:hAnsi="Arial" w:cs="Arial"/>
          <w:i/>
          <w:sz w:val="20"/>
          <w:szCs w:val="20"/>
          <w:lang w:eastAsia="pt-BR"/>
        </w:rPr>
        <w:t xml:space="preserve"> </w:t>
      </w:r>
      <w:r>
        <w:rPr>
          <w:rFonts w:ascii="Arial" w:eastAsia="Times New Roman" w:hAnsi="Arial" w:cs="Arial"/>
          <w:sz w:val="20"/>
          <w:szCs w:val="20"/>
          <w:lang w:eastAsia="pt-BR"/>
        </w:rPr>
        <w:t>os parâmetros de projeto, de tal forma que em eventuais obtenções divergentes da faixa admissível neste subitem, deverá a CONTRATADA proceder pelo ajuste dos registros e/ou elementos de transmissão dos módulos ventiladores, objetivando o cumprimento pleno do disposto neste memorial.</w:t>
      </w:r>
    </w:p>
    <w:p w14:paraId="4C05691C" w14:textId="77777777" w:rsidR="00CE5D91" w:rsidRPr="007356AD"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Ao término da atividade de balanceamento, deverá ainda a CONTRATADA submeter a fiscalização do CONTRATO o relatório de medições obtidas em campo, desenvolvido e assinado pelo Engenheiro Mecânico designado como Responsável Técnico do escopo contratual.</w:t>
      </w:r>
    </w:p>
    <w:p w14:paraId="069E458C" w14:textId="77777777" w:rsidR="00CE5D91" w:rsidRPr="00661E27" w:rsidRDefault="00CE5D91" w:rsidP="00CE5D91">
      <w:pPr>
        <w:spacing w:after="0" w:line="360" w:lineRule="auto"/>
        <w:contextualSpacing/>
        <w:jc w:val="both"/>
        <w:rPr>
          <w:rFonts w:ascii="Arial" w:eastAsia="Times New Roman" w:hAnsi="Arial" w:cs="Arial"/>
          <w:sz w:val="20"/>
          <w:szCs w:val="20"/>
          <w:lang w:eastAsia="pt-BR"/>
        </w:rPr>
      </w:pPr>
    </w:p>
    <w:p w14:paraId="00DEAE55" w14:textId="77777777" w:rsidR="00CE5D91" w:rsidRPr="007356AD" w:rsidRDefault="00CE5D91" w:rsidP="00CE5D91">
      <w:pPr>
        <w:spacing w:after="0" w:line="360" w:lineRule="auto"/>
        <w:contextualSpacing/>
        <w:jc w:val="both"/>
        <w:rPr>
          <w:rFonts w:ascii="Arial" w:eastAsia="Times New Roman" w:hAnsi="Arial" w:cs="Arial"/>
          <w:sz w:val="20"/>
          <w:szCs w:val="20"/>
          <w:u w:val="single"/>
          <w:lang w:eastAsia="pt-BR"/>
        </w:rPr>
      </w:pPr>
      <w:r>
        <w:rPr>
          <w:rFonts w:ascii="Arial" w:eastAsia="Times New Roman" w:hAnsi="Arial" w:cs="Arial"/>
          <w:sz w:val="20"/>
          <w:szCs w:val="20"/>
          <w:u w:val="single"/>
          <w:lang w:eastAsia="pt-BR"/>
        </w:rPr>
        <w:t>Testes de Estanqueidade das Linhas Frigoríficas</w:t>
      </w:r>
      <w:r w:rsidRPr="007356AD">
        <w:rPr>
          <w:rFonts w:ascii="Arial" w:eastAsia="Times New Roman" w:hAnsi="Arial" w:cs="Arial"/>
          <w:sz w:val="20"/>
          <w:szCs w:val="20"/>
          <w:u w:val="single"/>
          <w:lang w:eastAsia="pt-BR"/>
        </w:rPr>
        <w:t>.</w:t>
      </w:r>
    </w:p>
    <w:p w14:paraId="79D29545"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Através de manômetro calibrado, e em etapa prévia a execução da desidratação/procedimento de vácuo das linhas frigoríficas, deverá a CONTRATADA proceder pela pressurização da integralidade das linhas/infraestrutura frigorífica em pressão equivalente a 400 </w:t>
      </w:r>
      <w:proofErr w:type="spellStart"/>
      <w:r>
        <w:rPr>
          <w:rFonts w:ascii="Arial" w:eastAsia="Times New Roman" w:hAnsi="Arial" w:cs="Arial"/>
          <w:sz w:val="20"/>
          <w:szCs w:val="20"/>
          <w:lang w:eastAsia="pt-BR"/>
        </w:rPr>
        <w:t>psi</w:t>
      </w:r>
      <w:proofErr w:type="spellEnd"/>
      <w:r>
        <w:rPr>
          <w:rFonts w:ascii="Arial" w:eastAsia="Times New Roman" w:hAnsi="Arial" w:cs="Arial"/>
          <w:sz w:val="20"/>
          <w:szCs w:val="20"/>
          <w:lang w:eastAsia="pt-BR"/>
        </w:rPr>
        <w:t>, por intervalo temporal de 48 horas.</w:t>
      </w:r>
    </w:p>
    <w:p w14:paraId="1EB56038"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Decorrido o período, e sob o acompanhamento da FISCALIZAÇÃO do Contrato, efetuar-se-á a conferência e o respectivo registro das pressões obtidas.</w:t>
      </w:r>
    </w:p>
    <w:p w14:paraId="2F3915CB"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Constatada queda de pressão, deverá a CONTRATADA proceder pela verificação visual dos pontos de solda decorrentes do encaminhamento da infraestrutura, com ulterior correção e repetição dos testes, até que se alcance a plena estanqueidade dos circuitos.</w:t>
      </w:r>
    </w:p>
    <w:p w14:paraId="3C05D13B"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46389F06" w14:textId="77777777" w:rsidR="00CE5D91" w:rsidRPr="00230C14" w:rsidRDefault="00CE5D91" w:rsidP="00CE5D91">
      <w:pPr>
        <w:spacing w:after="0" w:line="360" w:lineRule="auto"/>
        <w:contextualSpacing/>
        <w:jc w:val="both"/>
        <w:rPr>
          <w:rFonts w:ascii="Arial" w:eastAsia="Times New Roman" w:hAnsi="Arial" w:cs="Arial"/>
          <w:sz w:val="10"/>
          <w:szCs w:val="10"/>
          <w:lang w:eastAsia="pt-BR"/>
        </w:rPr>
      </w:pPr>
    </w:p>
    <w:p w14:paraId="053973D0" w14:textId="77777777" w:rsidR="00CE5D91" w:rsidRPr="007356AD" w:rsidRDefault="00CE5D91" w:rsidP="00CE5D91">
      <w:pPr>
        <w:spacing w:after="0" w:line="360" w:lineRule="auto"/>
        <w:contextualSpacing/>
        <w:jc w:val="both"/>
        <w:rPr>
          <w:rFonts w:ascii="Arial" w:eastAsia="Times New Roman" w:hAnsi="Arial" w:cs="Arial"/>
          <w:sz w:val="20"/>
          <w:szCs w:val="20"/>
          <w:u w:val="single"/>
          <w:lang w:eastAsia="pt-BR"/>
        </w:rPr>
      </w:pPr>
      <w:r>
        <w:rPr>
          <w:rFonts w:ascii="Arial" w:eastAsia="Times New Roman" w:hAnsi="Arial" w:cs="Arial"/>
          <w:sz w:val="20"/>
          <w:szCs w:val="20"/>
          <w:u w:val="single"/>
          <w:lang w:eastAsia="pt-BR"/>
        </w:rPr>
        <w:t>Medições Elétricas</w:t>
      </w:r>
      <w:r w:rsidRPr="007356AD">
        <w:rPr>
          <w:rFonts w:ascii="Arial" w:eastAsia="Times New Roman" w:hAnsi="Arial" w:cs="Arial"/>
          <w:sz w:val="20"/>
          <w:szCs w:val="20"/>
          <w:u w:val="single"/>
          <w:lang w:eastAsia="pt-BR"/>
        </w:rPr>
        <w:t>.</w:t>
      </w:r>
    </w:p>
    <w:p w14:paraId="081CA2BF"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Através de multímetro calibrado, deverá a CONTRATADA proceder pelo registro das grandezas elétricas doravante elencadas, comparando-as com as especificações do presente PROJETO, bem como às dispostas nos catálogos técnicos dos fabricantes elencados:</w:t>
      </w:r>
    </w:p>
    <w:p w14:paraId="4D9C24FF"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Corrente nominal dos equipamentos, admitindo-se tolerância máxima de +/-10% entre os resultados das medições </w:t>
      </w:r>
      <w:proofErr w:type="spellStart"/>
      <w:r>
        <w:rPr>
          <w:rFonts w:ascii="Arial" w:eastAsia="Times New Roman" w:hAnsi="Arial" w:cs="Arial"/>
          <w:i/>
          <w:sz w:val="20"/>
          <w:szCs w:val="20"/>
          <w:lang w:eastAsia="pt-BR"/>
        </w:rPr>
        <w:t>vs</w:t>
      </w:r>
      <w:proofErr w:type="spellEnd"/>
      <w:r>
        <w:rPr>
          <w:rFonts w:ascii="Arial" w:eastAsia="Times New Roman" w:hAnsi="Arial" w:cs="Arial"/>
          <w:i/>
          <w:sz w:val="20"/>
          <w:szCs w:val="20"/>
          <w:lang w:eastAsia="pt-BR"/>
        </w:rPr>
        <w:t xml:space="preserve"> </w:t>
      </w:r>
      <w:r>
        <w:rPr>
          <w:rFonts w:ascii="Arial" w:eastAsia="Times New Roman" w:hAnsi="Arial" w:cs="Arial"/>
          <w:sz w:val="20"/>
          <w:szCs w:val="20"/>
          <w:lang w:eastAsia="pt-BR"/>
        </w:rPr>
        <w:t>os parâmetros de projeto.</w:t>
      </w:r>
    </w:p>
    <w:p w14:paraId="7A441988"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Diferencial de tensão entre a origem e as fontes de consumo, verificando se a queda de tensão </w:t>
      </w:r>
      <w:proofErr w:type="gramStart"/>
      <w:r>
        <w:rPr>
          <w:rFonts w:ascii="Arial" w:eastAsia="Times New Roman" w:hAnsi="Arial" w:cs="Arial"/>
          <w:sz w:val="20"/>
          <w:szCs w:val="20"/>
          <w:lang w:eastAsia="pt-BR"/>
        </w:rPr>
        <w:t>situa-se</w:t>
      </w:r>
      <w:proofErr w:type="gramEnd"/>
      <w:r>
        <w:rPr>
          <w:rFonts w:ascii="Arial" w:eastAsia="Times New Roman" w:hAnsi="Arial" w:cs="Arial"/>
          <w:sz w:val="20"/>
          <w:szCs w:val="20"/>
          <w:lang w:eastAsia="pt-BR"/>
        </w:rPr>
        <w:t xml:space="preserve"> dentro da tolerância estipulada em memória de cálculo (3%).</w:t>
      </w:r>
    </w:p>
    <w:p w14:paraId="219480E0" w14:textId="77777777" w:rsidR="00CE5D91" w:rsidRPr="007356AD"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Ao término, deverá ainda a CONTRATADA submeter a fiscalização do CONTRATO o relatório de medições obtidas em campo, desenvolvido e assinado pelo Engenheiro designado como Responsável Técnico do escopo contratual.</w:t>
      </w:r>
    </w:p>
    <w:p w14:paraId="5920DEA0"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5D098461"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5128586D"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13D5299D"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73AA219B"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60D832A4"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611B96D1"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7A75B693" w14:textId="77777777" w:rsidR="00CE5D91" w:rsidRDefault="00CE5D91" w:rsidP="00CE5D91">
      <w:pPr>
        <w:spacing w:after="0" w:line="360" w:lineRule="auto"/>
        <w:contextualSpacing/>
        <w:jc w:val="both"/>
        <w:rPr>
          <w:rFonts w:ascii="Arial" w:eastAsia="Times New Roman" w:hAnsi="Arial" w:cs="Arial"/>
          <w:sz w:val="10"/>
          <w:szCs w:val="10"/>
          <w:lang w:eastAsia="pt-BR"/>
        </w:rPr>
      </w:pPr>
    </w:p>
    <w:p w14:paraId="10EA1FC3" w14:textId="77777777" w:rsidR="00CE5D91" w:rsidRPr="007356AD" w:rsidRDefault="00CE5D91" w:rsidP="00CE5D91">
      <w:pPr>
        <w:spacing w:after="0" w:line="360" w:lineRule="auto"/>
        <w:contextualSpacing/>
        <w:jc w:val="both"/>
        <w:rPr>
          <w:rFonts w:ascii="Arial" w:eastAsia="Times New Roman" w:hAnsi="Arial" w:cs="Arial"/>
          <w:sz w:val="20"/>
          <w:szCs w:val="20"/>
          <w:u w:val="single"/>
          <w:lang w:eastAsia="pt-BR"/>
        </w:rPr>
      </w:pPr>
      <w:proofErr w:type="spellStart"/>
      <w:r>
        <w:rPr>
          <w:rFonts w:ascii="Arial" w:eastAsia="Times New Roman" w:hAnsi="Arial" w:cs="Arial"/>
          <w:sz w:val="20"/>
          <w:szCs w:val="20"/>
          <w:u w:val="single"/>
          <w:lang w:eastAsia="pt-BR"/>
        </w:rPr>
        <w:t>Start-Up</w:t>
      </w:r>
      <w:proofErr w:type="spellEnd"/>
      <w:r>
        <w:rPr>
          <w:rFonts w:ascii="Arial" w:eastAsia="Times New Roman" w:hAnsi="Arial" w:cs="Arial"/>
          <w:sz w:val="20"/>
          <w:szCs w:val="20"/>
          <w:u w:val="single"/>
          <w:lang w:eastAsia="pt-BR"/>
        </w:rPr>
        <w:t xml:space="preserve"> dos Equipamentos</w:t>
      </w:r>
      <w:r w:rsidRPr="007356AD">
        <w:rPr>
          <w:rFonts w:ascii="Arial" w:eastAsia="Times New Roman" w:hAnsi="Arial" w:cs="Arial"/>
          <w:sz w:val="20"/>
          <w:szCs w:val="20"/>
          <w:u w:val="single"/>
          <w:lang w:eastAsia="pt-BR"/>
        </w:rPr>
        <w:t>.</w:t>
      </w:r>
    </w:p>
    <w:p w14:paraId="00D14726"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Concluída a integralidade de procedimentos de instalação dos conjuntos, deverá a CONTRATADA convocar Técnico/Engenheiro designado pelo fabricante dos equipamentos selecionados em projeto, determinando que o mesmo efetue a verificação de compatibilidade dos critérios prescritos em catálogo técnico, com ulterior ativação das unidades.</w:t>
      </w:r>
    </w:p>
    <w:p w14:paraId="77A31EF8"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Concluída a referida ativação, solicitar-se-á cópia do documento gerado pelo técnico designado ao </w:t>
      </w:r>
      <w:proofErr w:type="spellStart"/>
      <w:r>
        <w:rPr>
          <w:rFonts w:ascii="Arial" w:eastAsia="Times New Roman" w:hAnsi="Arial" w:cs="Arial"/>
          <w:i/>
          <w:iCs/>
          <w:sz w:val="20"/>
          <w:szCs w:val="20"/>
          <w:lang w:eastAsia="pt-BR"/>
        </w:rPr>
        <w:t>start-up</w:t>
      </w:r>
      <w:proofErr w:type="spellEnd"/>
      <w:r>
        <w:rPr>
          <w:rFonts w:ascii="Arial" w:eastAsia="Times New Roman" w:hAnsi="Arial" w:cs="Arial"/>
          <w:sz w:val="20"/>
          <w:szCs w:val="20"/>
          <w:lang w:eastAsia="pt-BR"/>
        </w:rPr>
        <w:t>, bem como o certificado de garantia dos equipamentos instalados.</w:t>
      </w:r>
    </w:p>
    <w:p w14:paraId="47E809B4" w14:textId="77777777" w:rsidR="00CE5D91" w:rsidRPr="007B5E7B"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Todos os procedimentos receberão acompanhamento da FISCALIZAÇÃO do Contrato.</w:t>
      </w:r>
    </w:p>
    <w:p w14:paraId="2BC91C47" w14:textId="77777777" w:rsidR="00CE5D91" w:rsidRPr="00A144DB" w:rsidRDefault="00CE5D91" w:rsidP="00CE5D91">
      <w:pPr>
        <w:spacing w:after="0" w:line="360" w:lineRule="auto"/>
        <w:contextualSpacing/>
        <w:jc w:val="both"/>
        <w:rPr>
          <w:rFonts w:ascii="Arial" w:eastAsia="Times New Roman" w:hAnsi="Arial" w:cs="Arial"/>
          <w:sz w:val="10"/>
          <w:szCs w:val="10"/>
          <w:lang w:eastAsia="pt-BR"/>
        </w:rPr>
      </w:pPr>
    </w:p>
    <w:p w14:paraId="5D4E9A1F" w14:textId="77777777" w:rsidR="00CE5D91" w:rsidRPr="00A144DB" w:rsidRDefault="00CE5D91" w:rsidP="00DC2FA3">
      <w:pPr>
        <w:pStyle w:val="Ttulo2"/>
        <w:numPr>
          <w:ilvl w:val="0"/>
          <w:numId w:val="0"/>
        </w:numPr>
        <w:rPr>
          <w:i/>
        </w:rPr>
      </w:pPr>
      <w:bookmarkStart w:id="193" w:name="_Toc37004789"/>
      <w:bookmarkStart w:id="194" w:name="_Toc69893723"/>
      <w:bookmarkStart w:id="195" w:name="_Toc152784601"/>
      <w:r w:rsidRPr="00A144DB">
        <w:t>Aceitação do Sistema.</w:t>
      </w:r>
      <w:bookmarkEnd w:id="193"/>
      <w:bookmarkEnd w:id="194"/>
      <w:bookmarkEnd w:id="195"/>
    </w:p>
    <w:p w14:paraId="2B7B784C" w14:textId="77777777" w:rsidR="00CE5D91" w:rsidRPr="00A144DB"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Ao</w:t>
      </w:r>
      <w:r w:rsidRPr="00A144DB">
        <w:rPr>
          <w:rFonts w:ascii="Arial" w:eastAsia="Times New Roman" w:hAnsi="Arial" w:cs="Arial"/>
          <w:sz w:val="20"/>
          <w:szCs w:val="20"/>
          <w:lang w:eastAsia="pt-BR"/>
        </w:rPr>
        <w:t xml:space="preserve"> término </w:t>
      </w:r>
      <w:r>
        <w:rPr>
          <w:rFonts w:ascii="Arial" w:eastAsia="Times New Roman" w:hAnsi="Arial" w:cs="Arial"/>
          <w:sz w:val="20"/>
          <w:szCs w:val="20"/>
          <w:lang w:eastAsia="pt-BR"/>
        </w:rPr>
        <w:t>dos testes e ensaios supra elencados</w:t>
      </w:r>
      <w:r w:rsidRPr="00A144DB">
        <w:rPr>
          <w:rFonts w:ascii="Arial" w:eastAsia="Times New Roman" w:hAnsi="Arial" w:cs="Arial"/>
          <w:sz w:val="20"/>
          <w:szCs w:val="20"/>
          <w:lang w:eastAsia="pt-BR"/>
        </w:rPr>
        <w:t xml:space="preserve">, </w:t>
      </w:r>
      <w:r>
        <w:rPr>
          <w:rFonts w:ascii="Arial" w:eastAsia="Times New Roman" w:hAnsi="Arial" w:cs="Arial"/>
          <w:sz w:val="20"/>
          <w:szCs w:val="20"/>
          <w:lang w:eastAsia="pt-BR"/>
        </w:rPr>
        <w:t xml:space="preserve">a CONTRATANTE </w:t>
      </w:r>
      <w:r w:rsidRPr="00A144DB">
        <w:rPr>
          <w:rFonts w:ascii="Arial" w:eastAsia="Times New Roman" w:hAnsi="Arial" w:cs="Arial"/>
          <w:sz w:val="20"/>
          <w:szCs w:val="20"/>
          <w:lang w:eastAsia="pt-BR"/>
        </w:rPr>
        <w:t>ou seu fiscal designado executará uma vistoria para aprovação do referido subsistema e indicará, em relatório, as correções (caso existam) a serem feitas.</w:t>
      </w:r>
    </w:p>
    <w:p w14:paraId="3AC2B7B4" w14:textId="77777777" w:rsidR="00CE5D91" w:rsidRPr="00A144DB" w:rsidRDefault="00CE5D91" w:rsidP="00CE5D91">
      <w:p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 xml:space="preserve">Caberá </w:t>
      </w:r>
      <w:r>
        <w:rPr>
          <w:rFonts w:ascii="Arial" w:eastAsia="Times New Roman" w:hAnsi="Arial" w:cs="Arial"/>
          <w:sz w:val="20"/>
          <w:szCs w:val="20"/>
          <w:lang w:eastAsia="pt-BR"/>
        </w:rPr>
        <w:t>a CONTRATADA</w:t>
      </w:r>
      <w:r w:rsidRPr="00A144DB">
        <w:rPr>
          <w:rFonts w:ascii="Arial" w:eastAsia="Times New Roman" w:hAnsi="Arial" w:cs="Arial"/>
          <w:sz w:val="20"/>
          <w:szCs w:val="20"/>
          <w:lang w:eastAsia="pt-BR"/>
        </w:rPr>
        <w:t xml:space="preserve"> executá-l</w:t>
      </w:r>
      <w:r>
        <w:rPr>
          <w:rFonts w:ascii="Arial" w:eastAsia="Times New Roman" w:hAnsi="Arial" w:cs="Arial"/>
          <w:sz w:val="20"/>
          <w:szCs w:val="20"/>
          <w:lang w:eastAsia="pt-BR"/>
        </w:rPr>
        <w:t>as, sem qualquer ônus a</w:t>
      </w:r>
      <w:r w:rsidRPr="00A144DB">
        <w:rPr>
          <w:rFonts w:ascii="Arial" w:eastAsia="Times New Roman" w:hAnsi="Arial" w:cs="Arial"/>
          <w:sz w:val="20"/>
          <w:szCs w:val="20"/>
          <w:lang w:eastAsia="pt-BR"/>
        </w:rPr>
        <w:t xml:space="preserve"> </w:t>
      </w:r>
      <w:r>
        <w:rPr>
          <w:rFonts w:ascii="Arial" w:eastAsia="Times New Roman" w:hAnsi="Arial" w:cs="Arial"/>
          <w:sz w:val="20"/>
          <w:szCs w:val="20"/>
          <w:lang w:eastAsia="pt-BR"/>
        </w:rPr>
        <w:t>CONTRATANTE</w:t>
      </w:r>
      <w:r w:rsidRPr="00A144DB">
        <w:rPr>
          <w:rFonts w:ascii="Arial" w:eastAsia="Times New Roman" w:hAnsi="Arial" w:cs="Arial"/>
          <w:sz w:val="20"/>
          <w:szCs w:val="20"/>
          <w:lang w:eastAsia="pt-BR"/>
        </w:rPr>
        <w:t>, em um período que não cause atrasos à obra como um todo, sob pena de</w:t>
      </w:r>
      <w:r>
        <w:rPr>
          <w:rFonts w:ascii="Arial" w:eastAsia="Times New Roman" w:hAnsi="Arial" w:cs="Arial"/>
          <w:sz w:val="20"/>
          <w:szCs w:val="20"/>
          <w:lang w:eastAsia="pt-BR"/>
        </w:rPr>
        <w:t xml:space="preserve"> multa ou rescisão de contrato.</w:t>
      </w:r>
    </w:p>
    <w:p w14:paraId="5B0E41CA"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CONTRATANTE</w:t>
      </w:r>
      <w:r w:rsidRPr="00A144DB">
        <w:rPr>
          <w:rFonts w:ascii="Arial" w:eastAsia="Times New Roman" w:hAnsi="Arial" w:cs="Arial"/>
          <w:sz w:val="20"/>
          <w:szCs w:val="20"/>
          <w:lang w:eastAsia="pt-BR"/>
        </w:rPr>
        <w:t xml:space="preserve"> e/ou sua fiscalização deverá ser informado da conclusão de cada evento, com um prazo mínimo de antecedência de sete (07) dias, para que possa tomar as providências necessárias com a devida antecedência.</w:t>
      </w:r>
    </w:p>
    <w:p w14:paraId="4CFED493"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Considerar-se-á a INSTALAÇÃO efetivamente entregue, uma vez constatado o cumprimento das etapas doravante elencadas, à encargo da CONTRATADA:</w:t>
      </w:r>
    </w:p>
    <w:p w14:paraId="672DDE59"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Recebimento de arquivo/documento de vistoria expedido pela FISCALIZAÇÃO do Contrato, atestando não restarem óbices e/ou quaisquer elementos com iminente necessidade de correção/substituição;</w:t>
      </w:r>
    </w:p>
    <w:p w14:paraId="65B7D917"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Laudo fotográfico completo de todos os elementos contemplados pela obra;</w:t>
      </w:r>
    </w:p>
    <w:p w14:paraId="5910429C"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Relatórios de ensaios e medições;</w:t>
      </w:r>
    </w:p>
    <w:p w14:paraId="5FD85328"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Catálogos técnicos de todos os equipamentos contemplados nos projetos;</w:t>
      </w:r>
    </w:p>
    <w:p w14:paraId="08FB025F" w14:textId="77777777" w:rsidR="00CE5D91"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 Jogo de Projetos “As-</w:t>
      </w:r>
      <w:proofErr w:type="spellStart"/>
      <w:r>
        <w:rPr>
          <w:rFonts w:ascii="Arial" w:eastAsia="Times New Roman" w:hAnsi="Arial" w:cs="Arial"/>
          <w:sz w:val="20"/>
          <w:szCs w:val="20"/>
          <w:lang w:eastAsia="pt-BR"/>
        </w:rPr>
        <w:t>Built</w:t>
      </w:r>
      <w:proofErr w:type="spellEnd"/>
      <w:r>
        <w:rPr>
          <w:rFonts w:ascii="Arial" w:eastAsia="Times New Roman" w:hAnsi="Arial" w:cs="Arial"/>
          <w:sz w:val="20"/>
          <w:szCs w:val="20"/>
          <w:lang w:eastAsia="pt-BR"/>
        </w:rPr>
        <w:t>”, em 02 vias coloridas plotadas.</w:t>
      </w:r>
    </w:p>
    <w:p w14:paraId="2096AC0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F51BD1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DCFF89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E7FAB0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2D0983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76C2ED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C4E35D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F7559D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40579C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11DC93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EBD41D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D93761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D258DB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4BB9FD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CF0EC6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1AAF74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6DD24E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CDE728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CDCD4D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EDD817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2BB76E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CCD9E9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749C77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47529E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DD5FD7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56A1AB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290DAA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A219E7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6C9655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740D1B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CB97F3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351595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2DE011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9DD24C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3D7D69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A4FDD4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4E8F41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7E9D82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116EF7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7ECABA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D80F05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69123E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91C31A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9A8FB5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2BE996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51121F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D502CF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7D9B08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5554E9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4B47E9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B689C2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73B5A5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B056AE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9E2519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A61FB5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BF4AD8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4B2A56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47F6C0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7612BA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5D3917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0802AC5"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FF5854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907F4F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14CF28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001269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732713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52EC06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D96D17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DEF34C6"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CC868B8"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F663E0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0673F14"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3EBD19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8D5248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3E6A37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218BE1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A41D10B"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9FD9EE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1C5491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8922DBC"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AF13D1F"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3C28E19"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39D24BFE"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3BA333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94C1DC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81E14E1"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6513FC8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ACC1D30"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388993A"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A6AF0ED"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73A9B06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4FE14672"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105853F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2799E853"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56727777" w14:textId="77777777" w:rsidR="00CE5D91" w:rsidRDefault="00CE5D91" w:rsidP="00CE5D91">
      <w:pPr>
        <w:spacing w:after="0" w:line="360" w:lineRule="auto"/>
        <w:contextualSpacing/>
        <w:jc w:val="both"/>
        <w:rPr>
          <w:rFonts w:ascii="Arial" w:eastAsia="Times New Roman" w:hAnsi="Arial" w:cs="Arial"/>
          <w:sz w:val="2"/>
          <w:szCs w:val="2"/>
          <w:lang w:eastAsia="pt-BR"/>
        </w:rPr>
      </w:pPr>
    </w:p>
    <w:p w14:paraId="005DFCBB" w14:textId="3DCCDB26" w:rsidR="00CE5D91" w:rsidRDefault="00CE5D91" w:rsidP="00CE5D91">
      <w:pPr>
        <w:spacing w:after="0" w:line="360" w:lineRule="auto"/>
        <w:contextualSpacing/>
        <w:jc w:val="both"/>
        <w:rPr>
          <w:rFonts w:ascii="Arial" w:eastAsia="Times New Roman" w:hAnsi="Arial" w:cs="Arial"/>
          <w:sz w:val="2"/>
          <w:szCs w:val="2"/>
          <w:lang w:eastAsia="pt-BR"/>
        </w:rPr>
      </w:pPr>
    </w:p>
    <w:p w14:paraId="77000D9A" w14:textId="5816D41D" w:rsidR="003C1387" w:rsidRDefault="003C1387" w:rsidP="00CE5D91">
      <w:pPr>
        <w:spacing w:after="0" w:line="360" w:lineRule="auto"/>
        <w:contextualSpacing/>
        <w:jc w:val="both"/>
        <w:rPr>
          <w:rFonts w:ascii="Arial" w:eastAsia="Times New Roman" w:hAnsi="Arial" w:cs="Arial"/>
          <w:sz w:val="2"/>
          <w:szCs w:val="2"/>
          <w:lang w:eastAsia="pt-BR"/>
        </w:rPr>
      </w:pPr>
    </w:p>
    <w:p w14:paraId="7ED45072" w14:textId="321F258B" w:rsidR="003C1387" w:rsidRDefault="003C1387" w:rsidP="00CE5D91">
      <w:pPr>
        <w:spacing w:after="0" w:line="360" w:lineRule="auto"/>
        <w:contextualSpacing/>
        <w:jc w:val="both"/>
        <w:rPr>
          <w:rFonts w:ascii="Arial" w:eastAsia="Times New Roman" w:hAnsi="Arial" w:cs="Arial"/>
          <w:sz w:val="2"/>
          <w:szCs w:val="2"/>
          <w:lang w:eastAsia="pt-BR"/>
        </w:rPr>
      </w:pPr>
    </w:p>
    <w:p w14:paraId="6FF01059" w14:textId="67B011C7" w:rsidR="003C1387" w:rsidRDefault="003C1387" w:rsidP="00CE5D91">
      <w:pPr>
        <w:spacing w:after="0" w:line="360" w:lineRule="auto"/>
        <w:contextualSpacing/>
        <w:jc w:val="both"/>
        <w:rPr>
          <w:rFonts w:ascii="Arial" w:eastAsia="Times New Roman" w:hAnsi="Arial" w:cs="Arial"/>
          <w:sz w:val="2"/>
          <w:szCs w:val="2"/>
          <w:lang w:eastAsia="pt-BR"/>
        </w:rPr>
      </w:pPr>
    </w:p>
    <w:p w14:paraId="68A6EB6A" w14:textId="66A21F77" w:rsidR="003C1387" w:rsidRDefault="003C1387" w:rsidP="00CE5D91">
      <w:pPr>
        <w:spacing w:after="0" w:line="360" w:lineRule="auto"/>
        <w:contextualSpacing/>
        <w:jc w:val="both"/>
        <w:rPr>
          <w:rFonts w:ascii="Arial" w:eastAsia="Times New Roman" w:hAnsi="Arial" w:cs="Arial"/>
          <w:sz w:val="2"/>
          <w:szCs w:val="2"/>
          <w:lang w:eastAsia="pt-BR"/>
        </w:rPr>
      </w:pPr>
    </w:p>
    <w:p w14:paraId="749E0FE3" w14:textId="6ED47ABD" w:rsidR="003C1387" w:rsidRDefault="003C1387" w:rsidP="00CE5D91">
      <w:pPr>
        <w:spacing w:after="0" w:line="360" w:lineRule="auto"/>
        <w:contextualSpacing/>
        <w:jc w:val="both"/>
        <w:rPr>
          <w:rFonts w:ascii="Arial" w:eastAsia="Times New Roman" w:hAnsi="Arial" w:cs="Arial"/>
          <w:sz w:val="2"/>
          <w:szCs w:val="2"/>
          <w:lang w:eastAsia="pt-BR"/>
        </w:rPr>
      </w:pPr>
    </w:p>
    <w:p w14:paraId="6875877D" w14:textId="7FDBB6B9" w:rsidR="003C1387" w:rsidRDefault="003C1387" w:rsidP="00CE5D91">
      <w:pPr>
        <w:spacing w:after="0" w:line="360" w:lineRule="auto"/>
        <w:contextualSpacing/>
        <w:jc w:val="both"/>
        <w:rPr>
          <w:rFonts w:ascii="Arial" w:eastAsia="Times New Roman" w:hAnsi="Arial" w:cs="Arial"/>
          <w:sz w:val="2"/>
          <w:szCs w:val="2"/>
          <w:lang w:eastAsia="pt-BR"/>
        </w:rPr>
      </w:pPr>
    </w:p>
    <w:p w14:paraId="22786B84" w14:textId="77777777" w:rsidR="003C1387" w:rsidRDefault="003C1387" w:rsidP="003C1387">
      <w:pPr>
        <w:pStyle w:val="PargrafodaLista"/>
        <w:rPr>
          <w:rFonts w:ascii="Arial" w:hAnsi="Arial" w:cs="Arial"/>
          <w:iCs/>
          <w:sz w:val="20"/>
          <w:szCs w:val="20"/>
        </w:rPr>
      </w:pPr>
    </w:p>
    <w:p w14:paraId="00C16227" w14:textId="77777777" w:rsidR="003C1387" w:rsidRPr="00A144DB" w:rsidRDefault="003C1387" w:rsidP="003C1387">
      <w:pPr>
        <w:pStyle w:val="Ttulo2"/>
        <w:numPr>
          <w:ilvl w:val="0"/>
          <w:numId w:val="52"/>
        </w:numPr>
        <w:ind w:left="0" w:hanging="709"/>
        <w:rPr>
          <w:rFonts w:cs="Arial"/>
          <w:i/>
        </w:rPr>
      </w:pPr>
      <w:bookmarkStart w:id="196" w:name="_Toc152784602"/>
      <w:r>
        <w:rPr>
          <w:rFonts w:cs="Arial"/>
        </w:rPr>
        <w:t>OBRAS CIVIS</w:t>
      </w:r>
      <w:bookmarkEnd w:id="196"/>
    </w:p>
    <w:p w14:paraId="15DF1251" w14:textId="77777777" w:rsidR="003C1387" w:rsidRPr="008A5E34" w:rsidRDefault="003C1387" w:rsidP="003C1387">
      <w:pPr>
        <w:pStyle w:val="Ttulo2"/>
        <w:numPr>
          <w:ilvl w:val="0"/>
          <w:numId w:val="0"/>
        </w:numPr>
      </w:pPr>
      <w:bookmarkStart w:id="197" w:name="_Toc152784603"/>
      <w:r w:rsidRPr="008A5E34">
        <w:t>Serviços Auxiliares I Encargos Civis e Encargos Complementares.</w:t>
      </w:r>
      <w:bookmarkEnd w:id="197"/>
    </w:p>
    <w:p w14:paraId="29CE5DFB" w14:textId="77777777" w:rsidR="003C1387" w:rsidRPr="00547F8B" w:rsidRDefault="003C1387" w:rsidP="003C1387">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Todos os serviços complementares às instalações eletromecânicas previstas em projeto, incluindo o fornecimento de todos os materiais/insumos decorrentes de tais encargos, serão integralmente executados pela CONTRATADA, os quais definem-se pela seguinte relação:</w:t>
      </w:r>
    </w:p>
    <w:p w14:paraId="6CF84022" w14:textId="77777777" w:rsidR="003C1387" w:rsidRPr="00A144DB" w:rsidRDefault="003C1387" w:rsidP="003C1387">
      <w:pPr>
        <w:pStyle w:val="Ttulo2"/>
        <w:numPr>
          <w:ilvl w:val="0"/>
          <w:numId w:val="0"/>
        </w:numPr>
        <w:rPr>
          <w:i/>
        </w:rPr>
      </w:pPr>
      <w:bookmarkStart w:id="198" w:name="_Toc152784604"/>
      <w:r>
        <w:t>Serviços de Desmobilização, Remoção e Demolição</w:t>
      </w:r>
      <w:r w:rsidRPr="00A144DB">
        <w:t>.</w:t>
      </w:r>
      <w:bookmarkEnd w:id="198"/>
    </w:p>
    <w:p w14:paraId="33E6DE76" w14:textId="57A18DC0" w:rsidR="003C1387" w:rsidRPr="00547F8B" w:rsidRDefault="003C1387" w:rsidP="003C1387">
      <w:pPr>
        <w:pStyle w:val="PargrafodaLista"/>
        <w:spacing w:after="0" w:line="360" w:lineRule="auto"/>
        <w:ind w:left="0"/>
        <w:jc w:val="both"/>
        <w:rPr>
          <w:rFonts w:ascii="Arial" w:eastAsia="Times New Roman" w:hAnsi="Arial" w:cs="Arial"/>
          <w:sz w:val="20"/>
          <w:szCs w:val="20"/>
          <w:lang w:eastAsia="pt-BR"/>
        </w:rPr>
      </w:pPr>
      <w:r>
        <w:rPr>
          <w:rFonts w:ascii="Arial" w:eastAsia="Times New Roman" w:hAnsi="Arial" w:cs="Arial"/>
          <w:sz w:val="20"/>
          <w:szCs w:val="20"/>
          <w:lang w:eastAsia="pt-BR"/>
        </w:rPr>
        <w:t xml:space="preserve">- Demolição sem reaproveitamento do sistema de forro em gesso acartonado atualmente implantado </w:t>
      </w:r>
      <w:r w:rsidR="005C70CD">
        <w:rPr>
          <w:rFonts w:ascii="Arial" w:eastAsia="Times New Roman" w:hAnsi="Arial" w:cs="Arial"/>
          <w:sz w:val="20"/>
          <w:szCs w:val="20"/>
          <w:lang w:eastAsia="pt-BR"/>
        </w:rPr>
        <w:t>nas áreas</w:t>
      </w:r>
      <w:r>
        <w:rPr>
          <w:rFonts w:ascii="Arial" w:eastAsia="Times New Roman" w:hAnsi="Arial" w:cs="Arial"/>
          <w:sz w:val="20"/>
          <w:szCs w:val="20"/>
          <w:lang w:eastAsia="pt-BR"/>
        </w:rPr>
        <w:t xml:space="preserve"> afetad</w:t>
      </w:r>
      <w:r w:rsidR="005C70CD">
        <w:rPr>
          <w:rFonts w:ascii="Arial" w:eastAsia="Times New Roman" w:hAnsi="Arial" w:cs="Arial"/>
          <w:sz w:val="20"/>
          <w:szCs w:val="20"/>
          <w:lang w:eastAsia="pt-BR"/>
        </w:rPr>
        <w:t>a</w:t>
      </w:r>
      <w:r>
        <w:rPr>
          <w:rFonts w:ascii="Arial" w:eastAsia="Times New Roman" w:hAnsi="Arial" w:cs="Arial"/>
          <w:sz w:val="20"/>
          <w:szCs w:val="20"/>
          <w:lang w:eastAsia="pt-BR"/>
        </w:rPr>
        <w:t>s pela obra,</w:t>
      </w:r>
      <w:r w:rsidRPr="00547F8B">
        <w:rPr>
          <w:rFonts w:ascii="Arial" w:eastAsia="Times New Roman" w:hAnsi="Arial" w:cs="Arial"/>
          <w:sz w:val="20"/>
          <w:szCs w:val="20"/>
          <w:lang w:eastAsia="pt-BR"/>
        </w:rPr>
        <w:t xml:space="preserve"> </w:t>
      </w:r>
      <w:r w:rsidR="005C70CD">
        <w:rPr>
          <w:rFonts w:ascii="Arial" w:eastAsia="Times New Roman" w:hAnsi="Arial" w:cs="Arial"/>
          <w:sz w:val="20"/>
          <w:szCs w:val="20"/>
          <w:lang w:eastAsia="pt-BR"/>
        </w:rPr>
        <w:t>com ulterior recomposição das mesmas áreas</w:t>
      </w:r>
      <w:r w:rsidRPr="00547F8B">
        <w:rPr>
          <w:rFonts w:ascii="Arial" w:eastAsia="Times New Roman" w:hAnsi="Arial" w:cs="Arial"/>
          <w:sz w:val="20"/>
          <w:szCs w:val="20"/>
          <w:lang w:eastAsia="pt-BR"/>
        </w:rPr>
        <w:t>;</w:t>
      </w:r>
      <w:r>
        <w:rPr>
          <w:rFonts w:ascii="Arial" w:eastAsia="Times New Roman" w:hAnsi="Arial" w:cs="Arial"/>
          <w:sz w:val="20"/>
          <w:szCs w:val="20"/>
          <w:lang w:eastAsia="pt-BR"/>
        </w:rPr>
        <w:t xml:space="preserve"> </w:t>
      </w:r>
    </w:p>
    <w:p w14:paraId="3AF113F5" w14:textId="77777777" w:rsidR="003C1387" w:rsidRPr="00547F8B" w:rsidRDefault="003C1387" w:rsidP="003C1387">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 Todas e quaisquer aberturas/furações em paredes de alvenaria, lajes e/ou divisórias (gesso/</w:t>
      </w:r>
      <w:proofErr w:type="spellStart"/>
      <w:r w:rsidRPr="00547F8B">
        <w:rPr>
          <w:rFonts w:ascii="Arial" w:eastAsia="Times New Roman" w:hAnsi="Arial" w:cs="Arial"/>
          <w:sz w:val="20"/>
          <w:szCs w:val="20"/>
          <w:lang w:eastAsia="pt-BR"/>
        </w:rPr>
        <w:t>dry-wall</w:t>
      </w:r>
      <w:proofErr w:type="spellEnd"/>
      <w:r w:rsidRPr="00547F8B">
        <w:rPr>
          <w:rFonts w:ascii="Arial" w:eastAsia="Times New Roman" w:hAnsi="Arial" w:cs="Arial"/>
          <w:sz w:val="20"/>
          <w:szCs w:val="20"/>
          <w:lang w:eastAsia="pt-BR"/>
        </w:rPr>
        <w:t>), necessárias a instalação dos novos equipamentos/infraestrutura;</w:t>
      </w:r>
    </w:p>
    <w:p w14:paraId="4D977598" w14:textId="4BA52D42" w:rsidR="003C1387" w:rsidRPr="00547F8B" w:rsidRDefault="003C1387" w:rsidP="003C1387">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 xml:space="preserve">- Obras auxiliares </w:t>
      </w:r>
      <w:r w:rsidR="005C70CD">
        <w:rPr>
          <w:rFonts w:ascii="Arial" w:eastAsia="Times New Roman" w:hAnsi="Arial" w:cs="Arial"/>
          <w:sz w:val="20"/>
          <w:szCs w:val="20"/>
          <w:lang w:eastAsia="pt-BR"/>
        </w:rPr>
        <w:t>de escavação de solo e remoção de forrações para fabricação da base de nivelamento das novas unidades condensadoras</w:t>
      </w:r>
      <w:r>
        <w:rPr>
          <w:rFonts w:ascii="Arial" w:eastAsia="Times New Roman" w:hAnsi="Arial" w:cs="Arial"/>
          <w:sz w:val="20"/>
          <w:szCs w:val="20"/>
          <w:lang w:eastAsia="pt-BR"/>
        </w:rPr>
        <w:t>.</w:t>
      </w:r>
    </w:p>
    <w:p w14:paraId="46872F05" w14:textId="77777777" w:rsidR="003C1387" w:rsidRPr="00547F8B" w:rsidRDefault="003C1387" w:rsidP="003C1387">
      <w:pPr>
        <w:pStyle w:val="PargrafodaLista"/>
        <w:numPr>
          <w:ilvl w:val="0"/>
          <w:numId w:val="52"/>
        </w:numPr>
        <w:spacing w:after="0" w:line="360" w:lineRule="auto"/>
        <w:ind w:left="0"/>
        <w:jc w:val="both"/>
        <w:rPr>
          <w:rFonts w:ascii="Arial" w:eastAsia="Times New Roman" w:hAnsi="Arial" w:cs="Arial"/>
          <w:sz w:val="10"/>
          <w:szCs w:val="10"/>
          <w:lang w:eastAsia="pt-BR"/>
        </w:rPr>
      </w:pPr>
    </w:p>
    <w:p w14:paraId="4B23B4BF" w14:textId="417D6FAE" w:rsidR="003C1387" w:rsidRPr="00A144DB" w:rsidRDefault="003C1387" w:rsidP="003C1387">
      <w:pPr>
        <w:pStyle w:val="Ttulo2"/>
        <w:numPr>
          <w:ilvl w:val="0"/>
          <w:numId w:val="0"/>
        </w:numPr>
        <w:rPr>
          <w:i/>
        </w:rPr>
      </w:pPr>
      <w:bookmarkStart w:id="199" w:name="_Toc152784605"/>
      <w:r>
        <w:t>Bases de Concreto</w:t>
      </w:r>
      <w:r w:rsidR="003E3E55">
        <w:t>, Forros, Vedações, Acabamentos</w:t>
      </w:r>
      <w:r w:rsidR="00F76CE1">
        <w:t>,</w:t>
      </w:r>
      <w:r w:rsidR="003E3E55">
        <w:t xml:space="preserve"> Redes de Drenagem e </w:t>
      </w:r>
      <w:r w:rsidR="00F76CE1">
        <w:t>Dispositivos Auxiliares</w:t>
      </w:r>
      <w:r w:rsidRPr="00A144DB">
        <w:t>.</w:t>
      </w:r>
      <w:bookmarkEnd w:id="199"/>
    </w:p>
    <w:p w14:paraId="33D9ECBD" w14:textId="3B664D1C" w:rsidR="003C1387" w:rsidRPr="00547F8B" w:rsidRDefault="003C1387" w:rsidP="003C1387">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 xml:space="preserve">- Construção/fabricação </w:t>
      </w:r>
      <w:r>
        <w:rPr>
          <w:rFonts w:ascii="Arial" w:eastAsia="Times New Roman" w:hAnsi="Arial" w:cs="Arial"/>
          <w:sz w:val="20"/>
          <w:szCs w:val="20"/>
          <w:lang w:eastAsia="pt-BR"/>
        </w:rPr>
        <w:t>da base de nivelamento das unidades condensadoras em</w:t>
      </w:r>
      <w:r w:rsidRPr="00547F8B">
        <w:rPr>
          <w:rFonts w:ascii="Arial" w:eastAsia="Times New Roman" w:hAnsi="Arial" w:cs="Arial"/>
          <w:sz w:val="20"/>
          <w:szCs w:val="20"/>
          <w:lang w:eastAsia="pt-BR"/>
        </w:rPr>
        <w:t xml:space="preserve"> concreto armado</w:t>
      </w:r>
      <w:r>
        <w:rPr>
          <w:rFonts w:ascii="Arial" w:eastAsia="Times New Roman" w:hAnsi="Arial" w:cs="Arial"/>
          <w:sz w:val="20"/>
          <w:szCs w:val="20"/>
          <w:lang w:eastAsia="pt-BR"/>
        </w:rPr>
        <w:t>,</w:t>
      </w:r>
      <w:r w:rsidRPr="00547F8B">
        <w:rPr>
          <w:rFonts w:ascii="Arial" w:eastAsia="Times New Roman" w:hAnsi="Arial" w:cs="Arial"/>
          <w:sz w:val="20"/>
          <w:szCs w:val="20"/>
          <w:lang w:eastAsia="pt-BR"/>
        </w:rPr>
        <w:t xml:space="preserve"> </w:t>
      </w:r>
      <w:r>
        <w:rPr>
          <w:rFonts w:ascii="Arial" w:eastAsia="Times New Roman" w:hAnsi="Arial" w:cs="Arial"/>
          <w:sz w:val="20"/>
          <w:szCs w:val="20"/>
          <w:lang w:eastAsia="pt-BR"/>
        </w:rPr>
        <w:t>como detalhado em projeto</w:t>
      </w:r>
      <w:r w:rsidRPr="00547F8B">
        <w:rPr>
          <w:rFonts w:ascii="Arial" w:eastAsia="Times New Roman" w:hAnsi="Arial" w:cs="Arial"/>
          <w:sz w:val="20"/>
          <w:szCs w:val="20"/>
          <w:lang w:eastAsia="pt-BR"/>
        </w:rPr>
        <w:t>;</w:t>
      </w:r>
    </w:p>
    <w:p w14:paraId="47C6B7B5" w14:textId="4AE6F72C" w:rsidR="003C1387" w:rsidRPr="00547F8B" w:rsidRDefault="003C1387" w:rsidP="003C1387">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 xml:space="preserve">- Implantação </w:t>
      </w:r>
      <w:r>
        <w:rPr>
          <w:rFonts w:ascii="Arial" w:eastAsia="Times New Roman" w:hAnsi="Arial" w:cs="Arial"/>
          <w:sz w:val="20"/>
          <w:szCs w:val="20"/>
          <w:lang w:eastAsia="pt-BR"/>
        </w:rPr>
        <w:t>do novo sistema de forro</w:t>
      </w:r>
      <w:r w:rsidRPr="00547F8B">
        <w:rPr>
          <w:rFonts w:ascii="Arial" w:eastAsia="Times New Roman" w:hAnsi="Arial" w:cs="Arial"/>
          <w:sz w:val="20"/>
          <w:szCs w:val="20"/>
          <w:lang w:eastAsia="pt-BR"/>
        </w:rPr>
        <w:t xml:space="preserve"> </w:t>
      </w:r>
      <w:r>
        <w:rPr>
          <w:rFonts w:ascii="Arial" w:eastAsia="Times New Roman" w:hAnsi="Arial" w:cs="Arial"/>
          <w:sz w:val="20"/>
          <w:szCs w:val="20"/>
          <w:lang w:eastAsia="pt-BR"/>
        </w:rPr>
        <w:t xml:space="preserve">em </w:t>
      </w:r>
      <w:r w:rsidR="005C70CD">
        <w:rPr>
          <w:rFonts w:ascii="Arial" w:eastAsia="Times New Roman" w:hAnsi="Arial" w:cs="Arial"/>
          <w:sz w:val="20"/>
          <w:szCs w:val="20"/>
          <w:lang w:eastAsia="pt-BR"/>
        </w:rPr>
        <w:t>gesso acartonado</w:t>
      </w:r>
      <w:r>
        <w:rPr>
          <w:rFonts w:ascii="Arial" w:eastAsia="Times New Roman" w:hAnsi="Arial" w:cs="Arial"/>
          <w:sz w:val="20"/>
          <w:szCs w:val="20"/>
          <w:lang w:eastAsia="pt-BR"/>
        </w:rPr>
        <w:t xml:space="preserve">, bordas retas com pintura antimofo, suportadas </w:t>
      </w:r>
      <w:r w:rsidR="005C70CD">
        <w:rPr>
          <w:rFonts w:ascii="Arial" w:eastAsia="Times New Roman" w:hAnsi="Arial" w:cs="Arial"/>
          <w:sz w:val="20"/>
          <w:szCs w:val="20"/>
          <w:lang w:eastAsia="pt-BR"/>
        </w:rPr>
        <w:t>incluindo</w:t>
      </w:r>
      <w:r>
        <w:rPr>
          <w:rFonts w:ascii="Arial" w:eastAsia="Times New Roman" w:hAnsi="Arial" w:cs="Arial"/>
          <w:sz w:val="20"/>
          <w:szCs w:val="20"/>
          <w:lang w:eastAsia="pt-BR"/>
        </w:rPr>
        <w:t xml:space="preserve"> perfis de aço galvanizado</w:t>
      </w:r>
      <w:r w:rsidR="005C70CD">
        <w:rPr>
          <w:rFonts w:ascii="Arial" w:eastAsia="Times New Roman" w:hAnsi="Arial" w:cs="Arial"/>
          <w:sz w:val="20"/>
          <w:szCs w:val="20"/>
          <w:lang w:eastAsia="pt-BR"/>
        </w:rPr>
        <w:t xml:space="preserve"> e</w:t>
      </w:r>
      <w:r>
        <w:rPr>
          <w:rFonts w:ascii="Arial" w:eastAsia="Times New Roman" w:hAnsi="Arial" w:cs="Arial"/>
          <w:sz w:val="20"/>
          <w:szCs w:val="20"/>
          <w:lang w:eastAsia="pt-BR"/>
        </w:rPr>
        <w:t xml:space="preserve"> quaisquer dispositivos auxiliares à sustentação, fixação, modulação e acabamento do conjunto final;</w:t>
      </w:r>
    </w:p>
    <w:p w14:paraId="6ED6C10D" w14:textId="0A3DC81D" w:rsidR="00F76CE1" w:rsidRDefault="003C1387" w:rsidP="006E33DA">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 Reconstrução completa (quando houver dano proveniente da execução da obra) de toda área de divisórias e paredes submetidas a aberturas e/ou demolições, contemplando a entrega de todos os elementos mencionados com acabamento liso e pintura em duas demãos, na cor originalmente concebida</w:t>
      </w:r>
      <w:r w:rsidR="005C70CD">
        <w:rPr>
          <w:rFonts w:ascii="Arial" w:eastAsia="Times New Roman" w:hAnsi="Arial" w:cs="Arial"/>
          <w:sz w:val="20"/>
          <w:szCs w:val="20"/>
          <w:lang w:eastAsia="pt-BR"/>
        </w:rPr>
        <w:t>;</w:t>
      </w:r>
    </w:p>
    <w:p w14:paraId="6EC10C3E" w14:textId="5D34D0FA" w:rsidR="003C1387" w:rsidRDefault="003C1387" w:rsidP="003C1387">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 xml:space="preserve">- Execução integral de toda a rede de drenagem de condensado </w:t>
      </w:r>
      <w:r w:rsidR="003E3E55">
        <w:rPr>
          <w:rFonts w:ascii="Arial" w:eastAsia="Times New Roman" w:hAnsi="Arial" w:cs="Arial"/>
          <w:sz w:val="20"/>
          <w:szCs w:val="20"/>
          <w:lang w:eastAsia="pt-BR"/>
        </w:rPr>
        <w:t>em PVC marrom soldável D.N1”</w:t>
      </w:r>
      <w:r w:rsidR="006E33DA">
        <w:rPr>
          <w:rFonts w:ascii="Arial" w:eastAsia="Times New Roman" w:hAnsi="Arial" w:cs="Arial"/>
          <w:sz w:val="20"/>
          <w:szCs w:val="20"/>
          <w:lang w:eastAsia="pt-BR"/>
        </w:rPr>
        <w:t xml:space="preserve">, conforme detalhamento constante </w:t>
      </w:r>
      <w:r w:rsidRPr="00547F8B">
        <w:rPr>
          <w:rFonts w:ascii="Arial" w:eastAsia="Times New Roman" w:hAnsi="Arial" w:cs="Arial"/>
          <w:sz w:val="20"/>
          <w:szCs w:val="20"/>
          <w:lang w:eastAsia="pt-BR"/>
        </w:rPr>
        <w:t>nos projetos executivos;</w:t>
      </w:r>
    </w:p>
    <w:p w14:paraId="7EFFA61F" w14:textId="7A18380B" w:rsidR="003C1387" w:rsidRPr="00547F8B" w:rsidRDefault="003C1387" w:rsidP="003C1387">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 xml:space="preserve">- Fornecimento de aplicação de calços de borracha rígida </w:t>
      </w:r>
      <w:proofErr w:type="spellStart"/>
      <w:r w:rsidRPr="00547F8B">
        <w:rPr>
          <w:rFonts w:ascii="Arial" w:eastAsia="Times New Roman" w:hAnsi="Arial" w:cs="Arial"/>
          <w:sz w:val="20"/>
          <w:szCs w:val="20"/>
          <w:lang w:eastAsia="pt-BR"/>
        </w:rPr>
        <w:t>anti-vibratórios</w:t>
      </w:r>
      <w:proofErr w:type="spellEnd"/>
      <w:r w:rsidRPr="00547F8B">
        <w:rPr>
          <w:rFonts w:ascii="Arial" w:eastAsia="Times New Roman" w:hAnsi="Arial" w:cs="Arial"/>
          <w:sz w:val="20"/>
          <w:szCs w:val="20"/>
          <w:lang w:eastAsia="pt-BR"/>
        </w:rPr>
        <w:t xml:space="preserve"> de 100x100x25mm, entre a integralidade de unidades evaporadoras </w:t>
      </w:r>
      <w:r>
        <w:rPr>
          <w:rFonts w:ascii="Arial" w:eastAsia="Times New Roman" w:hAnsi="Arial" w:cs="Arial"/>
          <w:sz w:val="20"/>
          <w:szCs w:val="20"/>
          <w:lang w:eastAsia="pt-BR"/>
        </w:rPr>
        <w:t xml:space="preserve">(modulares) </w:t>
      </w:r>
      <w:r w:rsidRPr="00547F8B">
        <w:rPr>
          <w:rFonts w:ascii="Arial" w:eastAsia="Times New Roman" w:hAnsi="Arial" w:cs="Arial"/>
          <w:sz w:val="20"/>
          <w:szCs w:val="20"/>
          <w:lang w:eastAsia="pt-BR"/>
        </w:rPr>
        <w:t>e condensadoras e as respectivas bases de concreto dedicadas ao embasamento;</w:t>
      </w:r>
    </w:p>
    <w:p w14:paraId="3095005A" w14:textId="77777777" w:rsidR="003C1387" w:rsidRPr="00547F8B" w:rsidRDefault="003C1387" w:rsidP="003C1387">
      <w:pPr>
        <w:pStyle w:val="PargrafodaLista"/>
        <w:spacing w:after="0" w:line="360" w:lineRule="auto"/>
        <w:ind w:left="0"/>
        <w:jc w:val="both"/>
        <w:rPr>
          <w:rFonts w:ascii="Arial" w:eastAsia="Times New Roman" w:hAnsi="Arial" w:cs="Arial"/>
          <w:sz w:val="20"/>
          <w:szCs w:val="20"/>
          <w:lang w:eastAsia="pt-BR"/>
        </w:rPr>
      </w:pPr>
      <w:r w:rsidRPr="00547F8B">
        <w:rPr>
          <w:rFonts w:ascii="Arial" w:eastAsia="Times New Roman" w:hAnsi="Arial" w:cs="Arial"/>
          <w:sz w:val="20"/>
          <w:szCs w:val="20"/>
          <w:lang w:eastAsia="pt-BR"/>
        </w:rPr>
        <w:t xml:space="preserve">- </w:t>
      </w:r>
      <w:proofErr w:type="gramStart"/>
      <w:r w:rsidRPr="00547F8B">
        <w:rPr>
          <w:rFonts w:ascii="Arial" w:eastAsia="Times New Roman" w:hAnsi="Arial" w:cs="Arial"/>
          <w:sz w:val="20"/>
          <w:szCs w:val="20"/>
          <w:lang w:eastAsia="pt-BR"/>
        </w:rPr>
        <w:t>Remoção e destinação/descarte apropriado</w:t>
      </w:r>
      <w:proofErr w:type="gramEnd"/>
      <w:r w:rsidRPr="00547F8B">
        <w:rPr>
          <w:rFonts w:ascii="Arial" w:eastAsia="Times New Roman" w:hAnsi="Arial" w:cs="Arial"/>
          <w:sz w:val="20"/>
          <w:szCs w:val="20"/>
          <w:lang w:eastAsia="pt-BR"/>
        </w:rPr>
        <w:t xml:space="preserve"> de todos os equipamentos, materiais, entulhos e resíduos gerados pela obra, estando a CONTRATADA única e integralmente responsável por tais atividades.</w:t>
      </w:r>
    </w:p>
    <w:p w14:paraId="619B6B83" w14:textId="77777777" w:rsidR="003C1387" w:rsidRDefault="003C1387" w:rsidP="00CE5D91">
      <w:pPr>
        <w:spacing w:after="0" w:line="360" w:lineRule="auto"/>
        <w:contextualSpacing/>
        <w:jc w:val="both"/>
        <w:rPr>
          <w:rFonts w:ascii="Arial" w:eastAsia="Times New Roman" w:hAnsi="Arial" w:cs="Arial"/>
          <w:sz w:val="2"/>
          <w:szCs w:val="2"/>
          <w:lang w:eastAsia="pt-BR"/>
        </w:rPr>
      </w:pPr>
    </w:p>
    <w:p w14:paraId="30B54603" w14:textId="4E41F51D" w:rsidR="00CE5D91" w:rsidRDefault="00CE5D91" w:rsidP="00CE5D91">
      <w:pPr>
        <w:spacing w:after="0" w:line="360" w:lineRule="auto"/>
        <w:contextualSpacing/>
        <w:jc w:val="both"/>
        <w:rPr>
          <w:rFonts w:ascii="Arial" w:eastAsia="Times New Roman" w:hAnsi="Arial" w:cs="Arial"/>
          <w:sz w:val="2"/>
          <w:szCs w:val="2"/>
          <w:lang w:eastAsia="pt-BR"/>
        </w:rPr>
      </w:pPr>
    </w:p>
    <w:p w14:paraId="536541C2" w14:textId="6E98A2B7" w:rsidR="005C70CD" w:rsidRDefault="005C70CD" w:rsidP="00CE5D91">
      <w:pPr>
        <w:spacing w:after="0" w:line="360" w:lineRule="auto"/>
        <w:contextualSpacing/>
        <w:jc w:val="both"/>
        <w:rPr>
          <w:rFonts w:ascii="Arial" w:eastAsia="Times New Roman" w:hAnsi="Arial" w:cs="Arial"/>
          <w:sz w:val="2"/>
          <w:szCs w:val="2"/>
          <w:lang w:eastAsia="pt-BR"/>
        </w:rPr>
      </w:pPr>
    </w:p>
    <w:p w14:paraId="70A72E41" w14:textId="58A6637B" w:rsidR="005C70CD" w:rsidRDefault="005C70CD" w:rsidP="00CE5D91">
      <w:pPr>
        <w:spacing w:after="0" w:line="360" w:lineRule="auto"/>
        <w:contextualSpacing/>
        <w:jc w:val="both"/>
        <w:rPr>
          <w:rFonts w:ascii="Arial" w:eastAsia="Times New Roman" w:hAnsi="Arial" w:cs="Arial"/>
          <w:sz w:val="2"/>
          <w:szCs w:val="2"/>
          <w:lang w:eastAsia="pt-BR"/>
        </w:rPr>
      </w:pPr>
    </w:p>
    <w:p w14:paraId="024346DF" w14:textId="6A027CAD" w:rsidR="005C70CD" w:rsidRDefault="005C70CD" w:rsidP="00CE5D91">
      <w:pPr>
        <w:spacing w:after="0" w:line="360" w:lineRule="auto"/>
        <w:contextualSpacing/>
        <w:jc w:val="both"/>
        <w:rPr>
          <w:rFonts w:ascii="Arial" w:eastAsia="Times New Roman" w:hAnsi="Arial" w:cs="Arial"/>
          <w:sz w:val="2"/>
          <w:szCs w:val="2"/>
          <w:lang w:eastAsia="pt-BR"/>
        </w:rPr>
      </w:pPr>
    </w:p>
    <w:p w14:paraId="7C75E45E" w14:textId="51C6F417" w:rsidR="005C70CD" w:rsidRDefault="005C70CD" w:rsidP="00CE5D91">
      <w:pPr>
        <w:spacing w:after="0" w:line="360" w:lineRule="auto"/>
        <w:contextualSpacing/>
        <w:jc w:val="both"/>
        <w:rPr>
          <w:rFonts w:ascii="Arial" w:eastAsia="Times New Roman" w:hAnsi="Arial" w:cs="Arial"/>
          <w:sz w:val="2"/>
          <w:szCs w:val="2"/>
          <w:lang w:eastAsia="pt-BR"/>
        </w:rPr>
      </w:pPr>
    </w:p>
    <w:p w14:paraId="588EFFA1" w14:textId="00F1A533" w:rsidR="005C70CD" w:rsidRDefault="005C70CD" w:rsidP="00CE5D91">
      <w:pPr>
        <w:spacing w:after="0" w:line="360" w:lineRule="auto"/>
        <w:contextualSpacing/>
        <w:jc w:val="both"/>
        <w:rPr>
          <w:rFonts w:ascii="Arial" w:eastAsia="Times New Roman" w:hAnsi="Arial" w:cs="Arial"/>
          <w:sz w:val="2"/>
          <w:szCs w:val="2"/>
          <w:lang w:eastAsia="pt-BR"/>
        </w:rPr>
      </w:pPr>
    </w:p>
    <w:p w14:paraId="515B439C" w14:textId="353D8659" w:rsidR="005C70CD" w:rsidRDefault="005C70CD" w:rsidP="00CE5D91">
      <w:pPr>
        <w:spacing w:after="0" w:line="360" w:lineRule="auto"/>
        <w:contextualSpacing/>
        <w:jc w:val="both"/>
        <w:rPr>
          <w:rFonts w:ascii="Arial" w:eastAsia="Times New Roman" w:hAnsi="Arial" w:cs="Arial"/>
          <w:sz w:val="2"/>
          <w:szCs w:val="2"/>
          <w:lang w:eastAsia="pt-BR"/>
        </w:rPr>
      </w:pPr>
    </w:p>
    <w:p w14:paraId="1457DF00" w14:textId="0A12AE3D" w:rsidR="005C70CD" w:rsidRDefault="005C70CD" w:rsidP="00CE5D91">
      <w:pPr>
        <w:spacing w:after="0" w:line="360" w:lineRule="auto"/>
        <w:contextualSpacing/>
        <w:jc w:val="both"/>
        <w:rPr>
          <w:rFonts w:ascii="Arial" w:eastAsia="Times New Roman" w:hAnsi="Arial" w:cs="Arial"/>
          <w:sz w:val="2"/>
          <w:szCs w:val="2"/>
          <w:lang w:eastAsia="pt-BR"/>
        </w:rPr>
      </w:pPr>
    </w:p>
    <w:p w14:paraId="09B30639" w14:textId="340264B1" w:rsidR="005C70CD" w:rsidRDefault="005C70CD" w:rsidP="00CE5D91">
      <w:pPr>
        <w:spacing w:after="0" w:line="360" w:lineRule="auto"/>
        <w:contextualSpacing/>
        <w:jc w:val="both"/>
        <w:rPr>
          <w:rFonts w:ascii="Arial" w:eastAsia="Times New Roman" w:hAnsi="Arial" w:cs="Arial"/>
          <w:sz w:val="2"/>
          <w:szCs w:val="2"/>
          <w:lang w:eastAsia="pt-BR"/>
        </w:rPr>
      </w:pPr>
    </w:p>
    <w:p w14:paraId="5ADDA5AD" w14:textId="0429D3B7" w:rsidR="005C70CD" w:rsidRDefault="005C70CD" w:rsidP="00CE5D91">
      <w:pPr>
        <w:spacing w:after="0" w:line="360" w:lineRule="auto"/>
        <w:contextualSpacing/>
        <w:jc w:val="both"/>
        <w:rPr>
          <w:rFonts w:ascii="Arial" w:eastAsia="Times New Roman" w:hAnsi="Arial" w:cs="Arial"/>
          <w:sz w:val="2"/>
          <w:szCs w:val="2"/>
          <w:lang w:eastAsia="pt-BR"/>
        </w:rPr>
      </w:pPr>
    </w:p>
    <w:p w14:paraId="53ABBC3E" w14:textId="7E61692A" w:rsidR="005C70CD" w:rsidRDefault="005C70CD" w:rsidP="00CE5D91">
      <w:pPr>
        <w:spacing w:after="0" w:line="360" w:lineRule="auto"/>
        <w:contextualSpacing/>
        <w:jc w:val="both"/>
        <w:rPr>
          <w:rFonts w:ascii="Arial" w:eastAsia="Times New Roman" w:hAnsi="Arial" w:cs="Arial"/>
          <w:sz w:val="2"/>
          <w:szCs w:val="2"/>
          <w:lang w:eastAsia="pt-BR"/>
        </w:rPr>
      </w:pPr>
    </w:p>
    <w:p w14:paraId="7A0C7DDE" w14:textId="4C45B98A" w:rsidR="005C70CD" w:rsidRDefault="005C70CD" w:rsidP="00CE5D91">
      <w:pPr>
        <w:spacing w:after="0" w:line="360" w:lineRule="auto"/>
        <w:contextualSpacing/>
        <w:jc w:val="both"/>
        <w:rPr>
          <w:rFonts w:ascii="Arial" w:eastAsia="Times New Roman" w:hAnsi="Arial" w:cs="Arial"/>
          <w:sz w:val="2"/>
          <w:szCs w:val="2"/>
          <w:lang w:eastAsia="pt-BR"/>
        </w:rPr>
      </w:pPr>
    </w:p>
    <w:p w14:paraId="29EBC1C5" w14:textId="547565DA" w:rsidR="005C70CD" w:rsidRDefault="005C70CD" w:rsidP="00CE5D91">
      <w:pPr>
        <w:spacing w:after="0" w:line="360" w:lineRule="auto"/>
        <w:contextualSpacing/>
        <w:jc w:val="both"/>
        <w:rPr>
          <w:rFonts w:ascii="Arial" w:eastAsia="Times New Roman" w:hAnsi="Arial" w:cs="Arial"/>
          <w:sz w:val="2"/>
          <w:szCs w:val="2"/>
          <w:lang w:eastAsia="pt-BR"/>
        </w:rPr>
      </w:pPr>
    </w:p>
    <w:p w14:paraId="36D13A62" w14:textId="13B98172" w:rsidR="005C70CD" w:rsidRDefault="005C70CD" w:rsidP="00CE5D91">
      <w:pPr>
        <w:spacing w:after="0" w:line="360" w:lineRule="auto"/>
        <w:contextualSpacing/>
        <w:jc w:val="both"/>
        <w:rPr>
          <w:rFonts w:ascii="Arial" w:eastAsia="Times New Roman" w:hAnsi="Arial" w:cs="Arial"/>
          <w:sz w:val="2"/>
          <w:szCs w:val="2"/>
          <w:lang w:eastAsia="pt-BR"/>
        </w:rPr>
      </w:pPr>
    </w:p>
    <w:p w14:paraId="4EA79C99" w14:textId="0F2F7D8A" w:rsidR="005C70CD" w:rsidRDefault="005C70CD" w:rsidP="00CE5D91">
      <w:pPr>
        <w:spacing w:after="0" w:line="360" w:lineRule="auto"/>
        <w:contextualSpacing/>
        <w:jc w:val="both"/>
        <w:rPr>
          <w:rFonts w:ascii="Arial" w:eastAsia="Times New Roman" w:hAnsi="Arial" w:cs="Arial"/>
          <w:sz w:val="2"/>
          <w:szCs w:val="2"/>
          <w:lang w:eastAsia="pt-BR"/>
        </w:rPr>
      </w:pPr>
    </w:p>
    <w:p w14:paraId="2BEFD673" w14:textId="2B02BFE9" w:rsidR="005C70CD" w:rsidRDefault="005C70CD" w:rsidP="00CE5D91">
      <w:pPr>
        <w:spacing w:after="0" w:line="360" w:lineRule="auto"/>
        <w:contextualSpacing/>
        <w:jc w:val="both"/>
        <w:rPr>
          <w:rFonts w:ascii="Arial" w:eastAsia="Times New Roman" w:hAnsi="Arial" w:cs="Arial"/>
          <w:sz w:val="2"/>
          <w:szCs w:val="2"/>
          <w:lang w:eastAsia="pt-BR"/>
        </w:rPr>
      </w:pPr>
    </w:p>
    <w:p w14:paraId="23892816" w14:textId="5FD390AF" w:rsidR="005C70CD" w:rsidRDefault="005C70CD" w:rsidP="00CE5D91">
      <w:pPr>
        <w:spacing w:after="0" w:line="360" w:lineRule="auto"/>
        <w:contextualSpacing/>
        <w:jc w:val="both"/>
        <w:rPr>
          <w:rFonts w:ascii="Arial" w:eastAsia="Times New Roman" w:hAnsi="Arial" w:cs="Arial"/>
          <w:sz w:val="2"/>
          <w:szCs w:val="2"/>
          <w:lang w:eastAsia="pt-BR"/>
        </w:rPr>
      </w:pPr>
    </w:p>
    <w:p w14:paraId="5262685C" w14:textId="244A62A5" w:rsidR="005C70CD" w:rsidRDefault="005C70CD" w:rsidP="00CE5D91">
      <w:pPr>
        <w:spacing w:after="0" w:line="360" w:lineRule="auto"/>
        <w:contextualSpacing/>
        <w:jc w:val="both"/>
        <w:rPr>
          <w:rFonts w:ascii="Arial" w:eastAsia="Times New Roman" w:hAnsi="Arial" w:cs="Arial"/>
          <w:sz w:val="2"/>
          <w:szCs w:val="2"/>
          <w:lang w:eastAsia="pt-BR"/>
        </w:rPr>
      </w:pPr>
    </w:p>
    <w:p w14:paraId="54B729E2" w14:textId="11CEAA0E" w:rsidR="005C70CD" w:rsidRDefault="005C70CD" w:rsidP="00CE5D91">
      <w:pPr>
        <w:spacing w:after="0" w:line="360" w:lineRule="auto"/>
        <w:contextualSpacing/>
        <w:jc w:val="both"/>
        <w:rPr>
          <w:rFonts w:ascii="Arial" w:eastAsia="Times New Roman" w:hAnsi="Arial" w:cs="Arial"/>
          <w:sz w:val="2"/>
          <w:szCs w:val="2"/>
          <w:lang w:eastAsia="pt-BR"/>
        </w:rPr>
      </w:pPr>
    </w:p>
    <w:p w14:paraId="405EA497" w14:textId="09DD15F7" w:rsidR="005C70CD" w:rsidRDefault="005C70CD" w:rsidP="00CE5D91">
      <w:pPr>
        <w:spacing w:after="0" w:line="360" w:lineRule="auto"/>
        <w:contextualSpacing/>
        <w:jc w:val="both"/>
        <w:rPr>
          <w:rFonts w:ascii="Arial" w:eastAsia="Times New Roman" w:hAnsi="Arial" w:cs="Arial"/>
          <w:sz w:val="2"/>
          <w:szCs w:val="2"/>
          <w:lang w:eastAsia="pt-BR"/>
        </w:rPr>
      </w:pPr>
    </w:p>
    <w:p w14:paraId="01A067CC" w14:textId="01BAA008" w:rsidR="005C70CD" w:rsidRDefault="005C70CD" w:rsidP="00CE5D91">
      <w:pPr>
        <w:spacing w:after="0" w:line="360" w:lineRule="auto"/>
        <w:contextualSpacing/>
        <w:jc w:val="both"/>
        <w:rPr>
          <w:rFonts w:ascii="Arial" w:eastAsia="Times New Roman" w:hAnsi="Arial" w:cs="Arial"/>
          <w:sz w:val="2"/>
          <w:szCs w:val="2"/>
          <w:lang w:eastAsia="pt-BR"/>
        </w:rPr>
      </w:pPr>
    </w:p>
    <w:p w14:paraId="6F99F8BE" w14:textId="00E89250" w:rsidR="005C70CD" w:rsidRDefault="005C70CD" w:rsidP="00CE5D91">
      <w:pPr>
        <w:spacing w:after="0" w:line="360" w:lineRule="auto"/>
        <w:contextualSpacing/>
        <w:jc w:val="both"/>
        <w:rPr>
          <w:rFonts w:ascii="Arial" w:eastAsia="Times New Roman" w:hAnsi="Arial" w:cs="Arial"/>
          <w:sz w:val="2"/>
          <w:szCs w:val="2"/>
          <w:lang w:eastAsia="pt-BR"/>
        </w:rPr>
      </w:pPr>
    </w:p>
    <w:p w14:paraId="7541C6F9" w14:textId="777B3C56" w:rsidR="005C70CD" w:rsidRDefault="005C70CD" w:rsidP="00CE5D91">
      <w:pPr>
        <w:spacing w:after="0" w:line="360" w:lineRule="auto"/>
        <w:contextualSpacing/>
        <w:jc w:val="both"/>
        <w:rPr>
          <w:rFonts w:ascii="Arial" w:eastAsia="Times New Roman" w:hAnsi="Arial" w:cs="Arial"/>
          <w:sz w:val="2"/>
          <w:szCs w:val="2"/>
          <w:lang w:eastAsia="pt-BR"/>
        </w:rPr>
      </w:pPr>
    </w:p>
    <w:p w14:paraId="4DC69A9D" w14:textId="57265E1D" w:rsidR="005C70CD" w:rsidRDefault="005C70CD" w:rsidP="00CE5D91">
      <w:pPr>
        <w:spacing w:after="0" w:line="360" w:lineRule="auto"/>
        <w:contextualSpacing/>
        <w:jc w:val="both"/>
        <w:rPr>
          <w:rFonts w:ascii="Arial" w:eastAsia="Times New Roman" w:hAnsi="Arial" w:cs="Arial"/>
          <w:sz w:val="2"/>
          <w:szCs w:val="2"/>
          <w:lang w:eastAsia="pt-BR"/>
        </w:rPr>
      </w:pPr>
    </w:p>
    <w:p w14:paraId="75F559A5" w14:textId="607D0A59" w:rsidR="005C70CD" w:rsidRDefault="005C70CD" w:rsidP="00CE5D91">
      <w:pPr>
        <w:spacing w:after="0" w:line="360" w:lineRule="auto"/>
        <w:contextualSpacing/>
        <w:jc w:val="both"/>
        <w:rPr>
          <w:rFonts w:ascii="Arial" w:eastAsia="Times New Roman" w:hAnsi="Arial" w:cs="Arial"/>
          <w:sz w:val="2"/>
          <w:szCs w:val="2"/>
          <w:lang w:eastAsia="pt-BR"/>
        </w:rPr>
      </w:pPr>
    </w:p>
    <w:p w14:paraId="3802D877" w14:textId="603728CB" w:rsidR="005C70CD" w:rsidRDefault="005C70CD" w:rsidP="00CE5D91">
      <w:pPr>
        <w:spacing w:after="0" w:line="360" w:lineRule="auto"/>
        <w:contextualSpacing/>
        <w:jc w:val="both"/>
        <w:rPr>
          <w:rFonts w:ascii="Arial" w:eastAsia="Times New Roman" w:hAnsi="Arial" w:cs="Arial"/>
          <w:sz w:val="2"/>
          <w:szCs w:val="2"/>
          <w:lang w:eastAsia="pt-BR"/>
        </w:rPr>
      </w:pPr>
    </w:p>
    <w:p w14:paraId="3F24CC3D" w14:textId="01BC077F" w:rsidR="005C70CD" w:rsidRDefault="005C70CD" w:rsidP="00CE5D91">
      <w:pPr>
        <w:spacing w:after="0" w:line="360" w:lineRule="auto"/>
        <w:contextualSpacing/>
        <w:jc w:val="both"/>
        <w:rPr>
          <w:rFonts w:ascii="Arial" w:eastAsia="Times New Roman" w:hAnsi="Arial" w:cs="Arial"/>
          <w:sz w:val="2"/>
          <w:szCs w:val="2"/>
          <w:lang w:eastAsia="pt-BR"/>
        </w:rPr>
      </w:pPr>
    </w:p>
    <w:p w14:paraId="2578439E" w14:textId="11C6CBE3" w:rsidR="005C70CD" w:rsidRDefault="005C70CD" w:rsidP="00CE5D91">
      <w:pPr>
        <w:spacing w:after="0" w:line="360" w:lineRule="auto"/>
        <w:contextualSpacing/>
        <w:jc w:val="both"/>
        <w:rPr>
          <w:rFonts w:ascii="Arial" w:eastAsia="Times New Roman" w:hAnsi="Arial" w:cs="Arial"/>
          <w:sz w:val="2"/>
          <w:szCs w:val="2"/>
          <w:lang w:eastAsia="pt-BR"/>
        </w:rPr>
      </w:pPr>
    </w:p>
    <w:p w14:paraId="12887286" w14:textId="179E34DB" w:rsidR="005C70CD" w:rsidRDefault="005C70CD" w:rsidP="00CE5D91">
      <w:pPr>
        <w:spacing w:after="0" w:line="360" w:lineRule="auto"/>
        <w:contextualSpacing/>
        <w:jc w:val="both"/>
        <w:rPr>
          <w:rFonts w:ascii="Arial" w:eastAsia="Times New Roman" w:hAnsi="Arial" w:cs="Arial"/>
          <w:sz w:val="2"/>
          <w:szCs w:val="2"/>
          <w:lang w:eastAsia="pt-BR"/>
        </w:rPr>
      </w:pPr>
    </w:p>
    <w:p w14:paraId="2B5E758D" w14:textId="61D05A58" w:rsidR="005C70CD" w:rsidRDefault="005C70CD" w:rsidP="00CE5D91">
      <w:pPr>
        <w:spacing w:after="0" w:line="360" w:lineRule="auto"/>
        <w:contextualSpacing/>
        <w:jc w:val="both"/>
        <w:rPr>
          <w:rFonts w:ascii="Arial" w:eastAsia="Times New Roman" w:hAnsi="Arial" w:cs="Arial"/>
          <w:sz w:val="2"/>
          <w:szCs w:val="2"/>
          <w:lang w:eastAsia="pt-BR"/>
        </w:rPr>
      </w:pPr>
    </w:p>
    <w:p w14:paraId="1126BDAF" w14:textId="1647A2A4" w:rsidR="005C70CD" w:rsidRDefault="005C70CD" w:rsidP="00CE5D91">
      <w:pPr>
        <w:spacing w:after="0" w:line="360" w:lineRule="auto"/>
        <w:contextualSpacing/>
        <w:jc w:val="both"/>
        <w:rPr>
          <w:rFonts w:ascii="Arial" w:eastAsia="Times New Roman" w:hAnsi="Arial" w:cs="Arial"/>
          <w:sz w:val="2"/>
          <w:szCs w:val="2"/>
          <w:lang w:eastAsia="pt-BR"/>
        </w:rPr>
      </w:pPr>
    </w:p>
    <w:p w14:paraId="55372CAB" w14:textId="40B973B6" w:rsidR="005C70CD" w:rsidRDefault="005C70CD" w:rsidP="00CE5D91">
      <w:pPr>
        <w:spacing w:after="0" w:line="360" w:lineRule="auto"/>
        <w:contextualSpacing/>
        <w:jc w:val="both"/>
        <w:rPr>
          <w:rFonts w:ascii="Arial" w:eastAsia="Times New Roman" w:hAnsi="Arial" w:cs="Arial"/>
          <w:sz w:val="2"/>
          <w:szCs w:val="2"/>
          <w:lang w:eastAsia="pt-BR"/>
        </w:rPr>
      </w:pPr>
    </w:p>
    <w:p w14:paraId="2598F3EC" w14:textId="77D2604D" w:rsidR="005C70CD" w:rsidRDefault="005C70CD" w:rsidP="00CE5D91">
      <w:pPr>
        <w:spacing w:after="0" w:line="360" w:lineRule="auto"/>
        <w:contextualSpacing/>
        <w:jc w:val="both"/>
        <w:rPr>
          <w:rFonts w:ascii="Arial" w:eastAsia="Times New Roman" w:hAnsi="Arial" w:cs="Arial"/>
          <w:sz w:val="2"/>
          <w:szCs w:val="2"/>
          <w:lang w:eastAsia="pt-BR"/>
        </w:rPr>
      </w:pPr>
    </w:p>
    <w:p w14:paraId="5CC55352" w14:textId="191A599E" w:rsidR="005C70CD" w:rsidRDefault="005C70CD" w:rsidP="00CE5D91">
      <w:pPr>
        <w:spacing w:after="0" w:line="360" w:lineRule="auto"/>
        <w:contextualSpacing/>
        <w:jc w:val="both"/>
        <w:rPr>
          <w:rFonts w:ascii="Arial" w:eastAsia="Times New Roman" w:hAnsi="Arial" w:cs="Arial"/>
          <w:sz w:val="2"/>
          <w:szCs w:val="2"/>
          <w:lang w:eastAsia="pt-BR"/>
        </w:rPr>
      </w:pPr>
    </w:p>
    <w:p w14:paraId="22ECBA4C" w14:textId="6EB3BC6A" w:rsidR="005C70CD" w:rsidRDefault="005C70CD" w:rsidP="00CE5D91">
      <w:pPr>
        <w:spacing w:after="0" w:line="360" w:lineRule="auto"/>
        <w:contextualSpacing/>
        <w:jc w:val="both"/>
        <w:rPr>
          <w:rFonts w:ascii="Arial" w:eastAsia="Times New Roman" w:hAnsi="Arial" w:cs="Arial"/>
          <w:sz w:val="2"/>
          <w:szCs w:val="2"/>
          <w:lang w:eastAsia="pt-BR"/>
        </w:rPr>
      </w:pPr>
    </w:p>
    <w:p w14:paraId="0050214D" w14:textId="1D1A44F1" w:rsidR="005C70CD" w:rsidRDefault="005C70CD" w:rsidP="00CE5D91">
      <w:pPr>
        <w:spacing w:after="0" w:line="360" w:lineRule="auto"/>
        <w:contextualSpacing/>
        <w:jc w:val="both"/>
        <w:rPr>
          <w:rFonts w:ascii="Arial" w:eastAsia="Times New Roman" w:hAnsi="Arial" w:cs="Arial"/>
          <w:sz w:val="2"/>
          <w:szCs w:val="2"/>
          <w:lang w:eastAsia="pt-BR"/>
        </w:rPr>
      </w:pPr>
    </w:p>
    <w:p w14:paraId="13D38D59" w14:textId="35E24F3F" w:rsidR="005C70CD" w:rsidRDefault="005C70CD" w:rsidP="00CE5D91">
      <w:pPr>
        <w:spacing w:after="0" w:line="360" w:lineRule="auto"/>
        <w:contextualSpacing/>
        <w:jc w:val="both"/>
        <w:rPr>
          <w:rFonts w:ascii="Arial" w:eastAsia="Times New Roman" w:hAnsi="Arial" w:cs="Arial"/>
          <w:sz w:val="2"/>
          <w:szCs w:val="2"/>
          <w:lang w:eastAsia="pt-BR"/>
        </w:rPr>
      </w:pPr>
    </w:p>
    <w:p w14:paraId="4606FB67" w14:textId="14E77E41" w:rsidR="005C70CD" w:rsidRDefault="005C70CD" w:rsidP="00CE5D91">
      <w:pPr>
        <w:spacing w:after="0" w:line="360" w:lineRule="auto"/>
        <w:contextualSpacing/>
        <w:jc w:val="both"/>
        <w:rPr>
          <w:rFonts w:ascii="Arial" w:eastAsia="Times New Roman" w:hAnsi="Arial" w:cs="Arial"/>
          <w:sz w:val="2"/>
          <w:szCs w:val="2"/>
          <w:lang w:eastAsia="pt-BR"/>
        </w:rPr>
      </w:pPr>
    </w:p>
    <w:p w14:paraId="0FE3434E" w14:textId="1C99C9F3" w:rsidR="005C70CD" w:rsidRDefault="005C70CD" w:rsidP="00CE5D91">
      <w:pPr>
        <w:spacing w:after="0" w:line="360" w:lineRule="auto"/>
        <w:contextualSpacing/>
        <w:jc w:val="both"/>
        <w:rPr>
          <w:rFonts w:ascii="Arial" w:eastAsia="Times New Roman" w:hAnsi="Arial" w:cs="Arial"/>
          <w:sz w:val="2"/>
          <w:szCs w:val="2"/>
          <w:lang w:eastAsia="pt-BR"/>
        </w:rPr>
      </w:pPr>
    </w:p>
    <w:p w14:paraId="52E5351C" w14:textId="3E33581A" w:rsidR="005C70CD" w:rsidRDefault="005C70CD" w:rsidP="00CE5D91">
      <w:pPr>
        <w:spacing w:after="0" w:line="360" w:lineRule="auto"/>
        <w:contextualSpacing/>
        <w:jc w:val="both"/>
        <w:rPr>
          <w:rFonts w:ascii="Arial" w:eastAsia="Times New Roman" w:hAnsi="Arial" w:cs="Arial"/>
          <w:sz w:val="2"/>
          <w:szCs w:val="2"/>
          <w:lang w:eastAsia="pt-BR"/>
        </w:rPr>
      </w:pPr>
    </w:p>
    <w:p w14:paraId="52C7AA9F" w14:textId="50E9730C" w:rsidR="005C70CD" w:rsidRDefault="005C70CD" w:rsidP="00CE5D91">
      <w:pPr>
        <w:spacing w:after="0" w:line="360" w:lineRule="auto"/>
        <w:contextualSpacing/>
        <w:jc w:val="both"/>
        <w:rPr>
          <w:rFonts w:ascii="Arial" w:eastAsia="Times New Roman" w:hAnsi="Arial" w:cs="Arial"/>
          <w:sz w:val="2"/>
          <w:szCs w:val="2"/>
          <w:lang w:eastAsia="pt-BR"/>
        </w:rPr>
      </w:pPr>
    </w:p>
    <w:p w14:paraId="26EF72AC" w14:textId="4B0EE5C2" w:rsidR="005C70CD" w:rsidRDefault="005C70CD" w:rsidP="00CE5D91">
      <w:pPr>
        <w:spacing w:after="0" w:line="360" w:lineRule="auto"/>
        <w:contextualSpacing/>
        <w:jc w:val="both"/>
        <w:rPr>
          <w:rFonts w:ascii="Arial" w:eastAsia="Times New Roman" w:hAnsi="Arial" w:cs="Arial"/>
          <w:sz w:val="2"/>
          <w:szCs w:val="2"/>
          <w:lang w:eastAsia="pt-BR"/>
        </w:rPr>
      </w:pPr>
    </w:p>
    <w:p w14:paraId="159122F0" w14:textId="7BF61465" w:rsidR="005C70CD" w:rsidRDefault="005C70CD" w:rsidP="00CE5D91">
      <w:pPr>
        <w:spacing w:after="0" w:line="360" w:lineRule="auto"/>
        <w:contextualSpacing/>
        <w:jc w:val="both"/>
        <w:rPr>
          <w:rFonts w:ascii="Arial" w:eastAsia="Times New Roman" w:hAnsi="Arial" w:cs="Arial"/>
          <w:sz w:val="2"/>
          <w:szCs w:val="2"/>
          <w:lang w:eastAsia="pt-BR"/>
        </w:rPr>
      </w:pPr>
    </w:p>
    <w:p w14:paraId="2A796446" w14:textId="0E089565" w:rsidR="005C70CD" w:rsidRDefault="005C70CD" w:rsidP="00CE5D91">
      <w:pPr>
        <w:spacing w:after="0" w:line="360" w:lineRule="auto"/>
        <w:contextualSpacing/>
        <w:jc w:val="both"/>
        <w:rPr>
          <w:rFonts w:ascii="Arial" w:eastAsia="Times New Roman" w:hAnsi="Arial" w:cs="Arial"/>
          <w:sz w:val="2"/>
          <w:szCs w:val="2"/>
          <w:lang w:eastAsia="pt-BR"/>
        </w:rPr>
      </w:pPr>
    </w:p>
    <w:p w14:paraId="7A57ED80" w14:textId="1A3F2EFB" w:rsidR="005C70CD" w:rsidRDefault="005C70CD" w:rsidP="00CE5D91">
      <w:pPr>
        <w:spacing w:after="0" w:line="360" w:lineRule="auto"/>
        <w:contextualSpacing/>
        <w:jc w:val="both"/>
        <w:rPr>
          <w:rFonts w:ascii="Arial" w:eastAsia="Times New Roman" w:hAnsi="Arial" w:cs="Arial"/>
          <w:sz w:val="2"/>
          <w:szCs w:val="2"/>
          <w:lang w:eastAsia="pt-BR"/>
        </w:rPr>
      </w:pPr>
    </w:p>
    <w:p w14:paraId="04FA00D2" w14:textId="05FE1D28" w:rsidR="005C70CD" w:rsidRDefault="005C70CD" w:rsidP="00CE5D91">
      <w:pPr>
        <w:spacing w:after="0" w:line="360" w:lineRule="auto"/>
        <w:contextualSpacing/>
        <w:jc w:val="both"/>
        <w:rPr>
          <w:rFonts w:ascii="Arial" w:eastAsia="Times New Roman" w:hAnsi="Arial" w:cs="Arial"/>
          <w:sz w:val="2"/>
          <w:szCs w:val="2"/>
          <w:lang w:eastAsia="pt-BR"/>
        </w:rPr>
      </w:pPr>
    </w:p>
    <w:p w14:paraId="00B14919" w14:textId="2C4DF516" w:rsidR="005C70CD" w:rsidRDefault="005C70CD" w:rsidP="00CE5D91">
      <w:pPr>
        <w:spacing w:after="0" w:line="360" w:lineRule="auto"/>
        <w:contextualSpacing/>
        <w:jc w:val="both"/>
        <w:rPr>
          <w:rFonts w:ascii="Arial" w:eastAsia="Times New Roman" w:hAnsi="Arial" w:cs="Arial"/>
          <w:sz w:val="2"/>
          <w:szCs w:val="2"/>
          <w:lang w:eastAsia="pt-BR"/>
        </w:rPr>
      </w:pPr>
    </w:p>
    <w:p w14:paraId="45C01EE4" w14:textId="766DE442" w:rsidR="005C70CD" w:rsidRDefault="005C70CD" w:rsidP="00CE5D91">
      <w:pPr>
        <w:spacing w:after="0" w:line="360" w:lineRule="auto"/>
        <w:contextualSpacing/>
        <w:jc w:val="both"/>
        <w:rPr>
          <w:rFonts w:ascii="Arial" w:eastAsia="Times New Roman" w:hAnsi="Arial" w:cs="Arial"/>
          <w:sz w:val="2"/>
          <w:szCs w:val="2"/>
          <w:lang w:eastAsia="pt-BR"/>
        </w:rPr>
      </w:pPr>
    </w:p>
    <w:p w14:paraId="369264C0" w14:textId="77777777" w:rsidR="003C1387" w:rsidRPr="00F53A9F" w:rsidRDefault="003C1387" w:rsidP="003C1387">
      <w:pPr>
        <w:pStyle w:val="PargrafodaLista"/>
        <w:rPr>
          <w:rFonts w:ascii="Arial" w:hAnsi="Arial" w:cs="Arial"/>
          <w:iCs/>
          <w:sz w:val="10"/>
          <w:szCs w:val="10"/>
        </w:rPr>
      </w:pPr>
    </w:p>
    <w:p w14:paraId="292FFDA2" w14:textId="6432F338" w:rsidR="003C1387" w:rsidRPr="00A144DB" w:rsidRDefault="003C1387" w:rsidP="003C1387">
      <w:pPr>
        <w:pStyle w:val="Ttulo2"/>
        <w:numPr>
          <w:ilvl w:val="0"/>
          <w:numId w:val="0"/>
        </w:numPr>
        <w:rPr>
          <w:rFonts w:cs="Arial"/>
          <w:i/>
        </w:rPr>
      </w:pPr>
      <w:bookmarkStart w:id="200" w:name="_Toc152784606"/>
      <w:r>
        <w:rPr>
          <w:rFonts w:cs="Arial"/>
        </w:rPr>
        <w:t>GARANTIA</w:t>
      </w:r>
      <w:bookmarkEnd w:id="200"/>
    </w:p>
    <w:p w14:paraId="0D58EC0D" w14:textId="77777777" w:rsidR="00CE5D91" w:rsidRPr="00A144DB" w:rsidRDefault="00CE5D91" w:rsidP="00CE5D91">
      <w:pPr>
        <w:spacing w:after="0" w:line="360" w:lineRule="auto"/>
        <w:contextualSpacing/>
        <w:jc w:val="both"/>
        <w:rPr>
          <w:rFonts w:ascii="Arial" w:eastAsia="Times New Roman" w:hAnsi="Arial" w:cs="Arial"/>
          <w:sz w:val="20"/>
          <w:szCs w:val="20"/>
          <w:lang w:eastAsia="pt-BR"/>
        </w:rPr>
      </w:pPr>
      <w:r>
        <w:rPr>
          <w:rFonts w:ascii="Arial" w:eastAsia="Times New Roman" w:hAnsi="Arial" w:cs="Arial"/>
          <w:sz w:val="20"/>
          <w:szCs w:val="20"/>
          <w:lang w:eastAsia="pt-BR"/>
        </w:rPr>
        <w:t>A CONTRATADA</w:t>
      </w:r>
      <w:r w:rsidRPr="00A144DB">
        <w:rPr>
          <w:rFonts w:ascii="Arial" w:eastAsia="Times New Roman" w:hAnsi="Arial" w:cs="Arial"/>
          <w:sz w:val="20"/>
          <w:szCs w:val="20"/>
          <w:lang w:eastAsia="pt-BR"/>
        </w:rPr>
        <w:t xml:space="preserve"> deverá fornecer garantia para todos os equipamentos e componentes da instalação, com duração mínima de:</w:t>
      </w:r>
    </w:p>
    <w:p w14:paraId="5137AEC7" w14:textId="17A44255" w:rsidR="00CE5D91" w:rsidRPr="00A144DB" w:rsidRDefault="00CE5D91" w:rsidP="00CE5D91">
      <w:pPr>
        <w:numPr>
          <w:ilvl w:val="0"/>
          <w:numId w:val="3"/>
        </w:numPr>
        <w:spacing w:after="0" w:line="360" w:lineRule="auto"/>
        <w:contextualSpacing/>
        <w:jc w:val="both"/>
        <w:rPr>
          <w:rFonts w:ascii="Arial" w:eastAsia="Times New Roman" w:hAnsi="Arial" w:cs="Arial"/>
          <w:sz w:val="20"/>
          <w:szCs w:val="20"/>
          <w:lang w:eastAsia="pt-BR"/>
        </w:rPr>
      </w:pPr>
      <w:r w:rsidRPr="00A144DB">
        <w:rPr>
          <w:rFonts w:ascii="Arial" w:eastAsia="Times New Roman" w:hAnsi="Arial" w:cs="Arial"/>
          <w:sz w:val="20"/>
          <w:szCs w:val="20"/>
          <w:lang w:eastAsia="pt-BR"/>
        </w:rPr>
        <w:t xml:space="preserve">Um (01) ano a contar da data do início real da operação, </w:t>
      </w:r>
      <w:r w:rsidR="003C1387" w:rsidRPr="00A144DB">
        <w:rPr>
          <w:rFonts w:ascii="Arial" w:eastAsia="Times New Roman" w:hAnsi="Arial" w:cs="Arial"/>
          <w:sz w:val="20"/>
          <w:szCs w:val="20"/>
          <w:lang w:eastAsia="pt-BR"/>
        </w:rPr>
        <w:t xml:space="preserve">aceito </w:t>
      </w:r>
      <w:r w:rsidR="003C1387">
        <w:rPr>
          <w:rFonts w:ascii="Arial" w:eastAsia="Times New Roman" w:hAnsi="Arial" w:cs="Arial"/>
          <w:sz w:val="20"/>
          <w:szCs w:val="20"/>
          <w:lang w:eastAsia="pt-BR"/>
        </w:rPr>
        <w:t>pela CONTRATANTE</w:t>
      </w:r>
      <w:r w:rsidR="003C1387" w:rsidRPr="00A144DB">
        <w:rPr>
          <w:rFonts w:ascii="Arial" w:eastAsia="Times New Roman" w:hAnsi="Arial" w:cs="Arial"/>
          <w:sz w:val="20"/>
          <w:szCs w:val="20"/>
          <w:lang w:eastAsia="pt-BR"/>
        </w:rPr>
        <w:t xml:space="preserve"> e/ou sua fiscalização</w:t>
      </w:r>
      <w:r w:rsidR="003C1387">
        <w:rPr>
          <w:rFonts w:ascii="Arial" w:eastAsia="Times New Roman" w:hAnsi="Arial" w:cs="Arial"/>
          <w:sz w:val="20"/>
          <w:szCs w:val="20"/>
          <w:lang w:eastAsia="pt-BR"/>
        </w:rPr>
        <w:t>, garantindo todos e quaisquer serviços, bem como equipamentos, insumos e materiais de aplicação integrantes das obras/instalações civis, elétricas/eletrônicas e mecânicas à serem entregues</w:t>
      </w:r>
      <w:r w:rsidRPr="00312840">
        <w:rPr>
          <w:rFonts w:ascii="Arial" w:eastAsia="Times New Roman" w:hAnsi="Arial" w:cs="Arial"/>
          <w:sz w:val="20"/>
          <w:szCs w:val="20"/>
          <w:lang w:eastAsia="pt-BR"/>
        </w:rPr>
        <w:t xml:space="preserve">, estando a validação/efetivação desta vinculada a contrato de manutenção à ser firmado entre a CONTRATANTE e empresa terceira credenciada, imediatamente após o aceite definitivo da instalação objetivada </w:t>
      </w:r>
      <w:r>
        <w:rPr>
          <w:rFonts w:ascii="Arial" w:eastAsia="Times New Roman" w:hAnsi="Arial" w:cs="Arial"/>
          <w:sz w:val="20"/>
          <w:szCs w:val="20"/>
          <w:lang w:eastAsia="pt-BR"/>
        </w:rPr>
        <w:t xml:space="preserve">neste projeto </w:t>
      </w:r>
      <w:r w:rsidR="00092239">
        <w:rPr>
          <w:rFonts w:ascii="Arial" w:eastAsia="Times New Roman" w:hAnsi="Arial" w:cs="Arial"/>
          <w:sz w:val="20"/>
          <w:szCs w:val="20"/>
          <w:lang w:eastAsia="pt-BR"/>
        </w:rPr>
        <w:t>executivo</w:t>
      </w:r>
      <w:r>
        <w:rPr>
          <w:rFonts w:ascii="Arial" w:eastAsia="Times New Roman" w:hAnsi="Arial" w:cs="Arial"/>
          <w:sz w:val="20"/>
          <w:szCs w:val="20"/>
          <w:lang w:eastAsia="pt-BR"/>
        </w:rPr>
        <w:t>.</w:t>
      </w:r>
    </w:p>
    <w:p w14:paraId="002B70D5" w14:textId="77777777" w:rsidR="00CE5D91" w:rsidRPr="00A144DB" w:rsidRDefault="00CE5D91" w:rsidP="000314A5">
      <w:pPr>
        <w:rPr>
          <w:rFonts w:ascii="Arial" w:eastAsia="Times New Roman" w:hAnsi="Arial" w:cs="Arial"/>
          <w:sz w:val="20"/>
          <w:szCs w:val="20"/>
          <w:lang w:eastAsia="pt-BR"/>
        </w:rPr>
      </w:pPr>
    </w:p>
    <w:p w14:paraId="441D8CC8" w14:textId="77777777" w:rsidR="00CE5D91" w:rsidRDefault="00CE5D91" w:rsidP="005954CF">
      <w:pPr>
        <w:spacing w:after="0" w:line="360" w:lineRule="auto"/>
        <w:contextualSpacing/>
        <w:jc w:val="both"/>
        <w:rPr>
          <w:rFonts w:ascii="Arial" w:eastAsia="Times New Roman" w:hAnsi="Arial" w:cs="Arial"/>
          <w:sz w:val="20"/>
          <w:szCs w:val="20"/>
          <w:lang w:eastAsia="pt-BR"/>
        </w:rPr>
      </w:pPr>
    </w:p>
    <w:sectPr w:rsidR="00CE5D91" w:rsidSect="007A0A7F">
      <w:headerReference w:type="default" r:id="rId25"/>
      <w:footerReference w:type="even" r:id="rId26"/>
      <w:footerReference w:type="default" r:id="rId27"/>
      <w:pgSz w:w="12240" w:h="15840" w:code="1"/>
      <w:pgMar w:top="482" w:right="851" w:bottom="726" w:left="1871" w:header="482" w:footer="726"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3671AE" w14:textId="77777777" w:rsidR="005F04CA" w:rsidRDefault="005F04CA">
      <w:pPr>
        <w:spacing w:after="0" w:line="240" w:lineRule="auto"/>
      </w:pPr>
      <w:r>
        <w:separator/>
      </w:r>
    </w:p>
  </w:endnote>
  <w:endnote w:type="continuationSeparator" w:id="0">
    <w:p w14:paraId="502A83C5" w14:textId="77777777" w:rsidR="005F04CA" w:rsidRDefault="005F04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tarSymbol">
    <w:altName w:val="Arial Unicode MS"/>
    <w:charset w:val="02"/>
    <w:family w:val="auto"/>
    <w:pitch w:val="default"/>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merigo BT">
    <w:charset w:val="00"/>
    <w:family w:val="swiss"/>
    <w:pitch w:val="variable"/>
    <w:sig w:usb0="00000003" w:usb1="00000000" w:usb2="00000000" w:usb3="00000000" w:csb0="00000001" w:csb1="00000000"/>
  </w:font>
  <w:font w:name="Albany">
    <w:altName w:val="Arial"/>
    <w:charset w:val="00"/>
    <w:family w:val="swiss"/>
    <w:pitch w:val="variable"/>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4C58B" w14:textId="77777777" w:rsidR="00165D7A" w:rsidRDefault="00165D7A">
    <w:pPr>
      <w:framePr w:wrap="around" w:vAnchor="text" w:hAnchor="margin" w:xAlign="right" w:y="1"/>
    </w:pPr>
    <w:r>
      <w:fldChar w:fldCharType="begin"/>
    </w:r>
    <w:r>
      <w:instrText xml:space="preserve">PAGE  </w:instrText>
    </w:r>
    <w:r>
      <w:fldChar w:fldCharType="separate"/>
    </w:r>
    <w:r>
      <w:rPr>
        <w:noProof/>
      </w:rPr>
      <w:t>100</w:t>
    </w:r>
    <w:r>
      <w:rPr>
        <w:noProof/>
      </w:rPr>
      <w:fldChar w:fldCharType="end"/>
    </w:r>
  </w:p>
  <w:p w14:paraId="5EFB245C" w14:textId="77777777" w:rsidR="00165D7A" w:rsidRDefault="00165D7A">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0DCC2" w14:textId="77777777" w:rsidR="00165D7A" w:rsidRPr="00ED3683" w:rsidRDefault="00165D7A" w:rsidP="00B0638F">
    <w:pPr>
      <w:pStyle w:val="Rodap"/>
      <w:jc w:val="center"/>
      <w:rPr>
        <w:rFonts w:eastAsiaTheme="majorEastAsia" w:cs="Arial"/>
        <w:color w:val="000000" w:themeColor="text1"/>
        <w:sz w:val="20"/>
      </w:rPr>
    </w:pPr>
    <w:r w:rsidRPr="00ED3683">
      <w:rPr>
        <w:rFonts w:eastAsiaTheme="majorEastAsia" w:cs="Arial"/>
        <w:color w:val="000000" w:themeColor="text1"/>
        <w:sz w:val="20"/>
      </w:rPr>
      <w:t>–––––––––––––––––––––––––––––––––––––––––––––––––––––––––––––––––––––––––––––––––</w:t>
    </w:r>
  </w:p>
  <w:p w14:paraId="1321DF49" w14:textId="107E80B5" w:rsidR="00165D7A" w:rsidRPr="00ED3683" w:rsidRDefault="00BF5278" w:rsidP="00B0638F">
    <w:pPr>
      <w:pStyle w:val="Rodap"/>
      <w:jc w:val="center"/>
      <w:rPr>
        <w:rFonts w:eastAsiaTheme="majorEastAsia" w:cs="Arial"/>
        <w:b/>
        <w:color w:val="000000" w:themeColor="text1"/>
        <w:sz w:val="20"/>
      </w:rPr>
    </w:pPr>
    <w:r>
      <w:rPr>
        <w:rFonts w:eastAsiaTheme="majorEastAsia" w:cs="Arial"/>
        <w:b/>
        <w:color w:val="000000" w:themeColor="text1"/>
        <w:sz w:val="20"/>
      </w:rPr>
      <w:t>Câmara Municipal de Piedade</w:t>
    </w:r>
    <w:r w:rsidR="008730EE">
      <w:rPr>
        <w:rFonts w:eastAsiaTheme="majorEastAsia" w:cs="Arial"/>
        <w:b/>
        <w:color w:val="000000" w:themeColor="text1"/>
        <w:sz w:val="20"/>
      </w:rPr>
      <w:t xml:space="preserve"> – Edifício Sede</w:t>
    </w:r>
  </w:p>
  <w:p w14:paraId="157FC113" w14:textId="6DD03E19" w:rsidR="00165D7A" w:rsidRPr="00ED3683" w:rsidRDefault="00165D7A" w:rsidP="00B0638F">
    <w:pPr>
      <w:pStyle w:val="Rodap"/>
      <w:jc w:val="center"/>
      <w:rPr>
        <w:rFonts w:eastAsiaTheme="majorEastAsia" w:cs="Arial"/>
        <w:color w:val="000000" w:themeColor="text1"/>
        <w:sz w:val="20"/>
      </w:rPr>
    </w:pPr>
    <w:r>
      <w:rPr>
        <w:rFonts w:eastAsiaTheme="majorEastAsia" w:cs="Arial"/>
        <w:color w:val="000000" w:themeColor="text1"/>
        <w:sz w:val="20"/>
      </w:rPr>
      <w:t>Caderno Técnico</w:t>
    </w:r>
    <w:r w:rsidRPr="00ED3683">
      <w:rPr>
        <w:rFonts w:eastAsiaTheme="majorEastAsia" w:cs="Arial"/>
        <w:color w:val="000000" w:themeColor="text1"/>
        <w:sz w:val="20"/>
      </w:rPr>
      <w:t xml:space="preserve"> do Projeto </w:t>
    </w:r>
    <w:r w:rsidR="00092239">
      <w:rPr>
        <w:rFonts w:eastAsiaTheme="majorEastAsia" w:cs="Arial"/>
        <w:color w:val="000000" w:themeColor="text1"/>
        <w:sz w:val="20"/>
      </w:rPr>
      <w:t>Executivo</w:t>
    </w:r>
    <w:r>
      <w:rPr>
        <w:rFonts w:eastAsiaTheme="majorEastAsia" w:cs="Arial"/>
        <w:color w:val="000000" w:themeColor="text1"/>
        <w:sz w:val="20"/>
      </w:rPr>
      <w:t xml:space="preserve"> </w:t>
    </w:r>
    <w:r w:rsidRPr="00ED3683">
      <w:rPr>
        <w:rFonts w:eastAsiaTheme="majorEastAsia" w:cs="Arial"/>
        <w:color w:val="000000" w:themeColor="text1"/>
        <w:sz w:val="20"/>
      </w:rPr>
      <w:t xml:space="preserve">de Climatização </w:t>
    </w:r>
    <w:r w:rsidR="00447DC9">
      <w:rPr>
        <w:rFonts w:eastAsiaTheme="majorEastAsia" w:cs="Arial"/>
        <w:color w:val="000000" w:themeColor="text1"/>
        <w:sz w:val="20"/>
      </w:rPr>
      <w:t>e Instalações Elétricas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70BB65" w14:textId="77777777" w:rsidR="005F04CA" w:rsidRDefault="005F04CA">
      <w:pPr>
        <w:spacing w:after="0" w:line="240" w:lineRule="auto"/>
      </w:pPr>
      <w:r>
        <w:separator/>
      </w:r>
    </w:p>
  </w:footnote>
  <w:footnote w:type="continuationSeparator" w:id="0">
    <w:p w14:paraId="159E2B8B" w14:textId="77777777" w:rsidR="005F04CA" w:rsidRDefault="005F04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4208838"/>
      <w:docPartObj>
        <w:docPartGallery w:val="Page Numbers (Top of Page)"/>
        <w:docPartUnique/>
      </w:docPartObj>
    </w:sdtPr>
    <w:sdtEndPr>
      <w:rPr>
        <w:i/>
        <w:sz w:val="20"/>
      </w:rPr>
    </w:sdtEndPr>
    <w:sdtContent>
      <w:p w14:paraId="0B72091E" w14:textId="77777777" w:rsidR="00165D7A" w:rsidRPr="00ED3683" w:rsidRDefault="00165D7A" w:rsidP="003A6B26">
        <w:pPr>
          <w:pStyle w:val="Cabealho"/>
          <w:rPr>
            <w:b/>
            <w:sz w:val="20"/>
          </w:rPr>
        </w:pPr>
        <w:r w:rsidRPr="00ED3683">
          <w:rPr>
            <w:b/>
            <w:sz w:val="20"/>
          </w:rPr>
          <w:t>WIND Service Ltda.</w:t>
        </w:r>
      </w:p>
      <w:p w14:paraId="30D47640" w14:textId="77777777" w:rsidR="00165D7A" w:rsidRPr="00ED3683" w:rsidRDefault="00165D7A" w:rsidP="009B15C0">
        <w:pPr>
          <w:pStyle w:val="Cabealho"/>
          <w:rPr>
            <w:sz w:val="20"/>
          </w:rPr>
        </w:pPr>
        <w:r w:rsidRPr="00ED3683">
          <w:rPr>
            <w:sz w:val="20"/>
          </w:rPr>
          <w:t xml:space="preserve">Rua João Gomes Batista, 881 - </w:t>
        </w:r>
        <w:proofErr w:type="spellStart"/>
        <w:proofErr w:type="gramStart"/>
        <w:r w:rsidRPr="00ED3683">
          <w:rPr>
            <w:sz w:val="20"/>
          </w:rPr>
          <w:t>Jd.Cidália</w:t>
        </w:r>
        <w:proofErr w:type="spellEnd"/>
        <w:proofErr w:type="gramEnd"/>
        <w:r w:rsidRPr="00ED3683">
          <w:rPr>
            <w:sz w:val="20"/>
          </w:rPr>
          <w:t xml:space="preserve">. CEP 04652-160 – SP - BRASIL. </w:t>
        </w:r>
        <w:proofErr w:type="spellStart"/>
        <w:r w:rsidRPr="00ED3683">
          <w:rPr>
            <w:sz w:val="20"/>
          </w:rPr>
          <w:t>Tel</w:t>
        </w:r>
        <w:proofErr w:type="spellEnd"/>
        <w:r w:rsidRPr="00ED3683">
          <w:rPr>
            <w:sz w:val="20"/>
          </w:rPr>
          <w:t>: (55) (11) 5563-6529</w:t>
        </w:r>
      </w:p>
      <w:p w14:paraId="61C9517C" w14:textId="7A1B0AB2" w:rsidR="00165D7A" w:rsidRPr="00ED3683" w:rsidRDefault="00165D7A" w:rsidP="009B15C0">
        <w:pPr>
          <w:pStyle w:val="Cabealho"/>
          <w:tabs>
            <w:tab w:val="clear" w:pos="8838"/>
            <w:tab w:val="right" w:pos="8931"/>
          </w:tabs>
          <w:jc w:val="both"/>
          <w:rPr>
            <w:sz w:val="20"/>
          </w:rPr>
        </w:pPr>
        <w:r w:rsidRPr="00ED3683">
          <w:rPr>
            <w:sz w:val="20"/>
          </w:rPr>
          <w:t xml:space="preserve">Doc: </w:t>
        </w:r>
        <w:r w:rsidR="00447DC9">
          <w:rPr>
            <w:sz w:val="20"/>
          </w:rPr>
          <w:t>CT.</w:t>
        </w:r>
        <w:r w:rsidR="00524122">
          <w:rPr>
            <w:sz w:val="20"/>
          </w:rPr>
          <w:t>P</w:t>
        </w:r>
        <w:r w:rsidR="00092239">
          <w:rPr>
            <w:sz w:val="20"/>
          </w:rPr>
          <w:t>E</w:t>
        </w:r>
        <w:r w:rsidR="00524122">
          <w:rPr>
            <w:sz w:val="20"/>
          </w:rPr>
          <w:t>.</w:t>
        </w:r>
        <w:r w:rsidR="00BF5278">
          <w:rPr>
            <w:sz w:val="20"/>
          </w:rPr>
          <w:t>HVAC.CMP</w:t>
        </w:r>
        <w:r w:rsidR="00447DC9">
          <w:rPr>
            <w:sz w:val="20"/>
          </w:rPr>
          <w:t>.0</w:t>
        </w:r>
        <w:r w:rsidR="00092239">
          <w:rPr>
            <w:sz w:val="20"/>
          </w:rPr>
          <w:t>0</w:t>
        </w:r>
        <w:r w:rsidRPr="00ED3683">
          <w:rPr>
            <w:sz w:val="20"/>
          </w:rPr>
          <w:t>.pdf</w:t>
        </w:r>
        <w:r>
          <w:rPr>
            <w:b/>
            <w:bCs/>
            <w:sz w:val="20"/>
          </w:rPr>
          <w:tab/>
        </w:r>
        <w:r w:rsidR="00447DC9">
          <w:rPr>
            <w:b/>
            <w:bCs/>
            <w:sz w:val="20"/>
          </w:rPr>
          <w:tab/>
        </w:r>
        <w:r w:rsidRPr="00ED3683">
          <w:rPr>
            <w:bCs/>
            <w:sz w:val="20"/>
          </w:rPr>
          <w:t>Data</w:t>
        </w:r>
        <w:r w:rsidRPr="00ED3683">
          <w:rPr>
            <w:b/>
            <w:bCs/>
            <w:sz w:val="20"/>
          </w:rPr>
          <w:t xml:space="preserve">: </w:t>
        </w:r>
        <w:r w:rsidR="00BF5278">
          <w:rPr>
            <w:bCs/>
            <w:sz w:val="20"/>
          </w:rPr>
          <w:t>06</w:t>
        </w:r>
        <w:r w:rsidRPr="00ED3683">
          <w:rPr>
            <w:bCs/>
            <w:sz w:val="20"/>
          </w:rPr>
          <w:t xml:space="preserve"> </w:t>
        </w:r>
        <w:r>
          <w:rPr>
            <w:sz w:val="20"/>
          </w:rPr>
          <w:t xml:space="preserve">de </w:t>
        </w:r>
        <w:proofErr w:type="gramStart"/>
        <w:r w:rsidR="00BF5278">
          <w:rPr>
            <w:sz w:val="20"/>
          </w:rPr>
          <w:t>Dezembro</w:t>
        </w:r>
        <w:proofErr w:type="gramEnd"/>
        <w:r>
          <w:rPr>
            <w:sz w:val="20"/>
          </w:rPr>
          <w:t xml:space="preserve"> de 202</w:t>
        </w:r>
        <w:r w:rsidR="005E3DBC">
          <w:rPr>
            <w:sz w:val="20"/>
          </w:rPr>
          <w:t>3</w:t>
        </w:r>
      </w:p>
      <w:p w14:paraId="0347F2E5" w14:textId="12C16EDA" w:rsidR="00165D7A" w:rsidRPr="009B15C0" w:rsidRDefault="00165D7A" w:rsidP="009B15C0">
        <w:pPr>
          <w:pStyle w:val="Cabealho"/>
          <w:rPr>
            <w:i/>
            <w:sz w:val="20"/>
          </w:rPr>
        </w:pPr>
        <w:r w:rsidRPr="00ED3683">
          <w:rPr>
            <w:sz w:val="20"/>
          </w:rPr>
          <w:t xml:space="preserve">Página </w:t>
        </w:r>
        <w:r w:rsidRPr="00ED3683">
          <w:rPr>
            <w:b/>
            <w:bCs/>
            <w:sz w:val="20"/>
          </w:rPr>
          <w:fldChar w:fldCharType="begin"/>
        </w:r>
        <w:r w:rsidRPr="00ED3683">
          <w:rPr>
            <w:b/>
            <w:bCs/>
            <w:sz w:val="20"/>
          </w:rPr>
          <w:instrText>PAGE</w:instrText>
        </w:r>
        <w:r w:rsidRPr="00ED3683">
          <w:rPr>
            <w:b/>
            <w:bCs/>
            <w:sz w:val="20"/>
          </w:rPr>
          <w:fldChar w:fldCharType="separate"/>
        </w:r>
        <w:r w:rsidR="0015795E">
          <w:rPr>
            <w:b/>
            <w:bCs/>
            <w:noProof/>
            <w:sz w:val="20"/>
          </w:rPr>
          <w:t>9</w:t>
        </w:r>
        <w:r w:rsidRPr="00ED3683">
          <w:rPr>
            <w:b/>
            <w:bCs/>
            <w:sz w:val="20"/>
          </w:rPr>
          <w:fldChar w:fldCharType="end"/>
        </w:r>
        <w:r w:rsidRPr="00ED3683">
          <w:rPr>
            <w:sz w:val="20"/>
          </w:rPr>
          <w:t xml:space="preserve"> de </w:t>
        </w:r>
        <w:r w:rsidRPr="00ED3683">
          <w:rPr>
            <w:b/>
            <w:bCs/>
            <w:sz w:val="20"/>
          </w:rPr>
          <w:fldChar w:fldCharType="begin"/>
        </w:r>
        <w:r w:rsidRPr="00ED3683">
          <w:rPr>
            <w:b/>
            <w:bCs/>
            <w:sz w:val="20"/>
          </w:rPr>
          <w:instrText>NUMPAGES</w:instrText>
        </w:r>
        <w:r w:rsidRPr="00ED3683">
          <w:rPr>
            <w:b/>
            <w:bCs/>
            <w:sz w:val="20"/>
          </w:rPr>
          <w:fldChar w:fldCharType="separate"/>
        </w:r>
        <w:r w:rsidR="0015795E">
          <w:rPr>
            <w:b/>
            <w:bCs/>
            <w:noProof/>
            <w:sz w:val="20"/>
          </w:rPr>
          <w:t>44</w:t>
        </w:r>
        <w:r w:rsidRPr="00ED3683">
          <w:rPr>
            <w:b/>
            <w:bCs/>
            <w:sz w:val="20"/>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none"/>
      <w:lvlText w:val=""/>
      <w:lvlJc w:val="left"/>
      <w:pPr>
        <w:tabs>
          <w:tab w:val="num" w:pos="432"/>
        </w:tabs>
        <w:ind w:left="432" w:hanging="432"/>
      </w:pPr>
    </w:lvl>
    <w:lvl w:ilvl="1">
      <w:numFmt w:val="none"/>
      <w:lvlText w:val=""/>
      <w:lvlJc w:val="left"/>
      <w:pPr>
        <w:tabs>
          <w:tab w:val="num" w:pos="576"/>
        </w:tabs>
        <w:ind w:left="576" w:hanging="576"/>
      </w:pPr>
    </w:lvl>
    <w:lvl w:ilvl="2">
      <w:start w:val="1"/>
      <w:numFmt w:val="decimal"/>
      <w:lvlText w:val="%3"/>
      <w:lvlJc w:val="left"/>
      <w:pPr>
        <w:tabs>
          <w:tab w:val="num" w:pos="720"/>
        </w:tabs>
        <w:ind w:left="720" w:hanging="720"/>
      </w:pPr>
    </w:lvl>
    <w:lvl w:ilvl="3">
      <w:start w:val="1"/>
      <w:numFmt w:val="decimal"/>
      <w:lvlText w:val=".%4"/>
      <w:lvlJc w:val="left"/>
      <w:pPr>
        <w:tabs>
          <w:tab w:val="num" w:pos="864"/>
        </w:tabs>
        <w:ind w:left="864" w:hanging="864"/>
      </w:pPr>
    </w:lvl>
    <w:lvl w:ilvl="4">
      <w:start w:val="1"/>
      <w:numFmt w:val="decimal"/>
      <w:lvlText w:val="B..%5"/>
      <w:lvlJc w:val="left"/>
      <w:pPr>
        <w:tabs>
          <w:tab w:val="num" w:pos="1008"/>
        </w:tabs>
        <w:ind w:left="1008" w:hanging="1008"/>
      </w:pPr>
    </w:lvl>
    <w:lvl w:ilvl="5">
      <w:start w:val="1"/>
      <w:numFmt w:val="decimal"/>
      <w:lvlText w:val=".....%6"/>
      <w:lvlJc w:val="left"/>
      <w:pPr>
        <w:tabs>
          <w:tab w:val="num" w:pos="1152"/>
        </w:tabs>
        <w:ind w:left="1152" w:hanging="1152"/>
      </w:pPr>
    </w:lvl>
    <w:lvl w:ilvl="6">
      <w:start w:val="1"/>
      <w:numFmt w:val="decimal"/>
      <w:lvlText w:val="........%7"/>
      <w:lvlJc w:val="left"/>
      <w:pPr>
        <w:tabs>
          <w:tab w:val="num" w:pos="1296"/>
        </w:tabs>
        <w:ind w:left="1296" w:hanging="1296"/>
      </w:pPr>
    </w:lvl>
    <w:lvl w:ilvl="7">
      <w:start w:val="1"/>
      <w:numFmt w:val="decimal"/>
      <w:lvlText w:val="...........%8"/>
      <w:lvlJc w:val="left"/>
      <w:pPr>
        <w:tabs>
          <w:tab w:val="num" w:pos="1440"/>
        </w:tabs>
        <w:ind w:left="1440" w:hanging="1440"/>
      </w:pPr>
    </w:lvl>
    <w:lvl w:ilvl="8">
      <w:start w:val="1"/>
      <w:numFmt w:val="decimal"/>
      <w:lvlText w:val="..............%9"/>
      <w:lvlJc w:val="left"/>
      <w:pPr>
        <w:tabs>
          <w:tab w:val="num" w:pos="1584"/>
        </w:tabs>
        <w:ind w:left="1584" w:hanging="1584"/>
      </w:pPr>
    </w:lvl>
  </w:abstractNum>
  <w:abstractNum w:abstractNumId="1" w15:restartNumberingAfterBreak="0">
    <w:nsid w:val="00000002"/>
    <w:multiLevelType w:val="multilevel"/>
    <w:tmpl w:val="00000002"/>
    <w:name w:val="WW8Num2"/>
    <w:lvl w:ilvl="0">
      <w:start w:val="3"/>
      <w:numFmt w:val="upperLetter"/>
      <w:lvlText w:val="%1-"/>
      <w:lvlJc w:val="left"/>
      <w:pPr>
        <w:tabs>
          <w:tab w:val="num" w:pos="360"/>
        </w:tabs>
        <w:ind w:left="360" w:hanging="360"/>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2"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tarSymbol" w:hAnsi="StarSymbol"/>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3" w15:restartNumberingAfterBreak="0">
    <w:nsid w:val="00000005"/>
    <w:multiLevelType w:val="multilevel"/>
    <w:tmpl w:val="B0A63C6C"/>
    <w:name w:val="WW8Num5"/>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pStyle w:val="Ttulo3"/>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4" w15:restartNumberingAfterBreak="0">
    <w:nsid w:val="00000009"/>
    <w:multiLevelType w:val="multilevel"/>
    <w:tmpl w:val="00000009"/>
    <w:name w:val="WW8Num9"/>
    <w:lvl w:ilvl="0">
      <w:start w:val="1"/>
      <w:numFmt w:val="bullet"/>
      <w:lvlText w:val="-"/>
      <w:lvlJc w:val="left"/>
      <w:pPr>
        <w:tabs>
          <w:tab w:val="num" w:pos="360"/>
        </w:tabs>
        <w:ind w:left="360" w:hanging="360"/>
      </w:pPr>
      <w:rPr>
        <w:rFonts w:ascii="StarSymbol" w:hAnsi="StarSymbol"/>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5" w15:restartNumberingAfterBreak="0">
    <w:nsid w:val="00000033"/>
    <w:multiLevelType w:val="multilevel"/>
    <w:tmpl w:val="00000033"/>
    <w:name w:val="WW8Num89"/>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6" w15:restartNumberingAfterBreak="0">
    <w:nsid w:val="00000034"/>
    <w:multiLevelType w:val="multilevel"/>
    <w:tmpl w:val="00000034"/>
    <w:name w:val="WW8Num90"/>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7" w15:restartNumberingAfterBreak="0">
    <w:nsid w:val="00000035"/>
    <w:multiLevelType w:val="multilevel"/>
    <w:tmpl w:val="00000035"/>
    <w:name w:val="WW8Num91"/>
    <w:lvl w:ilvl="0">
      <w:numFmt w:val="bullet"/>
      <w:suff w:val="nothing"/>
      <w:lvlText w:val=""/>
      <w:lvlJc w:val="left"/>
      <w:pPr>
        <w:ind w:left="142" w:firstLine="0"/>
      </w:pPr>
      <w:rPr>
        <w:rFonts w:ascii="Symbol" w:hAnsi="Symbol"/>
      </w:rPr>
    </w:lvl>
    <w:lvl w:ilvl="1">
      <w:start w:val="1"/>
      <w:numFmt w:val="decimal"/>
      <w:suff w:val="nothing"/>
      <w:lvlText w:val="%2."/>
      <w:lvlJc w:val="left"/>
      <w:pPr>
        <w:ind w:left="708" w:hanging="283"/>
      </w:pPr>
    </w:lvl>
    <w:lvl w:ilvl="2">
      <w:start w:val="1"/>
      <w:numFmt w:val="decimal"/>
      <w:suff w:val="nothing"/>
      <w:lvlText w:val="%3."/>
      <w:lvlJc w:val="left"/>
      <w:pPr>
        <w:ind w:left="991" w:hanging="283"/>
      </w:pPr>
    </w:lvl>
    <w:lvl w:ilvl="3">
      <w:start w:val="1"/>
      <w:numFmt w:val="decimal"/>
      <w:suff w:val="nothing"/>
      <w:lvlText w:val="%4."/>
      <w:lvlJc w:val="left"/>
      <w:pPr>
        <w:ind w:left="1274" w:hanging="283"/>
      </w:pPr>
    </w:lvl>
    <w:lvl w:ilvl="4">
      <w:start w:val="1"/>
      <w:numFmt w:val="decimal"/>
      <w:suff w:val="nothing"/>
      <w:lvlText w:val="%5."/>
      <w:lvlJc w:val="left"/>
      <w:pPr>
        <w:ind w:left="1557" w:hanging="283"/>
      </w:pPr>
    </w:lvl>
    <w:lvl w:ilvl="5">
      <w:start w:val="1"/>
      <w:numFmt w:val="decimal"/>
      <w:suff w:val="nothing"/>
      <w:lvlText w:val="%6."/>
      <w:lvlJc w:val="left"/>
      <w:pPr>
        <w:ind w:left="1840" w:hanging="283"/>
      </w:pPr>
    </w:lvl>
    <w:lvl w:ilvl="6">
      <w:start w:val="1"/>
      <w:numFmt w:val="decimal"/>
      <w:suff w:val="nothing"/>
      <w:lvlText w:val="%7."/>
      <w:lvlJc w:val="left"/>
      <w:pPr>
        <w:ind w:left="2123" w:hanging="283"/>
      </w:pPr>
    </w:lvl>
    <w:lvl w:ilvl="7">
      <w:start w:val="1"/>
      <w:numFmt w:val="decimal"/>
      <w:suff w:val="nothing"/>
      <w:lvlText w:val="%8."/>
      <w:lvlJc w:val="left"/>
      <w:pPr>
        <w:ind w:left="2406" w:hanging="283"/>
      </w:pPr>
    </w:lvl>
    <w:lvl w:ilvl="8">
      <w:start w:val="1"/>
      <w:numFmt w:val="decimal"/>
      <w:suff w:val="nothing"/>
      <w:lvlText w:val="%9."/>
      <w:lvlJc w:val="left"/>
      <w:pPr>
        <w:ind w:left="2689" w:hanging="283"/>
      </w:pPr>
    </w:lvl>
  </w:abstractNum>
  <w:abstractNum w:abstractNumId="8" w15:restartNumberingAfterBreak="0">
    <w:nsid w:val="00000036"/>
    <w:multiLevelType w:val="multilevel"/>
    <w:tmpl w:val="00000036"/>
    <w:name w:val="WW8Num92"/>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9" w15:restartNumberingAfterBreak="0">
    <w:nsid w:val="00000037"/>
    <w:multiLevelType w:val="multilevel"/>
    <w:tmpl w:val="00000037"/>
    <w:name w:val="WW8Num93"/>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0" w15:restartNumberingAfterBreak="0">
    <w:nsid w:val="00000038"/>
    <w:multiLevelType w:val="multilevel"/>
    <w:tmpl w:val="00000038"/>
    <w:name w:val="WW8Num94"/>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1" w15:restartNumberingAfterBreak="0">
    <w:nsid w:val="00000039"/>
    <w:multiLevelType w:val="multilevel"/>
    <w:tmpl w:val="00000039"/>
    <w:name w:val="WW8Num95"/>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2" w15:restartNumberingAfterBreak="0">
    <w:nsid w:val="0000003A"/>
    <w:multiLevelType w:val="multilevel"/>
    <w:tmpl w:val="0000003A"/>
    <w:name w:val="WW8Num96"/>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3" w15:restartNumberingAfterBreak="0">
    <w:nsid w:val="0000003B"/>
    <w:multiLevelType w:val="multilevel"/>
    <w:tmpl w:val="0000003B"/>
    <w:name w:val="WW8Num97"/>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4" w15:restartNumberingAfterBreak="0">
    <w:nsid w:val="0000003C"/>
    <w:multiLevelType w:val="multilevel"/>
    <w:tmpl w:val="0000003C"/>
    <w:name w:val="WW8Num98"/>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5" w15:restartNumberingAfterBreak="0">
    <w:nsid w:val="0000003D"/>
    <w:multiLevelType w:val="multilevel"/>
    <w:tmpl w:val="0000003D"/>
    <w:name w:val="WW8Num99"/>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6" w15:restartNumberingAfterBreak="0">
    <w:nsid w:val="0000003E"/>
    <w:multiLevelType w:val="multilevel"/>
    <w:tmpl w:val="0000003E"/>
    <w:name w:val="WW8Num100"/>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7" w15:restartNumberingAfterBreak="0">
    <w:nsid w:val="0000003F"/>
    <w:multiLevelType w:val="multilevel"/>
    <w:tmpl w:val="0000003F"/>
    <w:name w:val="WW8Num101"/>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8" w15:restartNumberingAfterBreak="0">
    <w:nsid w:val="00000040"/>
    <w:multiLevelType w:val="multilevel"/>
    <w:tmpl w:val="00000040"/>
    <w:name w:val="WW8Num102"/>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9" w15:restartNumberingAfterBreak="0">
    <w:nsid w:val="00000041"/>
    <w:multiLevelType w:val="multilevel"/>
    <w:tmpl w:val="00000041"/>
    <w:name w:val="WW8Num103"/>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20" w15:restartNumberingAfterBreak="0">
    <w:nsid w:val="00000042"/>
    <w:multiLevelType w:val="multilevel"/>
    <w:tmpl w:val="00000042"/>
    <w:name w:val="WW8Num104"/>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21" w15:restartNumberingAfterBreak="0">
    <w:nsid w:val="00000043"/>
    <w:multiLevelType w:val="multilevel"/>
    <w:tmpl w:val="00000043"/>
    <w:name w:val="WW8Num105"/>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22" w15:restartNumberingAfterBreak="0">
    <w:nsid w:val="00000044"/>
    <w:multiLevelType w:val="multilevel"/>
    <w:tmpl w:val="00000044"/>
    <w:name w:val="WW8Num106"/>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23" w15:restartNumberingAfterBreak="0">
    <w:nsid w:val="00000045"/>
    <w:multiLevelType w:val="multilevel"/>
    <w:tmpl w:val="00000045"/>
    <w:name w:val="WW8Num107"/>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24" w15:restartNumberingAfterBreak="0">
    <w:nsid w:val="00000046"/>
    <w:multiLevelType w:val="multilevel"/>
    <w:tmpl w:val="00000046"/>
    <w:name w:val="WW8Num108"/>
    <w:lvl w:ilvl="0">
      <w:numFmt w:val="bullet"/>
      <w:suff w:val="nothing"/>
      <w:lvlText w:val=""/>
      <w:lvlJc w:val="left"/>
      <w:pPr>
        <w:ind w:left="0" w:firstLine="0"/>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25" w15:restartNumberingAfterBreak="0">
    <w:nsid w:val="00932761"/>
    <w:multiLevelType w:val="singleLevel"/>
    <w:tmpl w:val="68029B18"/>
    <w:name w:val="WW8Num1522222222"/>
    <w:lvl w:ilvl="0">
      <w:numFmt w:val="bullet"/>
      <w:lvlText w:val=""/>
      <w:lvlJc w:val="left"/>
      <w:pPr>
        <w:tabs>
          <w:tab w:val="num" w:pos="397"/>
        </w:tabs>
        <w:ind w:left="397" w:hanging="397"/>
      </w:pPr>
      <w:rPr>
        <w:rFonts w:ascii="Symbol" w:hAnsi="Symbol" w:hint="default"/>
      </w:rPr>
    </w:lvl>
  </w:abstractNum>
  <w:abstractNum w:abstractNumId="26" w15:restartNumberingAfterBreak="0">
    <w:nsid w:val="00A86886"/>
    <w:multiLevelType w:val="singleLevel"/>
    <w:tmpl w:val="98E07550"/>
    <w:lvl w:ilvl="0">
      <w:numFmt w:val="bullet"/>
      <w:lvlText w:val=""/>
      <w:lvlJc w:val="left"/>
      <w:pPr>
        <w:tabs>
          <w:tab w:val="num" w:pos="360"/>
        </w:tabs>
        <w:ind w:left="360" w:hanging="360"/>
      </w:pPr>
      <w:rPr>
        <w:rFonts w:ascii="Symbol" w:hAnsi="Symbol" w:hint="default"/>
      </w:rPr>
    </w:lvl>
  </w:abstractNum>
  <w:abstractNum w:abstractNumId="27" w15:restartNumberingAfterBreak="0">
    <w:nsid w:val="027F0209"/>
    <w:multiLevelType w:val="singleLevel"/>
    <w:tmpl w:val="68029B18"/>
    <w:name w:val="WW8Num152222222222222"/>
    <w:lvl w:ilvl="0">
      <w:numFmt w:val="bullet"/>
      <w:lvlText w:val=""/>
      <w:lvlJc w:val="left"/>
      <w:pPr>
        <w:tabs>
          <w:tab w:val="num" w:pos="397"/>
        </w:tabs>
        <w:ind w:left="397" w:hanging="397"/>
      </w:pPr>
      <w:rPr>
        <w:rFonts w:ascii="Symbol" w:hAnsi="Symbol" w:hint="default"/>
      </w:rPr>
    </w:lvl>
  </w:abstractNum>
  <w:abstractNum w:abstractNumId="28" w15:restartNumberingAfterBreak="0">
    <w:nsid w:val="068D7666"/>
    <w:multiLevelType w:val="singleLevel"/>
    <w:tmpl w:val="16DC5444"/>
    <w:lvl w:ilvl="0">
      <w:numFmt w:val="bullet"/>
      <w:lvlText w:val="-"/>
      <w:lvlJc w:val="left"/>
      <w:pPr>
        <w:tabs>
          <w:tab w:val="num" w:pos="360"/>
        </w:tabs>
        <w:ind w:left="360" w:hanging="360"/>
      </w:pPr>
      <w:rPr>
        <w:rFonts w:hint="default"/>
      </w:rPr>
    </w:lvl>
  </w:abstractNum>
  <w:abstractNum w:abstractNumId="29" w15:restartNumberingAfterBreak="0">
    <w:nsid w:val="06F16BEC"/>
    <w:multiLevelType w:val="hybridMultilevel"/>
    <w:tmpl w:val="E27AFCC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0E1F7641"/>
    <w:multiLevelType w:val="singleLevel"/>
    <w:tmpl w:val="68029B18"/>
    <w:name w:val="WW8Num1522222222222"/>
    <w:lvl w:ilvl="0">
      <w:numFmt w:val="bullet"/>
      <w:lvlText w:val=""/>
      <w:lvlJc w:val="left"/>
      <w:pPr>
        <w:tabs>
          <w:tab w:val="num" w:pos="397"/>
        </w:tabs>
        <w:ind w:left="397" w:hanging="397"/>
      </w:pPr>
      <w:rPr>
        <w:rFonts w:ascii="Symbol" w:hAnsi="Symbol" w:hint="default"/>
      </w:rPr>
    </w:lvl>
  </w:abstractNum>
  <w:abstractNum w:abstractNumId="31" w15:restartNumberingAfterBreak="0">
    <w:nsid w:val="181B7EA9"/>
    <w:multiLevelType w:val="singleLevel"/>
    <w:tmpl w:val="16DC5444"/>
    <w:lvl w:ilvl="0">
      <w:numFmt w:val="bullet"/>
      <w:lvlText w:val="-"/>
      <w:lvlJc w:val="left"/>
      <w:pPr>
        <w:tabs>
          <w:tab w:val="num" w:pos="360"/>
        </w:tabs>
        <w:ind w:left="360" w:hanging="360"/>
      </w:pPr>
      <w:rPr>
        <w:rFonts w:hint="default"/>
      </w:rPr>
    </w:lvl>
  </w:abstractNum>
  <w:abstractNum w:abstractNumId="32" w15:restartNumberingAfterBreak="0">
    <w:nsid w:val="18DC78C0"/>
    <w:multiLevelType w:val="singleLevel"/>
    <w:tmpl w:val="16DC5444"/>
    <w:lvl w:ilvl="0">
      <w:numFmt w:val="bullet"/>
      <w:lvlText w:val="-"/>
      <w:lvlJc w:val="left"/>
      <w:pPr>
        <w:tabs>
          <w:tab w:val="num" w:pos="360"/>
        </w:tabs>
        <w:ind w:left="360" w:hanging="360"/>
      </w:pPr>
      <w:rPr>
        <w:rFonts w:hint="default"/>
      </w:rPr>
    </w:lvl>
  </w:abstractNum>
  <w:abstractNum w:abstractNumId="33" w15:restartNumberingAfterBreak="0">
    <w:nsid w:val="1A334855"/>
    <w:multiLevelType w:val="singleLevel"/>
    <w:tmpl w:val="16DC5444"/>
    <w:lvl w:ilvl="0">
      <w:numFmt w:val="bullet"/>
      <w:lvlText w:val="-"/>
      <w:lvlJc w:val="left"/>
      <w:pPr>
        <w:tabs>
          <w:tab w:val="num" w:pos="360"/>
        </w:tabs>
        <w:ind w:left="360" w:hanging="360"/>
      </w:pPr>
      <w:rPr>
        <w:rFonts w:hint="default"/>
      </w:rPr>
    </w:lvl>
  </w:abstractNum>
  <w:abstractNum w:abstractNumId="34" w15:restartNumberingAfterBreak="0">
    <w:nsid w:val="1F343540"/>
    <w:multiLevelType w:val="singleLevel"/>
    <w:tmpl w:val="16DC5444"/>
    <w:lvl w:ilvl="0">
      <w:numFmt w:val="bullet"/>
      <w:lvlText w:val="-"/>
      <w:lvlJc w:val="left"/>
      <w:pPr>
        <w:tabs>
          <w:tab w:val="num" w:pos="360"/>
        </w:tabs>
        <w:ind w:left="360" w:hanging="360"/>
      </w:pPr>
      <w:rPr>
        <w:rFonts w:hint="default"/>
      </w:rPr>
    </w:lvl>
  </w:abstractNum>
  <w:abstractNum w:abstractNumId="35" w15:restartNumberingAfterBreak="0">
    <w:nsid w:val="213934A7"/>
    <w:multiLevelType w:val="singleLevel"/>
    <w:tmpl w:val="16DC5444"/>
    <w:lvl w:ilvl="0">
      <w:numFmt w:val="bullet"/>
      <w:lvlText w:val="-"/>
      <w:lvlJc w:val="left"/>
      <w:pPr>
        <w:tabs>
          <w:tab w:val="num" w:pos="360"/>
        </w:tabs>
        <w:ind w:left="360" w:hanging="360"/>
      </w:pPr>
      <w:rPr>
        <w:rFonts w:hint="default"/>
      </w:rPr>
    </w:lvl>
  </w:abstractNum>
  <w:abstractNum w:abstractNumId="36" w15:restartNumberingAfterBreak="0">
    <w:nsid w:val="220B29B4"/>
    <w:multiLevelType w:val="hybridMultilevel"/>
    <w:tmpl w:val="C0B2EDEE"/>
    <w:lvl w:ilvl="0" w:tplc="7024B626">
      <w:start w:val="1"/>
      <w:numFmt w:val="bullet"/>
      <w:lvlText w:val=""/>
      <w:lvlJc w:val="left"/>
      <w:pPr>
        <w:ind w:left="1287" w:hanging="360"/>
      </w:pPr>
      <w:rPr>
        <w:rFonts w:ascii="Symbol" w:hAnsi="Symbol" w:hint="default"/>
        <w:sz w:val="20"/>
        <w:szCs w:val="20"/>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7" w15:restartNumberingAfterBreak="0">
    <w:nsid w:val="25240E40"/>
    <w:multiLevelType w:val="singleLevel"/>
    <w:tmpl w:val="68029B18"/>
    <w:name w:val="WW8Num152"/>
    <w:lvl w:ilvl="0">
      <w:numFmt w:val="bullet"/>
      <w:lvlText w:val=""/>
      <w:lvlJc w:val="left"/>
      <w:pPr>
        <w:tabs>
          <w:tab w:val="num" w:pos="397"/>
        </w:tabs>
        <w:ind w:left="397" w:hanging="397"/>
      </w:pPr>
      <w:rPr>
        <w:rFonts w:ascii="Symbol" w:hAnsi="Symbol" w:hint="default"/>
      </w:rPr>
    </w:lvl>
  </w:abstractNum>
  <w:abstractNum w:abstractNumId="38" w15:restartNumberingAfterBreak="0">
    <w:nsid w:val="26455BAA"/>
    <w:multiLevelType w:val="hybridMultilevel"/>
    <w:tmpl w:val="BCC441D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26902C5F"/>
    <w:multiLevelType w:val="singleLevel"/>
    <w:tmpl w:val="16DC5444"/>
    <w:lvl w:ilvl="0">
      <w:numFmt w:val="bullet"/>
      <w:lvlText w:val="-"/>
      <w:lvlJc w:val="left"/>
      <w:pPr>
        <w:tabs>
          <w:tab w:val="num" w:pos="360"/>
        </w:tabs>
        <w:ind w:left="360" w:hanging="360"/>
      </w:pPr>
      <w:rPr>
        <w:rFonts w:hint="default"/>
      </w:rPr>
    </w:lvl>
  </w:abstractNum>
  <w:abstractNum w:abstractNumId="40" w15:restartNumberingAfterBreak="0">
    <w:nsid w:val="28934A96"/>
    <w:multiLevelType w:val="singleLevel"/>
    <w:tmpl w:val="68029B18"/>
    <w:name w:val="WW8Num15222"/>
    <w:lvl w:ilvl="0">
      <w:numFmt w:val="bullet"/>
      <w:lvlText w:val=""/>
      <w:lvlJc w:val="left"/>
      <w:pPr>
        <w:tabs>
          <w:tab w:val="num" w:pos="397"/>
        </w:tabs>
        <w:ind w:left="397" w:hanging="397"/>
      </w:pPr>
      <w:rPr>
        <w:rFonts w:ascii="Symbol" w:hAnsi="Symbol" w:hint="default"/>
      </w:rPr>
    </w:lvl>
  </w:abstractNum>
  <w:abstractNum w:abstractNumId="41" w15:restartNumberingAfterBreak="0">
    <w:nsid w:val="2A3D247B"/>
    <w:multiLevelType w:val="singleLevel"/>
    <w:tmpl w:val="68029B18"/>
    <w:name w:val="WW8Num152222"/>
    <w:lvl w:ilvl="0">
      <w:numFmt w:val="bullet"/>
      <w:lvlText w:val=""/>
      <w:lvlJc w:val="left"/>
      <w:pPr>
        <w:tabs>
          <w:tab w:val="num" w:pos="397"/>
        </w:tabs>
        <w:ind w:left="397" w:hanging="397"/>
      </w:pPr>
      <w:rPr>
        <w:rFonts w:ascii="Symbol" w:hAnsi="Symbol" w:hint="default"/>
      </w:rPr>
    </w:lvl>
  </w:abstractNum>
  <w:abstractNum w:abstractNumId="42" w15:restartNumberingAfterBreak="0">
    <w:nsid w:val="2BDC479F"/>
    <w:multiLevelType w:val="singleLevel"/>
    <w:tmpl w:val="16DC5444"/>
    <w:lvl w:ilvl="0">
      <w:numFmt w:val="bullet"/>
      <w:lvlText w:val="-"/>
      <w:lvlJc w:val="left"/>
      <w:pPr>
        <w:tabs>
          <w:tab w:val="num" w:pos="360"/>
        </w:tabs>
        <w:ind w:left="360" w:hanging="360"/>
      </w:pPr>
      <w:rPr>
        <w:rFonts w:hint="default"/>
      </w:rPr>
    </w:lvl>
  </w:abstractNum>
  <w:abstractNum w:abstractNumId="43" w15:restartNumberingAfterBreak="0">
    <w:nsid w:val="2D9D0EAD"/>
    <w:multiLevelType w:val="singleLevel"/>
    <w:tmpl w:val="16DC5444"/>
    <w:lvl w:ilvl="0">
      <w:numFmt w:val="bullet"/>
      <w:lvlText w:val="-"/>
      <w:lvlJc w:val="left"/>
      <w:pPr>
        <w:tabs>
          <w:tab w:val="num" w:pos="360"/>
        </w:tabs>
        <w:ind w:left="360" w:hanging="360"/>
      </w:pPr>
      <w:rPr>
        <w:rFonts w:hint="default"/>
      </w:rPr>
    </w:lvl>
  </w:abstractNum>
  <w:abstractNum w:abstractNumId="44" w15:restartNumberingAfterBreak="0">
    <w:nsid w:val="2EE13CA3"/>
    <w:multiLevelType w:val="multilevel"/>
    <w:tmpl w:val="2DB293FE"/>
    <w:lvl w:ilvl="0">
      <w:start w:val="1"/>
      <w:numFmt w:val="decimal"/>
      <w:pStyle w:val="Ttulo1-Seo5"/>
      <w:lvlText w:val="%1"/>
      <w:lvlJc w:val="left"/>
      <w:pPr>
        <w:tabs>
          <w:tab w:val="num" w:pos="709"/>
        </w:tabs>
        <w:ind w:left="709" w:hanging="709"/>
      </w:pPr>
    </w:lvl>
    <w:lvl w:ilvl="1">
      <w:start w:val="1"/>
      <w:numFmt w:val="decimal"/>
      <w:pStyle w:val="Ttulo2-Seo5"/>
      <w:lvlText w:val="%1.%2"/>
      <w:lvlJc w:val="left"/>
      <w:pPr>
        <w:tabs>
          <w:tab w:val="num" w:pos="709"/>
        </w:tabs>
        <w:ind w:left="709" w:hanging="709"/>
      </w:pPr>
    </w:lvl>
    <w:lvl w:ilvl="2">
      <w:start w:val="1"/>
      <w:numFmt w:val="decimal"/>
      <w:pStyle w:val="Ttulo3-Seo5"/>
      <w:lvlText w:val="%1.%2.%3"/>
      <w:lvlJc w:val="left"/>
      <w:pPr>
        <w:tabs>
          <w:tab w:val="num" w:pos="709"/>
        </w:tabs>
        <w:ind w:left="709" w:hanging="709"/>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45" w15:restartNumberingAfterBreak="0">
    <w:nsid w:val="308E768A"/>
    <w:multiLevelType w:val="hybridMultilevel"/>
    <w:tmpl w:val="934E7E7E"/>
    <w:lvl w:ilvl="0" w:tplc="13085AF0">
      <w:start w:val="1"/>
      <w:numFmt w:val="lowerLetter"/>
      <w:pStyle w:val="Ttulo2"/>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3A5F7CCF"/>
    <w:multiLevelType w:val="hybridMultilevel"/>
    <w:tmpl w:val="92CAD992"/>
    <w:lvl w:ilvl="0" w:tplc="04160001">
      <w:start w:val="1"/>
      <w:numFmt w:val="bullet"/>
      <w:lvlText w:val=""/>
      <w:lvlJc w:val="left"/>
      <w:pPr>
        <w:ind w:left="723" w:hanging="360"/>
      </w:pPr>
      <w:rPr>
        <w:rFonts w:ascii="Symbol" w:hAnsi="Symbol" w:hint="default"/>
      </w:rPr>
    </w:lvl>
    <w:lvl w:ilvl="1" w:tplc="04160003" w:tentative="1">
      <w:start w:val="1"/>
      <w:numFmt w:val="bullet"/>
      <w:lvlText w:val="o"/>
      <w:lvlJc w:val="left"/>
      <w:pPr>
        <w:ind w:left="1443" w:hanging="360"/>
      </w:pPr>
      <w:rPr>
        <w:rFonts w:ascii="Courier New" w:hAnsi="Courier New" w:cs="Courier New" w:hint="default"/>
      </w:rPr>
    </w:lvl>
    <w:lvl w:ilvl="2" w:tplc="04160005" w:tentative="1">
      <w:start w:val="1"/>
      <w:numFmt w:val="bullet"/>
      <w:lvlText w:val=""/>
      <w:lvlJc w:val="left"/>
      <w:pPr>
        <w:ind w:left="2163" w:hanging="360"/>
      </w:pPr>
      <w:rPr>
        <w:rFonts w:ascii="Wingdings" w:hAnsi="Wingdings" w:hint="default"/>
      </w:rPr>
    </w:lvl>
    <w:lvl w:ilvl="3" w:tplc="04160001" w:tentative="1">
      <w:start w:val="1"/>
      <w:numFmt w:val="bullet"/>
      <w:lvlText w:val=""/>
      <w:lvlJc w:val="left"/>
      <w:pPr>
        <w:ind w:left="2883" w:hanging="360"/>
      </w:pPr>
      <w:rPr>
        <w:rFonts w:ascii="Symbol" w:hAnsi="Symbol" w:hint="default"/>
      </w:rPr>
    </w:lvl>
    <w:lvl w:ilvl="4" w:tplc="04160003" w:tentative="1">
      <w:start w:val="1"/>
      <w:numFmt w:val="bullet"/>
      <w:lvlText w:val="o"/>
      <w:lvlJc w:val="left"/>
      <w:pPr>
        <w:ind w:left="3603" w:hanging="360"/>
      </w:pPr>
      <w:rPr>
        <w:rFonts w:ascii="Courier New" w:hAnsi="Courier New" w:cs="Courier New" w:hint="default"/>
      </w:rPr>
    </w:lvl>
    <w:lvl w:ilvl="5" w:tplc="04160005" w:tentative="1">
      <w:start w:val="1"/>
      <w:numFmt w:val="bullet"/>
      <w:lvlText w:val=""/>
      <w:lvlJc w:val="left"/>
      <w:pPr>
        <w:ind w:left="4323" w:hanging="360"/>
      </w:pPr>
      <w:rPr>
        <w:rFonts w:ascii="Wingdings" w:hAnsi="Wingdings" w:hint="default"/>
      </w:rPr>
    </w:lvl>
    <w:lvl w:ilvl="6" w:tplc="04160001" w:tentative="1">
      <w:start w:val="1"/>
      <w:numFmt w:val="bullet"/>
      <w:lvlText w:val=""/>
      <w:lvlJc w:val="left"/>
      <w:pPr>
        <w:ind w:left="5043" w:hanging="360"/>
      </w:pPr>
      <w:rPr>
        <w:rFonts w:ascii="Symbol" w:hAnsi="Symbol" w:hint="default"/>
      </w:rPr>
    </w:lvl>
    <w:lvl w:ilvl="7" w:tplc="04160003" w:tentative="1">
      <w:start w:val="1"/>
      <w:numFmt w:val="bullet"/>
      <w:lvlText w:val="o"/>
      <w:lvlJc w:val="left"/>
      <w:pPr>
        <w:ind w:left="5763" w:hanging="360"/>
      </w:pPr>
      <w:rPr>
        <w:rFonts w:ascii="Courier New" w:hAnsi="Courier New" w:cs="Courier New" w:hint="default"/>
      </w:rPr>
    </w:lvl>
    <w:lvl w:ilvl="8" w:tplc="04160005" w:tentative="1">
      <w:start w:val="1"/>
      <w:numFmt w:val="bullet"/>
      <w:lvlText w:val=""/>
      <w:lvlJc w:val="left"/>
      <w:pPr>
        <w:ind w:left="6483" w:hanging="360"/>
      </w:pPr>
      <w:rPr>
        <w:rFonts w:ascii="Wingdings" w:hAnsi="Wingdings" w:hint="default"/>
      </w:rPr>
    </w:lvl>
  </w:abstractNum>
  <w:abstractNum w:abstractNumId="47" w15:restartNumberingAfterBreak="0">
    <w:nsid w:val="3C6D71EE"/>
    <w:multiLevelType w:val="singleLevel"/>
    <w:tmpl w:val="68029B18"/>
    <w:lvl w:ilvl="0">
      <w:numFmt w:val="bullet"/>
      <w:lvlText w:val=""/>
      <w:lvlJc w:val="left"/>
      <w:pPr>
        <w:tabs>
          <w:tab w:val="num" w:pos="397"/>
        </w:tabs>
        <w:ind w:left="397" w:hanging="397"/>
      </w:pPr>
      <w:rPr>
        <w:rFonts w:ascii="Symbol" w:hAnsi="Symbol" w:hint="default"/>
      </w:rPr>
    </w:lvl>
  </w:abstractNum>
  <w:abstractNum w:abstractNumId="48" w15:restartNumberingAfterBreak="0">
    <w:nsid w:val="3CC20FCA"/>
    <w:multiLevelType w:val="singleLevel"/>
    <w:tmpl w:val="68029B18"/>
    <w:name w:val="WW8Num1522222"/>
    <w:lvl w:ilvl="0">
      <w:numFmt w:val="bullet"/>
      <w:lvlText w:val=""/>
      <w:lvlJc w:val="left"/>
      <w:pPr>
        <w:tabs>
          <w:tab w:val="num" w:pos="397"/>
        </w:tabs>
        <w:ind w:left="397" w:hanging="397"/>
      </w:pPr>
      <w:rPr>
        <w:rFonts w:ascii="Symbol" w:hAnsi="Symbol" w:hint="default"/>
      </w:rPr>
    </w:lvl>
  </w:abstractNum>
  <w:abstractNum w:abstractNumId="49" w15:restartNumberingAfterBreak="0">
    <w:nsid w:val="44AE067F"/>
    <w:multiLevelType w:val="singleLevel"/>
    <w:tmpl w:val="16DC5444"/>
    <w:lvl w:ilvl="0">
      <w:numFmt w:val="bullet"/>
      <w:lvlText w:val="-"/>
      <w:lvlJc w:val="left"/>
      <w:pPr>
        <w:tabs>
          <w:tab w:val="num" w:pos="360"/>
        </w:tabs>
        <w:ind w:left="360" w:hanging="360"/>
      </w:pPr>
      <w:rPr>
        <w:rFonts w:hint="default"/>
      </w:rPr>
    </w:lvl>
  </w:abstractNum>
  <w:abstractNum w:abstractNumId="50" w15:restartNumberingAfterBreak="0">
    <w:nsid w:val="46B13500"/>
    <w:multiLevelType w:val="multilevel"/>
    <w:tmpl w:val="9FECA29A"/>
    <w:lvl w:ilvl="0">
      <w:start w:val="1"/>
      <w:numFmt w:val="decimal"/>
      <w:pStyle w:val="Ttulo1-Seo4"/>
      <w:lvlText w:val="%1."/>
      <w:lvlJc w:val="left"/>
      <w:pPr>
        <w:tabs>
          <w:tab w:val="num" w:pos="709"/>
        </w:tabs>
        <w:ind w:left="709" w:hanging="709"/>
      </w:pPr>
    </w:lvl>
    <w:lvl w:ilvl="1">
      <w:start w:val="1"/>
      <w:numFmt w:val="decimal"/>
      <w:pStyle w:val="Ttulo2-Seo4"/>
      <w:lvlText w:val="%1.%2"/>
      <w:lvlJc w:val="left"/>
      <w:pPr>
        <w:tabs>
          <w:tab w:val="num" w:pos="709"/>
        </w:tabs>
        <w:ind w:left="709" w:hanging="709"/>
      </w:pPr>
    </w:lvl>
    <w:lvl w:ilvl="2">
      <w:start w:val="1"/>
      <w:numFmt w:val="decimal"/>
      <w:pStyle w:val="Ttulo3-Seo4"/>
      <w:lvlText w:val="%1.%2.%3"/>
      <w:lvlJc w:val="left"/>
      <w:pPr>
        <w:tabs>
          <w:tab w:val="num" w:pos="709"/>
        </w:tabs>
        <w:ind w:left="709" w:hanging="709"/>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51" w15:restartNumberingAfterBreak="0">
    <w:nsid w:val="4A310424"/>
    <w:multiLevelType w:val="singleLevel"/>
    <w:tmpl w:val="16DC5444"/>
    <w:lvl w:ilvl="0">
      <w:numFmt w:val="bullet"/>
      <w:lvlText w:val="-"/>
      <w:lvlJc w:val="left"/>
      <w:pPr>
        <w:tabs>
          <w:tab w:val="num" w:pos="360"/>
        </w:tabs>
        <w:ind w:left="360" w:hanging="360"/>
      </w:pPr>
      <w:rPr>
        <w:rFonts w:hint="default"/>
      </w:rPr>
    </w:lvl>
  </w:abstractNum>
  <w:abstractNum w:abstractNumId="52" w15:restartNumberingAfterBreak="0">
    <w:nsid w:val="4B9F5BBD"/>
    <w:multiLevelType w:val="singleLevel"/>
    <w:tmpl w:val="68029B18"/>
    <w:lvl w:ilvl="0">
      <w:numFmt w:val="bullet"/>
      <w:lvlText w:val=""/>
      <w:lvlJc w:val="left"/>
      <w:pPr>
        <w:tabs>
          <w:tab w:val="num" w:pos="397"/>
        </w:tabs>
        <w:ind w:left="397" w:hanging="397"/>
      </w:pPr>
      <w:rPr>
        <w:rFonts w:ascii="Symbol" w:hAnsi="Symbol" w:hint="default"/>
      </w:rPr>
    </w:lvl>
  </w:abstractNum>
  <w:abstractNum w:abstractNumId="53" w15:restartNumberingAfterBreak="0">
    <w:nsid w:val="504B0DB0"/>
    <w:multiLevelType w:val="singleLevel"/>
    <w:tmpl w:val="68029B18"/>
    <w:lvl w:ilvl="0">
      <w:numFmt w:val="bullet"/>
      <w:lvlText w:val=""/>
      <w:lvlJc w:val="left"/>
      <w:pPr>
        <w:tabs>
          <w:tab w:val="num" w:pos="397"/>
        </w:tabs>
        <w:ind w:left="397" w:hanging="397"/>
      </w:pPr>
      <w:rPr>
        <w:rFonts w:ascii="Symbol" w:hAnsi="Symbol" w:hint="default"/>
      </w:rPr>
    </w:lvl>
  </w:abstractNum>
  <w:abstractNum w:abstractNumId="54" w15:restartNumberingAfterBreak="0">
    <w:nsid w:val="55D76484"/>
    <w:multiLevelType w:val="singleLevel"/>
    <w:tmpl w:val="16DC5444"/>
    <w:lvl w:ilvl="0">
      <w:numFmt w:val="bullet"/>
      <w:lvlText w:val="-"/>
      <w:lvlJc w:val="left"/>
      <w:pPr>
        <w:tabs>
          <w:tab w:val="num" w:pos="360"/>
        </w:tabs>
        <w:ind w:left="360" w:hanging="360"/>
      </w:pPr>
      <w:rPr>
        <w:rFonts w:hint="default"/>
      </w:rPr>
    </w:lvl>
  </w:abstractNum>
  <w:abstractNum w:abstractNumId="55" w15:restartNumberingAfterBreak="0">
    <w:nsid w:val="57E53CB9"/>
    <w:multiLevelType w:val="singleLevel"/>
    <w:tmpl w:val="68029B18"/>
    <w:lvl w:ilvl="0">
      <w:numFmt w:val="bullet"/>
      <w:lvlText w:val=""/>
      <w:lvlJc w:val="left"/>
      <w:pPr>
        <w:tabs>
          <w:tab w:val="num" w:pos="397"/>
        </w:tabs>
        <w:ind w:left="397" w:hanging="397"/>
      </w:pPr>
      <w:rPr>
        <w:rFonts w:ascii="Symbol" w:hAnsi="Symbol" w:hint="default"/>
      </w:rPr>
    </w:lvl>
  </w:abstractNum>
  <w:abstractNum w:abstractNumId="56" w15:restartNumberingAfterBreak="0">
    <w:nsid w:val="5A512361"/>
    <w:multiLevelType w:val="singleLevel"/>
    <w:tmpl w:val="16DC5444"/>
    <w:lvl w:ilvl="0">
      <w:numFmt w:val="bullet"/>
      <w:lvlText w:val="-"/>
      <w:lvlJc w:val="left"/>
      <w:pPr>
        <w:tabs>
          <w:tab w:val="num" w:pos="360"/>
        </w:tabs>
        <w:ind w:left="360" w:hanging="360"/>
      </w:pPr>
      <w:rPr>
        <w:rFonts w:hint="default"/>
      </w:rPr>
    </w:lvl>
  </w:abstractNum>
  <w:abstractNum w:abstractNumId="57" w15:restartNumberingAfterBreak="0">
    <w:nsid w:val="5B4373D7"/>
    <w:multiLevelType w:val="multilevel"/>
    <w:tmpl w:val="3F22839E"/>
    <w:lvl w:ilvl="0">
      <w:start w:val="1"/>
      <w:numFmt w:val="decimal"/>
      <w:pStyle w:val="Ttulo1-Seo3"/>
      <w:lvlText w:val="%1."/>
      <w:lvlJc w:val="left"/>
      <w:pPr>
        <w:tabs>
          <w:tab w:val="num" w:pos="360"/>
        </w:tabs>
        <w:ind w:left="360" w:hanging="360"/>
      </w:pPr>
    </w:lvl>
    <w:lvl w:ilvl="1">
      <w:start w:val="1"/>
      <w:numFmt w:val="decimal"/>
      <w:pStyle w:val="Ttulo2-Seo3"/>
      <w:lvlText w:val="%1.%2"/>
      <w:lvlJc w:val="left"/>
      <w:pPr>
        <w:tabs>
          <w:tab w:val="num" w:pos="792"/>
        </w:tabs>
        <w:ind w:left="792" w:hanging="432"/>
      </w:pPr>
    </w:lvl>
    <w:lvl w:ilvl="2">
      <w:start w:val="1"/>
      <w:numFmt w:val="decimal"/>
      <w:pStyle w:val="Ttulo3-seo3"/>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58" w15:restartNumberingAfterBreak="0">
    <w:nsid w:val="5D455BA4"/>
    <w:multiLevelType w:val="singleLevel"/>
    <w:tmpl w:val="68029B18"/>
    <w:name w:val="WW8Num15222222"/>
    <w:lvl w:ilvl="0">
      <w:numFmt w:val="bullet"/>
      <w:lvlText w:val=""/>
      <w:lvlJc w:val="left"/>
      <w:pPr>
        <w:tabs>
          <w:tab w:val="num" w:pos="397"/>
        </w:tabs>
        <w:ind w:left="397" w:hanging="397"/>
      </w:pPr>
      <w:rPr>
        <w:rFonts w:ascii="Symbol" w:hAnsi="Symbol" w:hint="default"/>
      </w:rPr>
    </w:lvl>
  </w:abstractNum>
  <w:abstractNum w:abstractNumId="59" w15:restartNumberingAfterBreak="0">
    <w:nsid w:val="5E5241FF"/>
    <w:multiLevelType w:val="singleLevel"/>
    <w:tmpl w:val="16DC5444"/>
    <w:lvl w:ilvl="0">
      <w:numFmt w:val="bullet"/>
      <w:lvlText w:val="-"/>
      <w:lvlJc w:val="left"/>
      <w:pPr>
        <w:tabs>
          <w:tab w:val="num" w:pos="360"/>
        </w:tabs>
        <w:ind w:left="360" w:hanging="360"/>
      </w:pPr>
      <w:rPr>
        <w:rFonts w:hint="default"/>
      </w:rPr>
    </w:lvl>
  </w:abstractNum>
  <w:abstractNum w:abstractNumId="60" w15:restartNumberingAfterBreak="0">
    <w:nsid w:val="5EAF3487"/>
    <w:multiLevelType w:val="singleLevel"/>
    <w:tmpl w:val="16DC5444"/>
    <w:lvl w:ilvl="0">
      <w:numFmt w:val="bullet"/>
      <w:lvlText w:val="-"/>
      <w:lvlJc w:val="left"/>
      <w:pPr>
        <w:tabs>
          <w:tab w:val="num" w:pos="360"/>
        </w:tabs>
        <w:ind w:left="360" w:hanging="360"/>
      </w:pPr>
      <w:rPr>
        <w:rFonts w:hint="default"/>
      </w:rPr>
    </w:lvl>
  </w:abstractNum>
  <w:abstractNum w:abstractNumId="61" w15:restartNumberingAfterBreak="0">
    <w:nsid w:val="5EBC0B2C"/>
    <w:multiLevelType w:val="multilevel"/>
    <w:tmpl w:val="CE9E053E"/>
    <w:lvl w:ilvl="0">
      <w:start w:val="1"/>
      <w:numFmt w:val="decimal"/>
      <w:lvlText w:val="%1."/>
      <w:lvlJc w:val="left"/>
      <w:pPr>
        <w:ind w:left="720" w:hanging="360"/>
      </w:pPr>
      <w:rPr>
        <w:rFonts w:hint="default"/>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2" w15:restartNumberingAfterBreak="0">
    <w:nsid w:val="62A10EE7"/>
    <w:multiLevelType w:val="singleLevel"/>
    <w:tmpl w:val="16DC5444"/>
    <w:lvl w:ilvl="0">
      <w:numFmt w:val="bullet"/>
      <w:lvlText w:val="-"/>
      <w:lvlJc w:val="left"/>
      <w:pPr>
        <w:tabs>
          <w:tab w:val="num" w:pos="360"/>
        </w:tabs>
        <w:ind w:left="360" w:hanging="360"/>
      </w:pPr>
      <w:rPr>
        <w:rFonts w:hint="default"/>
      </w:rPr>
    </w:lvl>
  </w:abstractNum>
  <w:abstractNum w:abstractNumId="63" w15:restartNumberingAfterBreak="0">
    <w:nsid w:val="6BB958CA"/>
    <w:multiLevelType w:val="singleLevel"/>
    <w:tmpl w:val="68029B18"/>
    <w:name w:val="WW8Num15222222222"/>
    <w:lvl w:ilvl="0">
      <w:numFmt w:val="bullet"/>
      <w:lvlText w:val=""/>
      <w:lvlJc w:val="left"/>
      <w:pPr>
        <w:tabs>
          <w:tab w:val="num" w:pos="397"/>
        </w:tabs>
        <w:ind w:left="397" w:hanging="397"/>
      </w:pPr>
      <w:rPr>
        <w:rFonts w:ascii="Symbol" w:hAnsi="Symbol" w:hint="default"/>
      </w:rPr>
    </w:lvl>
  </w:abstractNum>
  <w:abstractNum w:abstractNumId="64" w15:restartNumberingAfterBreak="0">
    <w:nsid w:val="6CDE5243"/>
    <w:multiLevelType w:val="singleLevel"/>
    <w:tmpl w:val="68029B18"/>
    <w:name w:val="WW8Num1522"/>
    <w:lvl w:ilvl="0">
      <w:numFmt w:val="bullet"/>
      <w:lvlText w:val=""/>
      <w:lvlJc w:val="left"/>
      <w:pPr>
        <w:tabs>
          <w:tab w:val="num" w:pos="397"/>
        </w:tabs>
        <w:ind w:left="397" w:hanging="397"/>
      </w:pPr>
      <w:rPr>
        <w:rFonts w:ascii="Symbol" w:hAnsi="Symbol" w:hint="default"/>
      </w:rPr>
    </w:lvl>
  </w:abstractNum>
  <w:abstractNum w:abstractNumId="65" w15:restartNumberingAfterBreak="0">
    <w:nsid w:val="71273B02"/>
    <w:multiLevelType w:val="singleLevel"/>
    <w:tmpl w:val="68029B18"/>
    <w:name w:val="WW8Num152222222"/>
    <w:lvl w:ilvl="0">
      <w:numFmt w:val="bullet"/>
      <w:lvlText w:val=""/>
      <w:lvlJc w:val="left"/>
      <w:pPr>
        <w:tabs>
          <w:tab w:val="num" w:pos="397"/>
        </w:tabs>
        <w:ind w:left="397" w:hanging="397"/>
      </w:pPr>
      <w:rPr>
        <w:rFonts w:ascii="Symbol" w:hAnsi="Symbol" w:hint="default"/>
      </w:rPr>
    </w:lvl>
  </w:abstractNum>
  <w:abstractNum w:abstractNumId="66" w15:restartNumberingAfterBreak="0">
    <w:nsid w:val="71580051"/>
    <w:multiLevelType w:val="singleLevel"/>
    <w:tmpl w:val="16DC5444"/>
    <w:lvl w:ilvl="0">
      <w:numFmt w:val="bullet"/>
      <w:lvlText w:val="-"/>
      <w:lvlJc w:val="left"/>
      <w:pPr>
        <w:tabs>
          <w:tab w:val="num" w:pos="360"/>
        </w:tabs>
        <w:ind w:left="360" w:hanging="360"/>
      </w:pPr>
      <w:rPr>
        <w:rFonts w:hint="default"/>
      </w:rPr>
    </w:lvl>
  </w:abstractNum>
  <w:abstractNum w:abstractNumId="67" w15:restartNumberingAfterBreak="0">
    <w:nsid w:val="71F46323"/>
    <w:multiLevelType w:val="singleLevel"/>
    <w:tmpl w:val="68029B18"/>
    <w:name w:val="WW8Num15222222222222"/>
    <w:lvl w:ilvl="0">
      <w:numFmt w:val="bullet"/>
      <w:lvlText w:val=""/>
      <w:lvlJc w:val="left"/>
      <w:pPr>
        <w:tabs>
          <w:tab w:val="num" w:pos="397"/>
        </w:tabs>
        <w:ind w:left="397" w:hanging="397"/>
      </w:pPr>
      <w:rPr>
        <w:rFonts w:ascii="Symbol" w:hAnsi="Symbol" w:hint="default"/>
      </w:rPr>
    </w:lvl>
  </w:abstractNum>
  <w:abstractNum w:abstractNumId="68" w15:restartNumberingAfterBreak="0">
    <w:nsid w:val="72114EA9"/>
    <w:multiLevelType w:val="multilevel"/>
    <w:tmpl w:val="BB203C4E"/>
    <w:lvl w:ilvl="0">
      <w:start w:val="1"/>
      <w:numFmt w:val="decimal"/>
      <w:pStyle w:val="Ttulo1-Seo2"/>
      <w:lvlText w:val="%1."/>
      <w:lvlJc w:val="left"/>
      <w:pPr>
        <w:tabs>
          <w:tab w:val="num" w:pos="360"/>
        </w:tabs>
        <w:ind w:left="360" w:hanging="360"/>
      </w:pPr>
    </w:lvl>
    <w:lvl w:ilvl="1">
      <w:start w:val="1"/>
      <w:numFmt w:val="decimal"/>
      <w:pStyle w:val="Ttulo2-Seo2"/>
      <w:lvlText w:val="%1.%2"/>
      <w:lvlJc w:val="left"/>
      <w:pPr>
        <w:tabs>
          <w:tab w:val="num" w:pos="792"/>
        </w:tabs>
        <w:ind w:left="792" w:hanging="432"/>
      </w:pPr>
    </w:lvl>
    <w:lvl w:ilvl="2">
      <w:start w:val="1"/>
      <w:numFmt w:val="decimal"/>
      <w:pStyle w:val="Ttulo3-Seo2"/>
      <w:lvlText w:val="%1.%2.%3"/>
      <w:lvlJc w:val="left"/>
      <w:pPr>
        <w:tabs>
          <w:tab w:val="num" w:pos="1224"/>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69" w15:restartNumberingAfterBreak="0">
    <w:nsid w:val="73414EDF"/>
    <w:multiLevelType w:val="singleLevel"/>
    <w:tmpl w:val="68029B18"/>
    <w:lvl w:ilvl="0">
      <w:numFmt w:val="bullet"/>
      <w:lvlText w:val=""/>
      <w:lvlJc w:val="left"/>
      <w:pPr>
        <w:ind w:left="720" w:hanging="360"/>
      </w:pPr>
      <w:rPr>
        <w:rFonts w:ascii="Symbol" w:hAnsi="Symbol" w:hint="default"/>
      </w:rPr>
    </w:lvl>
  </w:abstractNum>
  <w:abstractNum w:abstractNumId="70" w15:restartNumberingAfterBreak="0">
    <w:nsid w:val="73526AAB"/>
    <w:multiLevelType w:val="singleLevel"/>
    <w:tmpl w:val="98E07550"/>
    <w:lvl w:ilvl="0">
      <w:numFmt w:val="bullet"/>
      <w:lvlText w:val=""/>
      <w:lvlJc w:val="left"/>
      <w:pPr>
        <w:tabs>
          <w:tab w:val="num" w:pos="360"/>
        </w:tabs>
        <w:ind w:left="360" w:hanging="360"/>
      </w:pPr>
      <w:rPr>
        <w:rFonts w:ascii="Symbol" w:hAnsi="Symbol" w:hint="default"/>
      </w:rPr>
    </w:lvl>
  </w:abstractNum>
  <w:abstractNum w:abstractNumId="71" w15:restartNumberingAfterBreak="0">
    <w:nsid w:val="743C64FB"/>
    <w:multiLevelType w:val="singleLevel"/>
    <w:tmpl w:val="16DC5444"/>
    <w:lvl w:ilvl="0">
      <w:numFmt w:val="bullet"/>
      <w:lvlText w:val="-"/>
      <w:lvlJc w:val="left"/>
      <w:pPr>
        <w:tabs>
          <w:tab w:val="num" w:pos="360"/>
        </w:tabs>
        <w:ind w:left="360" w:hanging="360"/>
      </w:pPr>
      <w:rPr>
        <w:rFonts w:hint="default"/>
      </w:rPr>
    </w:lvl>
  </w:abstractNum>
  <w:abstractNum w:abstractNumId="72" w15:restartNumberingAfterBreak="0">
    <w:nsid w:val="743E3D3F"/>
    <w:multiLevelType w:val="hybridMultilevel"/>
    <w:tmpl w:val="9CDAC9B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74DC5CF8"/>
    <w:multiLevelType w:val="hybridMultilevel"/>
    <w:tmpl w:val="A4F4D60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4" w15:restartNumberingAfterBreak="0">
    <w:nsid w:val="75BC7DDA"/>
    <w:multiLevelType w:val="multilevel"/>
    <w:tmpl w:val="961C3C54"/>
    <w:lvl w:ilvl="0">
      <w:start w:val="1"/>
      <w:numFmt w:val="decimal"/>
      <w:pStyle w:val="Ttulo1"/>
      <w:lvlText w:val="%1."/>
      <w:lvlJc w:val="left"/>
      <w:pPr>
        <w:tabs>
          <w:tab w:val="num" w:pos="737"/>
        </w:tabs>
        <w:ind w:left="737" w:hanging="737"/>
      </w:pPr>
    </w:lvl>
    <w:lvl w:ilvl="1">
      <w:start w:val="1"/>
      <w:numFmt w:val="decimal"/>
      <w:lvlText w:val="%1.%2"/>
      <w:lvlJc w:val="left"/>
      <w:pPr>
        <w:tabs>
          <w:tab w:val="num" w:pos="0"/>
        </w:tabs>
        <w:ind w:left="0" w:firstLine="0"/>
      </w:pPr>
      <w:rPr>
        <w:sz w:val="22"/>
        <w:szCs w:val="22"/>
      </w:rPr>
    </w:lvl>
    <w:lvl w:ilvl="2">
      <w:start w:val="1"/>
      <w:numFmt w:val="decimal"/>
      <w:lvlText w:val="%1.%2.%3"/>
      <w:lvlJc w:val="left"/>
      <w:pPr>
        <w:tabs>
          <w:tab w:val="num" w:pos="0"/>
        </w:tabs>
        <w:ind w:left="0" w:firstLine="0"/>
      </w:pPr>
      <w:rPr>
        <w:sz w:val="22"/>
        <w:szCs w:val="22"/>
      </w:r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75" w15:restartNumberingAfterBreak="0">
    <w:nsid w:val="77D277D4"/>
    <w:multiLevelType w:val="singleLevel"/>
    <w:tmpl w:val="16DC5444"/>
    <w:lvl w:ilvl="0">
      <w:numFmt w:val="bullet"/>
      <w:lvlText w:val="-"/>
      <w:lvlJc w:val="left"/>
      <w:pPr>
        <w:tabs>
          <w:tab w:val="num" w:pos="360"/>
        </w:tabs>
        <w:ind w:left="360" w:hanging="360"/>
      </w:pPr>
      <w:rPr>
        <w:rFonts w:hint="default"/>
      </w:rPr>
    </w:lvl>
  </w:abstractNum>
  <w:abstractNum w:abstractNumId="76" w15:restartNumberingAfterBreak="0">
    <w:nsid w:val="78B20F71"/>
    <w:multiLevelType w:val="singleLevel"/>
    <w:tmpl w:val="16DC5444"/>
    <w:lvl w:ilvl="0">
      <w:numFmt w:val="bullet"/>
      <w:lvlText w:val="-"/>
      <w:lvlJc w:val="left"/>
      <w:pPr>
        <w:tabs>
          <w:tab w:val="num" w:pos="360"/>
        </w:tabs>
        <w:ind w:left="360" w:hanging="360"/>
      </w:pPr>
      <w:rPr>
        <w:rFonts w:hint="default"/>
      </w:rPr>
    </w:lvl>
  </w:abstractNum>
  <w:num w:numId="1">
    <w:abstractNumId w:val="74"/>
  </w:num>
  <w:num w:numId="2">
    <w:abstractNumId w:val="57"/>
  </w:num>
  <w:num w:numId="3">
    <w:abstractNumId w:val="26"/>
  </w:num>
  <w:num w:numId="4">
    <w:abstractNumId w:val="70"/>
  </w:num>
  <w:num w:numId="5">
    <w:abstractNumId w:val="68"/>
  </w:num>
  <w:num w:numId="6">
    <w:abstractNumId w:val="50"/>
  </w:num>
  <w:num w:numId="7">
    <w:abstractNumId w:val="44"/>
  </w:num>
  <w:num w:numId="8">
    <w:abstractNumId w:val="3"/>
  </w:num>
  <w:num w:numId="9">
    <w:abstractNumId w:val="71"/>
  </w:num>
  <w:num w:numId="10">
    <w:abstractNumId w:val="42"/>
  </w:num>
  <w:num w:numId="11">
    <w:abstractNumId w:val="54"/>
  </w:num>
  <w:num w:numId="12">
    <w:abstractNumId w:val="56"/>
  </w:num>
  <w:num w:numId="13">
    <w:abstractNumId w:val="66"/>
  </w:num>
  <w:num w:numId="14">
    <w:abstractNumId w:val="59"/>
  </w:num>
  <w:num w:numId="15">
    <w:abstractNumId w:val="35"/>
  </w:num>
  <w:num w:numId="16">
    <w:abstractNumId w:val="39"/>
  </w:num>
  <w:num w:numId="17">
    <w:abstractNumId w:val="28"/>
  </w:num>
  <w:num w:numId="18">
    <w:abstractNumId w:val="75"/>
  </w:num>
  <w:num w:numId="19">
    <w:abstractNumId w:val="49"/>
  </w:num>
  <w:num w:numId="20">
    <w:abstractNumId w:val="62"/>
  </w:num>
  <w:num w:numId="21">
    <w:abstractNumId w:val="76"/>
  </w:num>
  <w:num w:numId="22">
    <w:abstractNumId w:val="33"/>
  </w:num>
  <w:num w:numId="23">
    <w:abstractNumId w:val="32"/>
  </w:num>
  <w:num w:numId="24">
    <w:abstractNumId w:val="34"/>
  </w:num>
  <w:num w:numId="25">
    <w:abstractNumId w:val="37"/>
  </w:num>
  <w:num w:numId="26">
    <w:abstractNumId w:val="64"/>
  </w:num>
  <w:num w:numId="27">
    <w:abstractNumId w:val="40"/>
  </w:num>
  <w:num w:numId="28">
    <w:abstractNumId w:val="41"/>
  </w:num>
  <w:num w:numId="29">
    <w:abstractNumId w:val="48"/>
  </w:num>
  <w:num w:numId="30">
    <w:abstractNumId w:val="58"/>
  </w:num>
  <w:num w:numId="31">
    <w:abstractNumId w:val="65"/>
  </w:num>
  <w:num w:numId="32">
    <w:abstractNumId w:val="25"/>
  </w:num>
  <w:num w:numId="33">
    <w:abstractNumId w:val="63"/>
  </w:num>
  <w:num w:numId="34">
    <w:abstractNumId w:val="69"/>
  </w:num>
  <w:num w:numId="35">
    <w:abstractNumId w:val="30"/>
  </w:num>
  <w:num w:numId="36">
    <w:abstractNumId w:val="67"/>
  </w:num>
  <w:num w:numId="37">
    <w:abstractNumId w:val="27"/>
  </w:num>
  <w:num w:numId="38">
    <w:abstractNumId w:val="47"/>
  </w:num>
  <w:num w:numId="39">
    <w:abstractNumId w:val="55"/>
  </w:num>
  <w:num w:numId="40">
    <w:abstractNumId w:val="53"/>
  </w:num>
  <w:num w:numId="41">
    <w:abstractNumId w:val="52"/>
  </w:num>
  <w:num w:numId="42">
    <w:abstractNumId w:val="43"/>
  </w:num>
  <w:num w:numId="43">
    <w:abstractNumId w:val="51"/>
  </w:num>
  <w:num w:numId="44">
    <w:abstractNumId w:val="31"/>
  </w:num>
  <w:num w:numId="45">
    <w:abstractNumId w:val="60"/>
  </w:num>
  <w:num w:numId="46">
    <w:abstractNumId w:val="46"/>
  </w:num>
  <w:num w:numId="47">
    <w:abstractNumId w:val="36"/>
  </w:num>
  <w:num w:numId="48">
    <w:abstractNumId w:val="38"/>
  </w:num>
  <w:num w:numId="49">
    <w:abstractNumId w:val="73"/>
  </w:num>
  <w:num w:numId="50">
    <w:abstractNumId w:val="29"/>
  </w:num>
  <w:num w:numId="51">
    <w:abstractNumId w:val="45"/>
  </w:num>
  <w:num w:numId="52">
    <w:abstractNumId w:val="61"/>
  </w:num>
  <w:num w:numId="53">
    <w:abstractNumId w:val="72"/>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1C3B"/>
    <w:rsid w:val="0000292C"/>
    <w:rsid w:val="00004FD2"/>
    <w:rsid w:val="00007009"/>
    <w:rsid w:val="000103BA"/>
    <w:rsid w:val="00012E68"/>
    <w:rsid w:val="00014185"/>
    <w:rsid w:val="00017697"/>
    <w:rsid w:val="00017F67"/>
    <w:rsid w:val="000209EE"/>
    <w:rsid w:val="00021E7D"/>
    <w:rsid w:val="000238E7"/>
    <w:rsid w:val="0002593C"/>
    <w:rsid w:val="000314A5"/>
    <w:rsid w:val="0003398A"/>
    <w:rsid w:val="000354CE"/>
    <w:rsid w:val="000461D9"/>
    <w:rsid w:val="0005123C"/>
    <w:rsid w:val="00051745"/>
    <w:rsid w:val="00057E40"/>
    <w:rsid w:val="00061789"/>
    <w:rsid w:val="00063983"/>
    <w:rsid w:val="00063AC4"/>
    <w:rsid w:val="00067815"/>
    <w:rsid w:val="000719D4"/>
    <w:rsid w:val="000745A0"/>
    <w:rsid w:val="00075F8A"/>
    <w:rsid w:val="00080C63"/>
    <w:rsid w:val="00085CD2"/>
    <w:rsid w:val="00090F9B"/>
    <w:rsid w:val="00092239"/>
    <w:rsid w:val="00093404"/>
    <w:rsid w:val="000957E9"/>
    <w:rsid w:val="00096401"/>
    <w:rsid w:val="00096759"/>
    <w:rsid w:val="000A06C8"/>
    <w:rsid w:val="000A6DBB"/>
    <w:rsid w:val="000A741E"/>
    <w:rsid w:val="000A7AF2"/>
    <w:rsid w:val="000B5240"/>
    <w:rsid w:val="000C04D8"/>
    <w:rsid w:val="000C3BAB"/>
    <w:rsid w:val="000C74B1"/>
    <w:rsid w:val="000D313E"/>
    <w:rsid w:val="000D633A"/>
    <w:rsid w:val="000F0F71"/>
    <w:rsid w:val="000F2875"/>
    <w:rsid w:val="000F4E7B"/>
    <w:rsid w:val="000F5C67"/>
    <w:rsid w:val="001005E4"/>
    <w:rsid w:val="001016EA"/>
    <w:rsid w:val="00105A05"/>
    <w:rsid w:val="001075F5"/>
    <w:rsid w:val="001116A9"/>
    <w:rsid w:val="00112DDD"/>
    <w:rsid w:val="001140A3"/>
    <w:rsid w:val="00116093"/>
    <w:rsid w:val="00117956"/>
    <w:rsid w:val="00130CB6"/>
    <w:rsid w:val="00133DCD"/>
    <w:rsid w:val="00136853"/>
    <w:rsid w:val="0014042E"/>
    <w:rsid w:val="001436F8"/>
    <w:rsid w:val="00144559"/>
    <w:rsid w:val="00150974"/>
    <w:rsid w:val="00154D73"/>
    <w:rsid w:val="001562AD"/>
    <w:rsid w:val="00156EC8"/>
    <w:rsid w:val="0015795E"/>
    <w:rsid w:val="00165D7A"/>
    <w:rsid w:val="001664A8"/>
    <w:rsid w:val="0018441F"/>
    <w:rsid w:val="00187CEE"/>
    <w:rsid w:val="00187D7D"/>
    <w:rsid w:val="001A24B7"/>
    <w:rsid w:val="001B2ABB"/>
    <w:rsid w:val="001B3BBF"/>
    <w:rsid w:val="001B502E"/>
    <w:rsid w:val="001B645D"/>
    <w:rsid w:val="001B7F76"/>
    <w:rsid w:val="001C2B50"/>
    <w:rsid w:val="001C5A50"/>
    <w:rsid w:val="001D0AF1"/>
    <w:rsid w:val="001D31B3"/>
    <w:rsid w:val="001D6B17"/>
    <w:rsid w:val="001E2342"/>
    <w:rsid w:val="001E2CF4"/>
    <w:rsid w:val="001E2EAA"/>
    <w:rsid w:val="001E3573"/>
    <w:rsid w:val="001E3BDA"/>
    <w:rsid w:val="001E4902"/>
    <w:rsid w:val="001E541F"/>
    <w:rsid w:val="001F77BE"/>
    <w:rsid w:val="001F79CA"/>
    <w:rsid w:val="00200C19"/>
    <w:rsid w:val="00201C4A"/>
    <w:rsid w:val="00204776"/>
    <w:rsid w:val="00210F46"/>
    <w:rsid w:val="002142AD"/>
    <w:rsid w:val="00214764"/>
    <w:rsid w:val="00215BAF"/>
    <w:rsid w:val="0021678D"/>
    <w:rsid w:val="002318B3"/>
    <w:rsid w:val="00234000"/>
    <w:rsid w:val="002367FA"/>
    <w:rsid w:val="00242571"/>
    <w:rsid w:val="00243C4C"/>
    <w:rsid w:val="00245AF7"/>
    <w:rsid w:val="00245C06"/>
    <w:rsid w:val="00246956"/>
    <w:rsid w:val="00251BB0"/>
    <w:rsid w:val="00254185"/>
    <w:rsid w:val="00262D04"/>
    <w:rsid w:val="00267470"/>
    <w:rsid w:val="00267A8D"/>
    <w:rsid w:val="002769F7"/>
    <w:rsid w:val="00280E3F"/>
    <w:rsid w:val="00281974"/>
    <w:rsid w:val="00283830"/>
    <w:rsid w:val="0028659B"/>
    <w:rsid w:val="00291D4D"/>
    <w:rsid w:val="00292061"/>
    <w:rsid w:val="00294084"/>
    <w:rsid w:val="0029437A"/>
    <w:rsid w:val="002A0191"/>
    <w:rsid w:val="002A2683"/>
    <w:rsid w:val="002A51F7"/>
    <w:rsid w:val="002A6AAB"/>
    <w:rsid w:val="002B5712"/>
    <w:rsid w:val="002C006C"/>
    <w:rsid w:val="002C0632"/>
    <w:rsid w:val="002C4FF5"/>
    <w:rsid w:val="002C5F46"/>
    <w:rsid w:val="002C6462"/>
    <w:rsid w:val="002D1512"/>
    <w:rsid w:val="002D1637"/>
    <w:rsid w:val="002D215D"/>
    <w:rsid w:val="002D42D8"/>
    <w:rsid w:val="002D49CF"/>
    <w:rsid w:val="002E1E22"/>
    <w:rsid w:val="002E1E4D"/>
    <w:rsid w:val="002E40E3"/>
    <w:rsid w:val="002E5F3F"/>
    <w:rsid w:val="002E6F3E"/>
    <w:rsid w:val="002F0772"/>
    <w:rsid w:val="002F0BF7"/>
    <w:rsid w:val="002F35C4"/>
    <w:rsid w:val="002F56AD"/>
    <w:rsid w:val="002F78EB"/>
    <w:rsid w:val="00300B10"/>
    <w:rsid w:val="003019B8"/>
    <w:rsid w:val="00303541"/>
    <w:rsid w:val="00312840"/>
    <w:rsid w:val="003208CA"/>
    <w:rsid w:val="003252D8"/>
    <w:rsid w:val="003257EE"/>
    <w:rsid w:val="003278FE"/>
    <w:rsid w:val="0033111A"/>
    <w:rsid w:val="0033349D"/>
    <w:rsid w:val="00334506"/>
    <w:rsid w:val="00334804"/>
    <w:rsid w:val="00336C1F"/>
    <w:rsid w:val="00336E69"/>
    <w:rsid w:val="00342138"/>
    <w:rsid w:val="00342C28"/>
    <w:rsid w:val="0034431E"/>
    <w:rsid w:val="00346480"/>
    <w:rsid w:val="003501F3"/>
    <w:rsid w:val="003538EE"/>
    <w:rsid w:val="003541A2"/>
    <w:rsid w:val="003558C2"/>
    <w:rsid w:val="00355C55"/>
    <w:rsid w:val="0036060C"/>
    <w:rsid w:val="00361427"/>
    <w:rsid w:val="00361A77"/>
    <w:rsid w:val="0036250D"/>
    <w:rsid w:val="00364EEE"/>
    <w:rsid w:val="00372F08"/>
    <w:rsid w:val="00374E69"/>
    <w:rsid w:val="00381274"/>
    <w:rsid w:val="00386DED"/>
    <w:rsid w:val="0038766A"/>
    <w:rsid w:val="00391EFD"/>
    <w:rsid w:val="003A22BB"/>
    <w:rsid w:val="003A6B26"/>
    <w:rsid w:val="003A720B"/>
    <w:rsid w:val="003B1765"/>
    <w:rsid w:val="003B2ECE"/>
    <w:rsid w:val="003B56C2"/>
    <w:rsid w:val="003C1387"/>
    <w:rsid w:val="003C2ABF"/>
    <w:rsid w:val="003E084A"/>
    <w:rsid w:val="003E1FF4"/>
    <w:rsid w:val="003E30F8"/>
    <w:rsid w:val="003E3129"/>
    <w:rsid w:val="003E36D4"/>
    <w:rsid w:val="003E3E55"/>
    <w:rsid w:val="003E6BC5"/>
    <w:rsid w:val="003E6DA4"/>
    <w:rsid w:val="003F12BA"/>
    <w:rsid w:val="003F1EA6"/>
    <w:rsid w:val="003F285C"/>
    <w:rsid w:val="003F5692"/>
    <w:rsid w:val="00402E1A"/>
    <w:rsid w:val="004063E5"/>
    <w:rsid w:val="00406624"/>
    <w:rsid w:val="00407965"/>
    <w:rsid w:val="004101CE"/>
    <w:rsid w:val="00410A89"/>
    <w:rsid w:val="0041324E"/>
    <w:rsid w:val="00415575"/>
    <w:rsid w:val="00415DA6"/>
    <w:rsid w:val="00417B8F"/>
    <w:rsid w:val="0042029D"/>
    <w:rsid w:val="004216EF"/>
    <w:rsid w:val="00422580"/>
    <w:rsid w:val="004234E6"/>
    <w:rsid w:val="00427311"/>
    <w:rsid w:val="00427BDB"/>
    <w:rsid w:val="00431294"/>
    <w:rsid w:val="00431452"/>
    <w:rsid w:val="00434E73"/>
    <w:rsid w:val="0044442E"/>
    <w:rsid w:val="00444670"/>
    <w:rsid w:val="00446D8C"/>
    <w:rsid w:val="00447DC9"/>
    <w:rsid w:val="00450EDB"/>
    <w:rsid w:val="00451BEB"/>
    <w:rsid w:val="00454790"/>
    <w:rsid w:val="004616B3"/>
    <w:rsid w:val="00473578"/>
    <w:rsid w:val="00473796"/>
    <w:rsid w:val="00475441"/>
    <w:rsid w:val="004777F9"/>
    <w:rsid w:val="00477DE4"/>
    <w:rsid w:val="0048118C"/>
    <w:rsid w:val="00481AEF"/>
    <w:rsid w:val="00484069"/>
    <w:rsid w:val="004856A4"/>
    <w:rsid w:val="004864F0"/>
    <w:rsid w:val="00490B20"/>
    <w:rsid w:val="00493D41"/>
    <w:rsid w:val="00495085"/>
    <w:rsid w:val="0049668A"/>
    <w:rsid w:val="004A325F"/>
    <w:rsid w:val="004A664D"/>
    <w:rsid w:val="004B3EB8"/>
    <w:rsid w:val="004B52E3"/>
    <w:rsid w:val="004B7544"/>
    <w:rsid w:val="004C204B"/>
    <w:rsid w:val="004C23A9"/>
    <w:rsid w:val="004C455F"/>
    <w:rsid w:val="004C550F"/>
    <w:rsid w:val="004C7363"/>
    <w:rsid w:val="004C7DBE"/>
    <w:rsid w:val="004D24F8"/>
    <w:rsid w:val="004D37E0"/>
    <w:rsid w:val="004D44B3"/>
    <w:rsid w:val="004D4889"/>
    <w:rsid w:val="004E4C08"/>
    <w:rsid w:val="004E782C"/>
    <w:rsid w:val="004F17B9"/>
    <w:rsid w:val="004F5D7B"/>
    <w:rsid w:val="004F6D02"/>
    <w:rsid w:val="005002B2"/>
    <w:rsid w:val="005005CB"/>
    <w:rsid w:val="0050094C"/>
    <w:rsid w:val="005022D1"/>
    <w:rsid w:val="0050323E"/>
    <w:rsid w:val="005071D3"/>
    <w:rsid w:val="00510304"/>
    <w:rsid w:val="00510720"/>
    <w:rsid w:val="00515547"/>
    <w:rsid w:val="005167DE"/>
    <w:rsid w:val="00516FB0"/>
    <w:rsid w:val="00524122"/>
    <w:rsid w:val="0052723E"/>
    <w:rsid w:val="00531C19"/>
    <w:rsid w:val="005443E4"/>
    <w:rsid w:val="00547F8B"/>
    <w:rsid w:val="00553232"/>
    <w:rsid w:val="00554F51"/>
    <w:rsid w:val="005567F2"/>
    <w:rsid w:val="00557085"/>
    <w:rsid w:val="005575A6"/>
    <w:rsid w:val="0056397B"/>
    <w:rsid w:val="00566FB1"/>
    <w:rsid w:val="00571F8B"/>
    <w:rsid w:val="00572081"/>
    <w:rsid w:val="00580706"/>
    <w:rsid w:val="00587ACB"/>
    <w:rsid w:val="00591C3B"/>
    <w:rsid w:val="005954CF"/>
    <w:rsid w:val="005A0465"/>
    <w:rsid w:val="005A2095"/>
    <w:rsid w:val="005A3304"/>
    <w:rsid w:val="005B364D"/>
    <w:rsid w:val="005B72CD"/>
    <w:rsid w:val="005C1E9B"/>
    <w:rsid w:val="005C70CD"/>
    <w:rsid w:val="005D2ACE"/>
    <w:rsid w:val="005D3AC5"/>
    <w:rsid w:val="005D3FAD"/>
    <w:rsid w:val="005D5744"/>
    <w:rsid w:val="005D5B76"/>
    <w:rsid w:val="005D7635"/>
    <w:rsid w:val="005E13D2"/>
    <w:rsid w:val="005E3DBC"/>
    <w:rsid w:val="005E4121"/>
    <w:rsid w:val="005F04CA"/>
    <w:rsid w:val="005F0D8C"/>
    <w:rsid w:val="005F1EBC"/>
    <w:rsid w:val="005F34F7"/>
    <w:rsid w:val="005F40A2"/>
    <w:rsid w:val="005F491D"/>
    <w:rsid w:val="005F50AD"/>
    <w:rsid w:val="005F56AF"/>
    <w:rsid w:val="00603905"/>
    <w:rsid w:val="006043CE"/>
    <w:rsid w:val="00604AC0"/>
    <w:rsid w:val="00606CC6"/>
    <w:rsid w:val="00607301"/>
    <w:rsid w:val="006211E5"/>
    <w:rsid w:val="00621999"/>
    <w:rsid w:val="00624633"/>
    <w:rsid w:val="006246B3"/>
    <w:rsid w:val="00624800"/>
    <w:rsid w:val="00626DA1"/>
    <w:rsid w:val="00627E83"/>
    <w:rsid w:val="00630C3A"/>
    <w:rsid w:val="00633F73"/>
    <w:rsid w:val="00634D22"/>
    <w:rsid w:val="00634E42"/>
    <w:rsid w:val="00641058"/>
    <w:rsid w:val="00645ABA"/>
    <w:rsid w:val="006464A9"/>
    <w:rsid w:val="006465D8"/>
    <w:rsid w:val="00652D21"/>
    <w:rsid w:val="006569C3"/>
    <w:rsid w:val="006601FA"/>
    <w:rsid w:val="006716F9"/>
    <w:rsid w:val="006719D1"/>
    <w:rsid w:val="00673CD6"/>
    <w:rsid w:val="00673DC3"/>
    <w:rsid w:val="0067426F"/>
    <w:rsid w:val="0067472C"/>
    <w:rsid w:val="00674A6A"/>
    <w:rsid w:val="006750D7"/>
    <w:rsid w:val="006839F4"/>
    <w:rsid w:val="006867F1"/>
    <w:rsid w:val="00686DB8"/>
    <w:rsid w:val="00686FD7"/>
    <w:rsid w:val="006921CF"/>
    <w:rsid w:val="006930E0"/>
    <w:rsid w:val="006958FE"/>
    <w:rsid w:val="00695F32"/>
    <w:rsid w:val="006A2028"/>
    <w:rsid w:val="006A3593"/>
    <w:rsid w:val="006A3AFA"/>
    <w:rsid w:val="006B1E70"/>
    <w:rsid w:val="006B5E9F"/>
    <w:rsid w:val="006C48DE"/>
    <w:rsid w:val="006C6C23"/>
    <w:rsid w:val="006C7D7C"/>
    <w:rsid w:val="006D0D5E"/>
    <w:rsid w:val="006D1349"/>
    <w:rsid w:val="006D1621"/>
    <w:rsid w:val="006D2DBF"/>
    <w:rsid w:val="006D2FA2"/>
    <w:rsid w:val="006D39A5"/>
    <w:rsid w:val="006D73C2"/>
    <w:rsid w:val="006D7942"/>
    <w:rsid w:val="006E33DA"/>
    <w:rsid w:val="006E71FA"/>
    <w:rsid w:val="006F06B9"/>
    <w:rsid w:val="006F0F78"/>
    <w:rsid w:val="006F3CD1"/>
    <w:rsid w:val="00707EFF"/>
    <w:rsid w:val="0071236F"/>
    <w:rsid w:val="00712A1A"/>
    <w:rsid w:val="00713D44"/>
    <w:rsid w:val="00716876"/>
    <w:rsid w:val="007229FA"/>
    <w:rsid w:val="00722A49"/>
    <w:rsid w:val="00725C66"/>
    <w:rsid w:val="007261DF"/>
    <w:rsid w:val="00726647"/>
    <w:rsid w:val="00730CF3"/>
    <w:rsid w:val="00734BFC"/>
    <w:rsid w:val="00744677"/>
    <w:rsid w:val="007477FD"/>
    <w:rsid w:val="00747A9D"/>
    <w:rsid w:val="007512A7"/>
    <w:rsid w:val="0077064E"/>
    <w:rsid w:val="0077131A"/>
    <w:rsid w:val="00772450"/>
    <w:rsid w:val="00772BF6"/>
    <w:rsid w:val="00772DE0"/>
    <w:rsid w:val="00776A16"/>
    <w:rsid w:val="00776F57"/>
    <w:rsid w:val="007779DB"/>
    <w:rsid w:val="00783470"/>
    <w:rsid w:val="00785DBE"/>
    <w:rsid w:val="00796B7F"/>
    <w:rsid w:val="007A0A7F"/>
    <w:rsid w:val="007A1C1D"/>
    <w:rsid w:val="007A4CEB"/>
    <w:rsid w:val="007A6013"/>
    <w:rsid w:val="007A6921"/>
    <w:rsid w:val="007B11C2"/>
    <w:rsid w:val="007C1937"/>
    <w:rsid w:val="007C2429"/>
    <w:rsid w:val="007D1195"/>
    <w:rsid w:val="007D2619"/>
    <w:rsid w:val="007D6583"/>
    <w:rsid w:val="007E67AB"/>
    <w:rsid w:val="007F0E2A"/>
    <w:rsid w:val="007F1F10"/>
    <w:rsid w:val="00800C17"/>
    <w:rsid w:val="0080151C"/>
    <w:rsid w:val="00806ABB"/>
    <w:rsid w:val="00807C2E"/>
    <w:rsid w:val="008104A0"/>
    <w:rsid w:val="00815528"/>
    <w:rsid w:val="008169D2"/>
    <w:rsid w:val="00820C13"/>
    <w:rsid w:val="008267B3"/>
    <w:rsid w:val="008304CB"/>
    <w:rsid w:val="00832FC0"/>
    <w:rsid w:val="00834A5F"/>
    <w:rsid w:val="00835641"/>
    <w:rsid w:val="008368E7"/>
    <w:rsid w:val="00845850"/>
    <w:rsid w:val="00850159"/>
    <w:rsid w:val="00857EF9"/>
    <w:rsid w:val="0086072E"/>
    <w:rsid w:val="00860CBF"/>
    <w:rsid w:val="00864797"/>
    <w:rsid w:val="00864F9F"/>
    <w:rsid w:val="00866B65"/>
    <w:rsid w:val="00872794"/>
    <w:rsid w:val="008730EE"/>
    <w:rsid w:val="008765BF"/>
    <w:rsid w:val="0088197D"/>
    <w:rsid w:val="00887BC4"/>
    <w:rsid w:val="008971AE"/>
    <w:rsid w:val="008A5E34"/>
    <w:rsid w:val="008A6CA0"/>
    <w:rsid w:val="008B180B"/>
    <w:rsid w:val="008B76B2"/>
    <w:rsid w:val="008C13FB"/>
    <w:rsid w:val="008D1D22"/>
    <w:rsid w:val="008D25E4"/>
    <w:rsid w:val="008D26B6"/>
    <w:rsid w:val="008E1742"/>
    <w:rsid w:val="008E24DF"/>
    <w:rsid w:val="008E4277"/>
    <w:rsid w:val="008E7FC8"/>
    <w:rsid w:val="008F37D7"/>
    <w:rsid w:val="008F5E3B"/>
    <w:rsid w:val="008F67FF"/>
    <w:rsid w:val="00902791"/>
    <w:rsid w:val="00904A99"/>
    <w:rsid w:val="009072D4"/>
    <w:rsid w:val="00911121"/>
    <w:rsid w:val="009211BA"/>
    <w:rsid w:val="00922222"/>
    <w:rsid w:val="0092363D"/>
    <w:rsid w:val="009272FF"/>
    <w:rsid w:val="00927725"/>
    <w:rsid w:val="00930435"/>
    <w:rsid w:val="00933FA9"/>
    <w:rsid w:val="00934987"/>
    <w:rsid w:val="00937863"/>
    <w:rsid w:val="00944A34"/>
    <w:rsid w:val="009455AE"/>
    <w:rsid w:val="009516AA"/>
    <w:rsid w:val="00952D70"/>
    <w:rsid w:val="00953718"/>
    <w:rsid w:val="00954AE9"/>
    <w:rsid w:val="00963740"/>
    <w:rsid w:val="00964420"/>
    <w:rsid w:val="00975571"/>
    <w:rsid w:val="00977B47"/>
    <w:rsid w:val="00977FFB"/>
    <w:rsid w:val="009805DD"/>
    <w:rsid w:val="009822E8"/>
    <w:rsid w:val="0098302D"/>
    <w:rsid w:val="00994097"/>
    <w:rsid w:val="00995EEF"/>
    <w:rsid w:val="00996173"/>
    <w:rsid w:val="009A2BC0"/>
    <w:rsid w:val="009A4B9D"/>
    <w:rsid w:val="009A5CA1"/>
    <w:rsid w:val="009A7DFD"/>
    <w:rsid w:val="009B0C0F"/>
    <w:rsid w:val="009B15C0"/>
    <w:rsid w:val="009B289D"/>
    <w:rsid w:val="009B51AF"/>
    <w:rsid w:val="009C1528"/>
    <w:rsid w:val="009C2AD0"/>
    <w:rsid w:val="009C2F35"/>
    <w:rsid w:val="009D025D"/>
    <w:rsid w:val="009D3C29"/>
    <w:rsid w:val="009D47C1"/>
    <w:rsid w:val="009E0EB4"/>
    <w:rsid w:val="009E2E2E"/>
    <w:rsid w:val="009E3C7C"/>
    <w:rsid w:val="009E7186"/>
    <w:rsid w:val="009F1B5E"/>
    <w:rsid w:val="009F3219"/>
    <w:rsid w:val="009F6D42"/>
    <w:rsid w:val="009F7846"/>
    <w:rsid w:val="00A00F60"/>
    <w:rsid w:val="00A019FF"/>
    <w:rsid w:val="00A032D2"/>
    <w:rsid w:val="00A06257"/>
    <w:rsid w:val="00A072BA"/>
    <w:rsid w:val="00A13392"/>
    <w:rsid w:val="00A144DB"/>
    <w:rsid w:val="00A2093B"/>
    <w:rsid w:val="00A24590"/>
    <w:rsid w:val="00A272E9"/>
    <w:rsid w:val="00A279E4"/>
    <w:rsid w:val="00A33C75"/>
    <w:rsid w:val="00A340E9"/>
    <w:rsid w:val="00A41F21"/>
    <w:rsid w:val="00A420FD"/>
    <w:rsid w:val="00A4222C"/>
    <w:rsid w:val="00A47E17"/>
    <w:rsid w:val="00A51F09"/>
    <w:rsid w:val="00A52071"/>
    <w:rsid w:val="00A5474D"/>
    <w:rsid w:val="00A564A5"/>
    <w:rsid w:val="00A56C2D"/>
    <w:rsid w:val="00A6688A"/>
    <w:rsid w:val="00A676C4"/>
    <w:rsid w:val="00A77406"/>
    <w:rsid w:val="00A77A1D"/>
    <w:rsid w:val="00A804F3"/>
    <w:rsid w:val="00A8112E"/>
    <w:rsid w:val="00A84537"/>
    <w:rsid w:val="00A90037"/>
    <w:rsid w:val="00A91D54"/>
    <w:rsid w:val="00A95AA2"/>
    <w:rsid w:val="00AA0594"/>
    <w:rsid w:val="00AA0E82"/>
    <w:rsid w:val="00AA1FF0"/>
    <w:rsid w:val="00AA2E40"/>
    <w:rsid w:val="00AA307F"/>
    <w:rsid w:val="00AA3CBF"/>
    <w:rsid w:val="00AA6B95"/>
    <w:rsid w:val="00AB0664"/>
    <w:rsid w:val="00AB0EE6"/>
    <w:rsid w:val="00AB27B2"/>
    <w:rsid w:val="00AB7368"/>
    <w:rsid w:val="00AC3152"/>
    <w:rsid w:val="00AC493F"/>
    <w:rsid w:val="00AC4D61"/>
    <w:rsid w:val="00AC7794"/>
    <w:rsid w:val="00AD0679"/>
    <w:rsid w:val="00AD2FB9"/>
    <w:rsid w:val="00AD5112"/>
    <w:rsid w:val="00AD5872"/>
    <w:rsid w:val="00AD5AC0"/>
    <w:rsid w:val="00AF0495"/>
    <w:rsid w:val="00AF231E"/>
    <w:rsid w:val="00B0638F"/>
    <w:rsid w:val="00B1022C"/>
    <w:rsid w:val="00B15183"/>
    <w:rsid w:val="00B15308"/>
    <w:rsid w:val="00B160EE"/>
    <w:rsid w:val="00B1644D"/>
    <w:rsid w:val="00B16BA0"/>
    <w:rsid w:val="00B20EDE"/>
    <w:rsid w:val="00B31641"/>
    <w:rsid w:val="00B33C9A"/>
    <w:rsid w:val="00B43AD8"/>
    <w:rsid w:val="00B44D19"/>
    <w:rsid w:val="00B467AD"/>
    <w:rsid w:val="00B52B3E"/>
    <w:rsid w:val="00B54204"/>
    <w:rsid w:val="00B61004"/>
    <w:rsid w:val="00B63164"/>
    <w:rsid w:val="00B71B54"/>
    <w:rsid w:val="00B71EBF"/>
    <w:rsid w:val="00B80D15"/>
    <w:rsid w:val="00B80DF1"/>
    <w:rsid w:val="00B865F6"/>
    <w:rsid w:val="00B9102B"/>
    <w:rsid w:val="00B9286A"/>
    <w:rsid w:val="00B932BC"/>
    <w:rsid w:val="00BA4928"/>
    <w:rsid w:val="00BA4EB5"/>
    <w:rsid w:val="00BC5A00"/>
    <w:rsid w:val="00BC6696"/>
    <w:rsid w:val="00BD2710"/>
    <w:rsid w:val="00BD7A88"/>
    <w:rsid w:val="00BD7C76"/>
    <w:rsid w:val="00BE14AF"/>
    <w:rsid w:val="00BE2BF7"/>
    <w:rsid w:val="00BE7AF8"/>
    <w:rsid w:val="00BF5278"/>
    <w:rsid w:val="00C044E5"/>
    <w:rsid w:val="00C046D2"/>
    <w:rsid w:val="00C05408"/>
    <w:rsid w:val="00C05E29"/>
    <w:rsid w:val="00C111D0"/>
    <w:rsid w:val="00C13CEE"/>
    <w:rsid w:val="00C21DED"/>
    <w:rsid w:val="00C23AA5"/>
    <w:rsid w:val="00C25D73"/>
    <w:rsid w:val="00C26AD6"/>
    <w:rsid w:val="00C27877"/>
    <w:rsid w:val="00C32257"/>
    <w:rsid w:val="00C35CC0"/>
    <w:rsid w:val="00C379C8"/>
    <w:rsid w:val="00C37BDD"/>
    <w:rsid w:val="00C40973"/>
    <w:rsid w:val="00C44BE4"/>
    <w:rsid w:val="00C50E82"/>
    <w:rsid w:val="00C5136B"/>
    <w:rsid w:val="00C540CF"/>
    <w:rsid w:val="00C61F12"/>
    <w:rsid w:val="00C62969"/>
    <w:rsid w:val="00C6365B"/>
    <w:rsid w:val="00C64038"/>
    <w:rsid w:val="00C67901"/>
    <w:rsid w:val="00C67B20"/>
    <w:rsid w:val="00C70C0E"/>
    <w:rsid w:val="00C75BA3"/>
    <w:rsid w:val="00C75FED"/>
    <w:rsid w:val="00C8532C"/>
    <w:rsid w:val="00C8664C"/>
    <w:rsid w:val="00C907BE"/>
    <w:rsid w:val="00C94853"/>
    <w:rsid w:val="00C94E9D"/>
    <w:rsid w:val="00C9500A"/>
    <w:rsid w:val="00CA44C2"/>
    <w:rsid w:val="00CA531B"/>
    <w:rsid w:val="00CA7151"/>
    <w:rsid w:val="00CB184A"/>
    <w:rsid w:val="00CB4A16"/>
    <w:rsid w:val="00CB4BA6"/>
    <w:rsid w:val="00CC0987"/>
    <w:rsid w:val="00CC11BD"/>
    <w:rsid w:val="00CC1D1C"/>
    <w:rsid w:val="00CC2B7C"/>
    <w:rsid w:val="00CC4D84"/>
    <w:rsid w:val="00CD0F2D"/>
    <w:rsid w:val="00CD435B"/>
    <w:rsid w:val="00CD7C32"/>
    <w:rsid w:val="00CE038F"/>
    <w:rsid w:val="00CE38A4"/>
    <w:rsid w:val="00CE5556"/>
    <w:rsid w:val="00CE5AD3"/>
    <w:rsid w:val="00CE5D91"/>
    <w:rsid w:val="00CE75E4"/>
    <w:rsid w:val="00CF0D24"/>
    <w:rsid w:val="00CF2FE3"/>
    <w:rsid w:val="00D00617"/>
    <w:rsid w:val="00D02962"/>
    <w:rsid w:val="00D04018"/>
    <w:rsid w:val="00D06AC6"/>
    <w:rsid w:val="00D126F2"/>
    <w:rsid w:val="00D12862"/>
    <w:rsid w:val="00D14286"/>
    <w:rsid w:val="00D22367"/>
    <w:rsid w:val="00D26A2B"/>
    <w:rsid w:val="00D26A49"/>
    <w:rsid w:val="00D30CAA"/>
    <w:rsid w:val="00D45A63"/>
    <w:rsid w:val="00D46A4B"/>
    <w:rsid w:val="00D46B79"/>
    <w:rsid w:val="00D54147"/>
    <w:rsid w:val="00D60208"/>
    <w:rsid w:val="00D65A6F"/>
    <w:rsid w:val="00D6702A"/>
    <w:rsid w:val="00D70447"/>
    <w:rsid w:val="00D843F6"/>
    <w:rsid w:val="00D84879"/>
    <w:rsid w:val="00D871EA"/>
    <w:rsid w:val="00D917CA"/>
    <w:rsid w:val="00D92CED"/>
    <w:rsid w:val="00D94471"/>
    <w:rsid w:val="00D95964"/>
    <w:rsid w:val="00DA1E97"/>
    <w:rsid w:val="00DA2C79"/>
    <w:rsid w:val="00DA45A8"/>
    <w:rsid w:val="00DA574E"/>
    <w:rsid w:val="00DC2FA3"/>
    <w:rsid w:val="00DC3483"/>
    <w:rsid w:val="00DC6D7C"/>
    <w:rsid w:val="00DD0C88"/>
    <w:rsid w:val="00DD0F78"/>
    <w:rsid w:val="00DD3933"/>
    <w:rsid w:val="00DD46D9"/>
    <w:rsid w:val="00DD4B4B"/>
    <w:rsid w:val="00DE00D2"/>
    <w:rsid w:val="00DE05FF"/>
    <w:rsid w:val="00DE554E"/>
    <w:rsid w:val="00DF3441"/>
    <w:rsid w:val="00E06DC8"/>
    <w:rsid w:val="00E1163A"/>
    <w:rsid w:val="00E2294E"/>
    <w:rsid w:val="00E252C5"/>
    <w:rsid w:val="00E25E68"/>
    <w:rsid w:val="00E31A08"/>
    <w:rsid w:val="00E408EC"/>
    <w:rsid w:val="00E41066"/>
    <w:rsid w:val="00E41856"/>
    <w:rsid w:val="00E4225E"/>
    <w:rsid w:val="00E43018"/>
    <w:rsid w:val="00E46756"/>
    <w:rsid w:val="00E52ADC"/>
    <w:rsid w:val="00E54DD3"/>
    <w:rsid w:val="00E60F12"/>
    <w:rsid w:val="00E63339"/>
    <w:rsid w:val="00E644AF"/>
    <w:rsid w:val="00E657EE"/>
    <w:rsid w:val="00E66C30"/>
    <w:rsid w:val="00E677C8"/>
    <w:rsid w:val="00E7177B"/>
    <w:rsid w:val="00E82B25"/>
    <w:rsid w:val="00E86153"/>
    <w:rsid w:val="00E872BF"/>
    <w:rsid w:val="00E928BD"/>
    <w:rsid w:val="00E96FFB"/>
    <w:rsid w:val="00EA0975"/>
    <w:rsid w:val="00EA0C2F"/>
    <w:rsid w:val="00EA14FE"/>
    <w:rsid w:val="00EA1D60"/>
    <w:rsid w:val="00EB170F"/>
    <w:rsid w:val="00EB647E"/>
    <w:rsid w:val="00EC05F9"/>
    <w:rsid w:val="00EC0958"/>
    <w:rsid w:val="00EC1F3B"/>
    <w:rsid w:val="00ED17B3"/>
    <w:rsid w:val="00ED29E1"/>
    <w:rsid w:val="00ED3683"/>
    <w:rsid w:val="00ED5CA5"/>
    <w:rsid w:val="00ED60C3"/>
    <w:rsid w:val="00ED6C3E"/>
    <w:rsid w:val="00EE26FA"/>
    <w:rsid w:val="00EE3833"/>
    <w:rsid w:val="00EE636C"/>
    <w:rsid w:val="00EE637D"/>
    <w:rsid w:val="00EE6E19"/>
    <w:rsid w:val="00EF0F05"/>
    <w:rsid w:val="00EF1772"/>
    <w:rsid w:val="00EF6EBF"/>
    <w:rsid w:val="00F013D7"/>
    <w:rsid w:val="00F03301"/>
    <w:rsid w:val="00F03542"/>
    <w:rsid w:val="00F075B6"/>
    <w:rsid w:val="00F10BCC"/>
    <w:rsid w:val="00F1618F"/>
    <w:rsid w:val="00F16220"/>
    <w:rsid w:val="00F16AF9"/>
    <w:rsid w:val="00F17DDD"/>
    <w:rsid w:val="00F3072A"/>
    <w:rsid w:val="00F30C77"/>
    <w:rsid w:val="00F3688C"/>
    <w:rsid w:val="00F372BD"/>
    <w:rsid w:val="00F405CA"/>
    <w:rsid w:val="00F4255E"/>
    <w:rsid w:val="00F43982"/>
    <w:rsid w:val="00F44D57"/>
    <w:rsid w:val="00F51FD3"/>
    <w:rsid w:val="00F53A9F"/>
    <w:rsid w:val="00F54D60"/>
    <w:rsid w:val="00F55909"/>
    <w:rsid w:val="00F5619A"/>
    <w:rsid w:val="00F61E3D"/>
    <w:rsid w:val="00F71A28"/>
    <w:rsid w:val="00F72DF2"/>
    <w:rsid w:val="00F76CE1"/>
    <w:rsid w:val="00F80C29"/>
    <w:rsid w:val="00F82AFD"/>
    <w:rsid w:val="00F85EEF"/>
    <w:rsid w:val="00F91605"/>
    <w:rsid w:val="00F92FD4"/>
    <w:rsid w:val="00F95FC6"/>
    <w:rsid w:val="00F9692C"/>
    <w:rsid w:val="00FA1744"/>
    <w:rsid w:val="00FA3134"/>
    <w:rsid w:val="00FA5B9C"/>
    <w:rsid w:val="00FB159A"/>
    <w:rsid w:val="00FB2EEC"/>
    <w:rsid w:val="00FB3C02"/>
    <w:rsid w:val="00FB59D6"/>
    <w:rsid w:val="00FB75B9"/>
    <w:rsid w:val="00FC0FD0"/>
    <w:rsid w:val="00FC4D16"/>
    <w:rsid w:val="00FC758A"/>
    <w:rsid w:val="00FD1277"/>
    <w:rsid w:val="00FD3B4B"/>
    <w:rsid w:val="00FE06EA"/>
    <w:rsid w:val="00FE0783"/>
    <w:rsid w:val="00FE083E"/>
    <w:rsid w:val="00FE500B"/>
    <w:rsid w:val="00FF65F6"/>
    <w:rsid w:val="00FF6C9E"/>
    <w:rsid w:val="00FF795A"/>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C1024B"/>
  <w15:docId w15:val="{CDE0B03A-0372-4909-9C10-2CF185E60C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11BA"/>
  </w:style>
  <w:style w:type="paragraph" w:styleId="Ttulo1">
    <w:name w:val="heading 1"/>
    <w:aliases w:val="Título 1 - Seção 1"/>
    <w:basedOn w:val="Normal"/>
    <w:next w:val="texto"/>
    <w:link w:val="Ttulo1Char"/>
    <w:autoRedefine/>
    <w:qFormat/>
    <w:rsid w:val="00591C3B"/>
    <w:pPr>
      <w:keepNext/>
      <w:keepLines/>
      <w:numPr>
        <w:numId w:val="1"/>
      </w:numPr>
      <w:tabs>
        <w:tab w:val="clear" w:pos="737"/>
        <w:tab w:val="num" w:pos="0"/>
        <w:tab w:val="left" w:pos="10065"/>
      </w:tabs>
      <w:spacing w:before="360" w:after="240" w:line="240" w:lineRule="auto"/>
      <w:ind w:left="0" w:right="49"/>
      <w:jc w:val="both"/>
      <w:outlineLvl w:val="0"/>
    </w:pPr>
    <w:rPr>
      <w:rFonts w:ascii="Arial" w:eastAsia="Times New Roman" w:hAnsi="Arial" w:cs="Times New Roman"/>
      <w:b/>
      <w:i/>
      <w:caps/>
      <w:kern w:val="28"/>
      <w:szCs w:val="20"/>
      <w:lang w:eastAsia="pt-BR"/>
    </w:rPr>
  </w:style>
  <w:style w:type="paragraph" w:styleId="Ttulo2">
    <w:name w:val="heading 2"/>
    <w:aliases w:val="Título 2 - Seção 1"/>
    <w:basedOn w:val="Ttulo1"/>
    <w:next w:val="texto"/>
    <w:link w:val="Ttulo2Char"/>
    <w:autoRedefine/>
    <w:qFormat/>
    <w:rsid w:val="00DC2FA3"/>
    <w:pPr>
      <w:numPr>
        <w:numId w:val="51"/>
      </w:numPr>
      <w:spacing w:before="240"/>
      <w:ind w:left="0" w:hanging="709"/>
      <w:outlineLvl w:val="1"/>
    </w:pPr>
    <w:rPr>
      <w:i w:val="0"/>
      <w:caps w:val="0"/>
      <w:kern w:val="0"/>
      <w:sz w:val="20"/>
    </w:rPr>
  </w:style>
  <w:style w:type="paragraph" w:styleId="Ttulo3">
    <w:name w:val="heading 3"/>
    <w:aliases w:val="Título 3 - Seção 1"/>
    <w:basedOn w:val="Ttulo2"/>
    <w:next w:val="texto"/>
    <w:link w:val="Ttulo3Char"/>
    <w:autoRedefine/>
    <w:qFormat/>
    <w:rsid w:val="00DA574E"/>
    <w:pPr>
      <w:keepLines w:val="0"/>
      <w:widowControl w:val="0"/>
      <w:numPr>
        <w:ilvl w:val="2"/>
        <w:numId w:val="8"/>
      </w:numPr>
      <w:tabs>
        <w:tab w:val="clear" w:pos="10065"/>
        <w:tab w:val="left" w:pos="288"/>
        <w:tab w:val="left" w:pos="1008"/>
        <w:tab w:val="center" w:pos="4680"/>
      </w:tabs>
      <w:suppressAutoHyphens/>
      <w:spacing w:before="0" w:after="0" w:line="360" w:lineRule="auto"/>
      <w:ind w:right="0"/>
      <w:contextualSpacing/>
      <w:jc w:val="left"/>
      <w:outlineLvl w:val="2"/>
    </w:pPr>
    <w:rPr>
      <w:rFonts w:eastAsia="Calibri" w:cs="Arial"/>
    </w:rPr>
  </w:style>
  <w:style w:type="paragraph" w:styleId="Ttulo4">
    <w:name w:val="heading 4"/>
    <w:aliases w:val="Título 4 - Seção 1"/>
    <w:basedOn w:val="Ttulo1"/>
    <w:next w:val="texto"/>
    <w:link w:val="Ttulo4Char"/>
    <w:autoRedefine/>
    <w:qFormat/>
    <w:rsid w:val="00AC4D61"/>
    <w:pPr>
      <w:keepLines w:val="0"/>
      <w:widowControl w:val="0"/>
      <w:numPr>
        <w:ilvl w:val="3"/>
        <w:numId w:val="0"/>
      </w:numPr>
      <w:tabs>
        <w:tab w:val="clear" w:pos="10065"/>
        <w:tab w:val="num" w:pos="0"/>
        <w:tab w:val="left" w:pos="720"/>
        <w:tab w:val="left" w:pos="1440"/>
        <w:tab w:val="left" w:pos="2160"/>
        <w:tab w:val="left" w:pos="2880"/>
        <w:tab w:val="left" w:pos="3600"/>
        <w:tab w:val="left" w:pos="4320"/>
        <w:tab w:val="left" w:pos="5040"/>
      </w:tabs>
      <w:suppressAutoHyphens/>
      <w:spacing w:before="0" w:after="0" w:line="360" w:lineRule="auto"/>
      <w:ind w:right="0"/>
      <w:contextualSpacing/>
      <w:outlineLvl w:val="3"/>
    </w:pPr>
    <w:rPr>
      <w:rFonts w:eastAsia="Calibri" w:cs="Arial"/>
      <w:caps w:val="0"/>
      <w:sz w:val="20"/>
    </w:rPr>
  </w:style>
  <w:style w:type="paragraph" w:styleId="Ttulo5">
    <w:name w:val="heading 5"/>
    <w:basedOn w:val="Ttulo4"/>
    <w:next w:val="texto"/>
    <w:link w:val="Ttulo5Char"/>
    <w:qFormat/>
    <w:rsid w:val="00591C3B"/>
    <w:pPr>
      <w:outlineLvl w:val="4"/>
    </w:pPr>
  </w:style>
  <w:style w:type="paragraph" w:styleId="Ttulo6">
    <w:name w:val="heading 6"/>
    <w:basedOn w:val="Ttulo5"/>
    <w:next w:val="texto"/>
    <w:link w:val="Ttulo6Char"/>
    <w:qFormat/>
    <w:rsid w:val="00591C3B"/>
    <w:pPr>
      <w:outlineLvl w:val="5"/>
    </w:pPr>
  </w:style>
  <w:style w:type="paragraph" w:styleId="Ttulo7">
    <w:name w:val="heading 7"/>
    <w:basedOn w:val="Ttulo6"/>
    <w:next w:val="texto"/>
    <w:link w:val="Ttulo7Char"/>
    <w:qFormat/>
    <w:rsid w:val="00591C3B"/>
    <w:pPr>
      <w:outlineLvl w:val="6"/>
    </w:pPr>
  </w:style>
  <w:style w:type="paragraph" w:styleId="Ttulo8">
    <w:name w:val="heading 8"/>
    <w:basedOn w:val="Ttulo7"/>
    <w:next w:val="texto"/>
    <w:link w:val="Ttulo8Char"/>
    <w:qFormat/>
    <w:rsid w:val="00591C3B"/>
    <w:pPr>
      <w:outlineLvl w:val="7"/>
    </w:pPr>
  </w:style>
  <w:style w:type="paragraph" w:styleId="Ttulo9">
    <w:name w:val="heading 9"/>
    <w:aliases w:val="Título 9 - Anexos,(Apêndice)"/>
    <w:basedOn w:val="Normal"/>
    <w:next w:val="texto"/>
    <w:link w:val="Ttulo9Char"/>
    <w:qFormat/>
    <w:rsid w:val="00591C3B"/>
    <w:pPr>
      <w:spacing w:before="120" w:after="120" w:line="240" w:lineRule="auto"/>
      <w:outlineLvl w:val="8"/>
    </w:pPr>
    <w:rPr>
      <w:rFonts w:ascii="Arial" w:eastAsia="Times New Roman" w:hAnsi="Arial" w:cs="Times New Roman"/>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Título 1 - Seção 1 Char"/>
    <w:basedOn w:val="Fontepargpadro"/>
    <w:link w:val="Ttulo1"/>
    <w:rsid w:val="00591C3B"/>
    <w:rPr>
      <w:rFonts w:ascii="Arial" w:eastAsia="Times New Roman" w:hAnsi="Arial" w:cs="Times New Roman"/>
      <w:b/>
      <w:i/>
      <w:caps/>
      <w:kern w:val="28"/>
      <w:szCs w:val="20"/>
      <w:lang w:eastAsia="pt-BR"/>
    </w:rPr>
  </w:style>
  <w:style w:type="character" w:customStyle="1" w:styleId="Ttulo2Char">
    <w:name w:val="Título 2 Char"/>
    <w:aliases w:val="Título 2 - Seção 1 Char"/>
    <w:basedOn w:val="Fontepargpadro"/>
    <w:link w:val="Ttulo2"/>
    <w:rsid w:val="00DC2FA3"/>
    <w:rPr>
      <w:rFonts w:ascii="Arial" w:eastAsia="Times New Roman" w:hAnsi="Arial" w:cs="Times New Roman"/>
      <w:b/>
      <w:sz w:val="20"/>
      <w:szCs w:val="20"/>
      <w:lang w:eastAsia="pt-BR"/>
    </w:rPr>
  </w:style>
  <w:style w:type="character" w:customStyle="1" w:styleId="Ttulo3Char">
    <w:name w:val="Título 3 Char"/>
    <w:aliases w:val="Título 3 - Seção 1 Char"/>
    <w:basedOn w:val="Fontepargpadro"/>
    <w:link w:val="Ttulo3"/>
    <w:rsid w:val="00DA574E"/>
    <w:rPr>
      <w:rFonts w:ascii="Arial" w:eastAsia="Calibri" w:hAnsi="Arial" w:cs="Arial"/>
      <w:b/>
      <w:sz w:val="20"/>
      <w:szCs w:val="20"/>
      <w:lang w:eastAsia="pt-BR"/>
    </w:rPr>
  </w:style>
  <w:style w:type="character" w:customStyle="1" w:styleId="Ttulo4Char">
    <w:name w:val="Título 4 Char"/>
    <w:aliases w:val="Título 4 - Seção 1 Char"/>
    <w:basedOn w:val="Fontepargpadro"/>
    <w:link w:val="Ttulo4"/>
    <w:rsid w:val="00AC4D61"/>
    <w:rPr>
      <w:rFonts w:ascii="Arial" w:eastAsia="Calibri" w:hAnsi="Arial" w:cs="Arial"/>
      <w:b/>
      <w:i/>
      <w:kern w:val="28"/>
      <w:sz w:val="20"/>
      <w:szCs w:val="20"/>
      <w:lang w:eastAsia="pt-BR"/>
    </w:rPr>
  </w:style>
  <w:style w:type="character" w:customStyle="1" w:styleId="Ttulo5Char">
    <w:name w:val="Título 5 Char"/>
    <w:basedOn w:val="Fontepargpadro"/>
    <w:link w:val="Ttulo5"/>
    <w:rsid w:val="00591C3B"/>
    <w:rPr>
      <w:rFonts w:ascii="Arial" w:eastAsia="Times New Roman" w:hAnsi="Arial" w:cs="Times New Roman"/>
      <w:b/>
      <w:i/>
      <w:kern w:val="28"/>
      <w:szCs w:val="20"/>
      <w:lang w:eastAsia="pt-BR"/>
    </w:rPr>
  </w:style>
  <w:style w:type="character" w:customStyle="1" w:styleId="Ttulo6Char">
    <w:name w:val="Título 6 Char"/>
    <w:basedOn w:val="Fontepargpadro"/>
    <w:link w:val="Ttulo6"/>
    <w:rsid w:val="00591C3B"/>
    <w:rPr>
      <w:rFonts w:ascii="Arial" w:eastAsia="Times New Roman" w:hAnsi="Arial" w:cs="Times New Roman"/>
      <w:b/>
      <w:i/>
      <w:kern w:val="28"/>
      <w:szCs w:val="20"/>
      <w:lang w:eastAsia="pt-BR"/>
    </w:rPr>
  </w:style>
  <w:style w:type="character" w:customStyle="1" w:styleId="Ttulo7Char">
    <w:name w:val="Título 7 Char"/>
    <w:basedOn w:val="Fontepargpadro"/>
    <w:link w:val="Ttulo7"/>
    <w:rsid w:val="00591C3B"/>
    <w:rPr>
      <w:rFonts w:ascii="Arial" w:eastAsia="Times New Roman" w:hAnsi="Arial" w:cs="Times New Roman"/>
      <w:b/>
      <w:i/>
      <w:kern w:val="28"/>
      <w:szCs w:val="20"/>
      <w:lang w:eastAsia="pt-BR"/>
    </w:rPr>
  </w:style>
  <w:style w:type="character" w:customStyle="1" w:styleId="Ttulo8Char">
    <w:name w:val="Título 8 Char"/>
    <w:basedOn w:val="Fontepargpadro"/>
    <w:link w:val="Ttulo8"/>
    <w:rsid w:val="00591C3B"/>
    <w:rPr>
      <w:rFonts w:ascii="Arial" w:eastAsia="Times New Roman" w:hAnsi="Arial" w:cs="Times New Roman"/>
      <w:b/>
      <w:i/>
      <w:kern w:val="28"/>
      <w:szCs w:val="20"/>
      <w:lang w:eastAsia="pt-BR"/>
    </w:rPr>
  </w:style>
  <w:style w:type="character" w:customStyle="1" w:styleId="Ttulo9Char">
    <w:name w:val="Título 9 Char"/>
    <w:aliases w:val="Título 9 - Anexos Char,(Apêndice) Char"/>
    <w:basedOn w:val="Fontepargpadro"/>
    <w:link w:val="Ttulo9"/>
    <w:rsid w:val="00591C3B"/>
    <w:rPr>
      <w:rFonts w:ascii="Arial" w:eastAsia="Times New Roman" w:hAnsi="Arial" w:cs="Times New Roman"/>
      <w:szCs w:val="20"/>
      <w:lang w:eastAsia="pt-BR"/>
    </w:rPr>
  </w:style>
  <w:style w:type="numbering" w:customStyle="1" w:styleId="Semlista1">
    <w:name w:val="Sem lista1"/>
    <w:next w:val="Semlista"/>
    <w:semiHidden/>
    <w:unhideWhenUsed/>
    <w:rsid w:val="00591C3B"/>
  </w:style>
  <w:style w:type="paragraph" w:customStyle="1" w:styleId="texto">
    <w:name w:val="texto"/>
    <w:basedOn w:val="Normal"/>
    <w:rsid w:val="00591C3B"/>
    <w:pPr>
      <w:spacing w:after="120" w:line="300" w:lineRule="atLeast"/>
      <w:jc w:val="both"/>
    </w:pPr>
    <w:rPr>
      <w:rFonts w:ascii="Arial" w:eastAsia="Times New Roman" w:hAnsi="Arial" w:cs="Times New Roman"/>
      <w:i/>
      <w:szCs w:val="20"/>
      <w:lang w:eastAsia="pt-BR"/>
    </w:rPr>
  </w:style>
  <w:style w:type="paragraph" w:styleId="Sumrio1">
    <w:name w:val="toc 1"/>
    <w:basedOn w:val="Normal"/>
    <w:next w:val="Normal"/>
    <w:autoRedefine/>
    <w:uiPriority w:val="39"/>
    <w:rsid w:val="00591C3B"/>
    <w:pPr>
      <w:keepNext/>
      <w:tabs>
        <w:tab w:val="right" w:leader="dot" w:pos="9111"/>
      </w:tabs>
      <w:spacing w:before="240" w:after="120" w:line="240" w:lineRule="auto"/>
    </w:pPr>
    <w:rPr>
      <w:rFonts w:ascii="Arial" w:eastAsia="Times New Roman" w:hAnsi="Arial" w:cs="Times New Roman"/>
      <w:b/>
      <w:i/>
      <w:caps/>
      <w:noProof/>
      <w:szCs w:val="20"/>
      <w:lang w:eastAsia="pt-BR"/>
    </w:rPr>
  </w:style>
  <w:style w:type="paragraph" w:customStyle="1" w:styleId="Ttulo3-Seo2">
    <w:name w:val="Título 3 - Seção 2"/>
    <w:basedOn w:val="Ttulo2-Seo2"/>
    <w:next w:val="texto"/>
    <w:autoRedefine/>
    <w:rsid w:val="00591C3B"/>
    <w:pPr>
      <w:numPr>
        <w:ilvl w:val="2"/>
      </w:numPr>
      <w:tabs>
        <w:tab w:val="clear" w:pos="1224"/>
        <w:tab w:val="num" w:pos="0"/>
      </w:tabs>
      <w:ind w:left="0" w:hanging="709"/>
    </w:pPr>
  </w:style>
  <w:style w:type="paragraph" w:customStyle="1" w:styleId="Ttulo2-Seo2">
    <w:name w:val="Título 2 - Seção 2"/>
    <w:basedOn w:val="Ttulo1-Seo2"/>
    <w:next w:val="texto"/>
    <w:autoRedefine/>
    <w:rsid w:val="00591C3B"/>
    <w:pPr>
      <w:numPr>
        <w:ilvl w:val="1"/>
      </w:numPr>
      <w:tabs>
        <w:tab w:val="clear" w:pos="792"/>
        <w:tab w:val="num" w:pos="0"/>
      </w:tabs>
      <w:spacing w:before="240"/>
      <w:ind w:left="0" w:hanging="720"/>
    </w:pPr>
    <w:rPr>
      <w:caps w:val="0"/>
    </w:rPr>
  </w:style>
  <w:style w:type="paragraph" w:customStyle="1" w:styleId="Ttulo1-Seo2">
    <w:name w:val="Título 1 - Seção 2"/>
    <w:basedOn w:val="Ttulo-Seo2"/>
    <w:autoRedefine/>
    <w:rsid w:val="00591C3B"/>
    <w:pPr>
      <w:keepNext/>
      <w:widowControl/>
      <w:numPr>
        <w:numId w:val="5"/>
      </w:numPr>
      <w:tabs>
        <w:tab w:val="clear" w:pos="360"/>
        <w:tab w:val="num" w:pos="0"/>
      </w:tabs>
      <w:spacing w:before="360" w:after="240"/>
      <w:ind w:left="0" w:right="49" w:hanging="720"/>
      <w:jc w:val="both"/>
    </w:pPr>
    <w:rPr>
      <w:caps/>
      <w:snapToGrid/>
      <w:kern w:val="0"/>
      <w:sz w:val="22"/>
    </w:rPr>
  </w:style>
  <w:style w:type="paragraph" w:customStyle="1" w:styleId="Ttulo-Seo2">
    <w:name w:val="Título - Seção 2"/>
    <w:basedOn w:val="Ttulo"/>
    <w:rsid w:val="00591C3B"/>
  </w:style>
  <w:style w:type="paragraph" w:styleId="Ttulo">
    <w:name w:val="Title"/>
    <w:aliases w:val="Seção 1"/>
    <w:basedOn w:val="Normal"/>
    <w:link w:val="TtuloChar"/>
    <w:qFormat/>
    <w:rsid w:val="00591C3B"/>
    <w:pPr>
      <w:widowControl w:val="0"/>
      <w:spacing w:before="240" w:after="60" w:line="240" w:lineRule="auto"/>
      <w:jc w:val="center"/>
    </w:pPr>
    <w:rPr>
      <w:rFonts w:ascii="Arial" w:eastAsia="Times New Roman" w:hAnsi="Arial" w:cs="Times New Roman"/>
      <w:b/>
      <w:i/>
      <w:snapToGrid w:val="0"/>
      <w:kern w:val="28"/>
      <w:sz w:val="32"/>
      <w:szCs w:val="20"/>
      <w:lang w:eastAsia="pt-BR"/>
    </w:rPr>
  </w:style>
  <w:style w:type="character" w:customStyle="1" w:styleId="TtuloChar">
    <w:name w:val="Título Char"/>
    <w:aliases w:val="Seção 1 Char"/>
    <w:basedOn w:val="Fontepargpadro"/>
    <w:link w:val="Ttulo"/>
    <w:rsid w:val="00591C3B"/>
    <w:rPr>
      <w:rFonts w:ascii="Arial" w:eastAsia="Times New Roman" w:hAnsi="Arial" w:cs="Times New Roman"/>
      <w:b/>
      <w:i/>
      <w:snapToGrid w:val="0"/>
      <w:kern w:val="28"/>
      <w:sz w:val="32"/>
      <w:szCs w:val="20"/>
      <w:lang w:eastAsia="pt-BR"/>
    </w:rPr>
  </w:style>
  <w:style w:type="paragraph" w:customStyle="1" w:styleId="Ttulo-Seo5">
    <w:name w:val="Título - Seção 5"/>
    <w:basedOn w:val="Ttulo-Seo4"/>
    <w:rsid w:val="00591C3B"/>
  </w:style>
  <w:style w:type="paragraph" w:customStyle="1" w:styleId="Ttulo-Seo4">
    <w:name w:val="Título - Seção 4"/>
    <w:basedOn w:val="Normal"/>
    <w:rsid w:val="00591C3B"/>
    <w:pPr>
      <w:widowControl w:val="0"/>
      <w:numPr>
        <w:ilvl w:val="12"/>
      </w:numPr>
      <w:spacing w:before="240" w:after="60" w:line="240" w:lineRule="auto"/>
      <w:jc w:val="center"/>
    </w:pPr>
    <w:rPr>
      <w:rFonts w:ascii="Arial" w:eastAsia="Times New Roman" w:hAnsi="Arial" w:cs="Times New Roman"/>
      <w:b/>
      <w:i/>
      <w:sz w:val="32"/>
      <w:szCs w:val="20"/>
      <w:lang w:eastAsia="pt-BR"/>
    </w:rPr>
  </w:style>
  <w:style w:type="paragraph" w:styleId="Sumrio2">
    <w:name w:val="toc 2"/>
    <w:basedOn w:val="Normal"/>
    <w:next w:val="Normal"/>
    <w:autoRedefine/>
    <w:uiPriority w:val="39"/>
    <w:rsid w:val="00D46B79"/>
    <w:pPr>
      <w:tabs>
        <w:tab w:val="left" w:pos="600"/>
        <w:tab w:val="left" w:pos="800"/>
        <w:tab w:val="left" w:pos="1418"/>
        <w:tab w:val="right" w:leader="dot" w:pos="9111"/>
      </w:tabs>
      <w:spacing w:after="0" w:line="360" w:lineRule="auto"/>
      <w:ind w:left="567" w:hanging="369"/>
    </w:pPr>
    <w:rPr>
      <w:rFonts w:ascii="Arial" w:eastAsia="Times New Roman" w:hAnsi="Arial" w:cs="Times New Roman"/>
      <w:i/>
      <w:caps/>
      <w:noProof/>
      <w:szCs w:val="20"/>
      <w:lang w:eastAsia="pt-BR"/>
    </w:rPr>
  </w:style>
  <w:style w:type="paragraph" w:styleId="Sumrio3">
    <w:name w:val="toc 3"/>
    <w:basedOn w:val="Normal"/>
    <w:next w:val="Normal"/>
    <w:autoRedefine/>
    <w:uiPriority w:val="39"/>
    <w:rsid w:val="006C7D7C"/>
    <w:pPr>
      <w:tabs>
        <w:tab w:val="left" w:pos="1418"/>
        <w:tab w:val="right" w:leader="dot" w:pos="9111"/>
      </w:tabs>
      <w:spacing w:after="0" w:line="360" w:lineRule="auto"/>
      <w:ind w:left="1418" w:hanging="992"/>
    </w:pPr>
    <w:rPr>
      <w:rFonts w:ascii="Arial" w:eastAsia="Times New Roman" w:hAnsi="Arial" w:cs="Times New Roman"/>
      <w:i/>
      <w:noProof/>
      <w:lang w:eastAsia="pt-BR"/>
    </w:rPr>
  </w:style>
  <w:style w:type="paragraph" w:styleId="Sumrio4">
    <w:name w:val="toc 4"/>
    <w:basedOn w:val="Normal"/>
    <w:next w:val="Normal"/>
    <w:autoRedefine/>
    <w:uiPriority w:val="39"/>
    <w:rsid w:val="00591C3B"/>
    <w:pPr>
      <w:tabs>
        <w:tab w:val="left" w:pos="1400"/>
        <w:tab w:val="right" w:leader="dot" w:pos="9111"/>
      </w:tabs>
      <w:spacing w:after="0" w:line="240" w:lineRule="auto"/>
      <w:ind w:left="1418" w:hanging="818"/>
    </w:pPr>
    <w:rPr>
      <w:rFonts w:ascii="Arial" w:eastAsia="Times New Roman" w:hAnsi="Arial" w:cs="Times New Roman"/>
      <w:i/>
      <w:noProof/>
      <w:sz w:val="18"/>
      <w:szCs w:val="20"/>
      <w:lang w:eastAsia="pt-BR"/>
    </w:rPr>
  </w:style>
  <w:style w:type="character" w:styleId="Nmerodelinha">
    <w:name w:val="line number"/>
    <w:basedOn w:val="Fontepargpadro"/>
    <w:rsid w:val="00591C3B"/>
  </w:style>
  <w:style w:type="character" w:styleId="Nmerodepgina">
    <w:name w:val="page number"/>
    <w:basedOn w:val="Fontepargpadro"/>
    <w:rsid w:val="00591C3B"/>
  </w:style>
  <w:style w:type="paragraph" w:styleId="Recuodecorpodetexto">
    <w:name w:val="Body Text Indent"/>
    <w:basedOn w:val="Normal"/>
    <w:link w:val="RecuodecorpodetextoChar"/>
    <w:rsid w:val="00591C3B"/>
    <w:pPr>
      <w:widowControl w:val="0"/>
      <w:spacing w:after="120" w:line="240" w:lineRule="auto"/>
      <w:ind w:left="283"/>
    </w:pPr>
    <w:rPr>
      <w:rFonts w:ascii="Courier New" w:eastAsia="Times New Roman" w:hAnsi="Courier New" w:cs="Times New Roman"/>
      <w:snapToGrid w:val="0"/>
      <w:sz w:val="24"/>
      <w:szCs w:val="20"/>
      <w:lang w:eastAsia="pt-BR"/>
    </w:rPr>
  </w:style>
  <w:style w:type="character" w:customStyle="1" w:styleId="RecuodecorpodetextoChar">
    <w:name w:val="Recuo de corpo de texto Char"/>
    <w:basedOn w:val="Fontepargpadro"/>
    <w:link w:val="Recuodecorpodetexto"/>
    <w:rsid w:val="00591C3B"/>
    <w:rPr>
      <w:rFonts w:ascii="Courier New" w:eastAsia="Times New Roman" w:hAnsi="Courier New" w:cs="Times New Roman"/>
      <w:snapToGrid w:val="0"/>
      <w:sz w:val="24"/>
      <w:szCs w:val="20"/>
      <w:lang w:eastAsia="pt-BR"/>
    </w:rPr>
  </w:style>
  <w:style w:type="paragraph" w:customStyle="1" w:styleId="Ttulo-Seo3">
    <w:name w:val="Título - Seção 3"/>
    <w:basedOn w:val="Ttulo-Seo5"/>
    <w:next w:val="Ttulo-Seo5"/>
    <w:rsid w:val="00591C3B"/>
    <w:pPr>
      <w:numPr>
        <w:ilvl w:val="0"/>
      </w:numPr>
      <w:ind w:right="22"/>
    </w:pPr>
  </w:style>
  <w:style w:type="paragraph" w:customStyle="1" w:styleId="Ttulo1-Seo3">
    <w:name w:val="Título 1 - Seção 3"/>
    <w:basedOn w:val="Ttulo-Seo3"/>
    <w:autoRedefine/>
    <w:rsid w:val="00591C3B"/>
    <w:pPr>
      <w:keepNext/>
      <w:widowControl/>
      <w:numPr>
        <w:numId w:val="2"/>
      </w:numPr>
      <w:tabs>
        <w:tab w:val="clear" w:pos="360"/>
        <w:tab w:val="left" w:pos="-2552"/>
        <w:tab w:val="num" w:pos="0"/>
      </w:tabs>
      <w:spacing w:before="360" w:after="240"/>
      <w:ind w:left="0" w:right="51" w:hanging="720"/>
      <w:jc w:val="both"/>
    </w:pPr>
    <w:rPr>
      <w:sz w:val="22"/>
    </w:rPr>
  </w:style>
  <w:style w:type="paragraph" w:customStyle="1" w:styleId="Ttulo2-Seo3">
    <w:name w:val="Título 2 - Seção 3"/>
    <w:basedOn w:val="Ttulo1-Seo3"/>
    <w:next w:val="texto"/>
    <w:autoRedefine/>
    <w:rsid w:val="00591C3B"/>
    <w:pPr>
      <w:numPr>
        <w:ilvl w:val="1"/>
      </w:numPr>
      <w:tabs>
        <w:tab w:val="clear" w:pos="792"/>
        <w:tab w:val="left" w:pos="-2977"/>
        <w:tab w:val="num" w:pos="0"/>
      </w:tabs>
      <w:spacing w:before="240"/>
      <w:ind w:left="0" w:hanging="720"/>
    </w:pPr>
  </w:style>
  <w:style w:type="paragraph" w:customStyle="1" w:styleId="Ttulo1-Seo4">
    <w:name w:val="Título 1 - Seção 4"/>
    <w:basedOn w:val="Ttulo-Seo4"/>
    <w:autoRedefine/>
    <w:rsid w:val="00591C3B"/>
    <w:pPr>
      <w:keepNext/>
      <w:widowControl/>
      <w:numPr>
        <w:ilvl w:val="0"/>
        <w:numId w:val="6"/>
      </w:numPr>
      <w:tabs>
        <w:tab w:val="clear" w:pos="709"/>
        <w:tab w:val="num" w:pos="0"/>
      </w:tabs>
      <w:spacing w:before="360" w:after="260"/>
      <w:ind w:left="0" w:right="49" w:hanging="720"/>
      <w:jc w:val="both"/>
    </w:pPr>
    <w:rPr>
      <w:caps/>
      <w:sz w:val="22"/>
    </w:rPr>
  </w:style>
  <w:style w:type="paragraph" w:customStyle="1" w:styleId="Ttulo2-Seo4">
    <w:name w:val="Título 2 - Seção 4"/>
    <w:basedOn w:val="Ttulo1-Seo4"/>
    <w:next w:val="texto"/>
    <w:autoRedefine/>
    <w:rsid w:val="00591C3B"/>
    <w:pPr>
      <w:numPr>
        <w:ilvl w:val="1"/>
      </w:numPr>
      <w:tabs>
        <w:tab w:val="clear" w:pos="709"/>
        <w:tab w:val="num" w:pos="0"/>
      </w:tabs>
      <w:spacing w:before="240" w:after="240"/>
      <w:ind w:left="0" w:hanging="720"/>
    </w:pPr>
    <w:rPr>
      <w:caps w:val="0"/>
    </w:rPr>
  </w:style>
  <w:style w:type="paragraph" w:customStyle="1" w:styleId="Ttulo3-Seo4">
    <w:name w:val="Título 3 - Seção 4"/>
    <w:basedOn w:val="Ttulo2-Seo4"/>
    <w:next w:val="texto"/>
    <w:autoRedefine/>
    <w:rsid w:val="00591C3B"/>
    <w:pPr>
      <w:numPr>
        <w:ilvl w:val="2"/>
      </w:numPr>
      <w:tabs>
        <w:tab w:val="clear" w:pos="709"/>
        <w:tab w:val="num" w:pos="0"/>
      </w:tabs>
      <w:ind w:left="0" w:right="51" w:hanging="720"/>
    </w:pPr>
  </w:style>
  <w:style w:type="paragraph" w:customStyle="1" w:styleId="Ttulo-Seo6">
    <w:name w:val="Título - Seção 6"/>
    <w:basedOn w:val="Ttulo-Seo5"/>
    <w:rsid w:val="00591C3B"/>
  </w:style>
  <w:style w:type="paragraph" w:customStyle="1" w:styleId="Titulo-Seo7">
    <w:name w:val="Titulo - Seção 7"/>
    <w:basedOn w:val="Normal"/>
    <w:rsid w:val="00591C3B"/>
    <w:pPr>
      <w:spacing w:after="0" w:line="240" w:lineRule="auto"/>
      <w:ind w:right="-29"/>
      <w:jc w:val="center"/>
    </w:pPr>
    <w:rPr>
      <w:rFonts w:ascii="Arial" w:eastAsia="Times New Roman" w:hAnsi="Arial" w:cs="Times New Roman"/>
      <w:b/>
      <w:i/>
      <w:sz w:val="32"/>
      <w:szCs w:val="20"/>
      <w:lang w:eastAsia="pt-BR"/>
    </w:rPr>
  </w:style>
  <w:style w:type="paragraph" w:customStyle="1" w:styleId="Ttulo1-Seo5">
    <w:name w:val="Título 1 - Seção 5"/>
    <w:basedOn w:val="Ttulo-Seo5"/>
    <w:autoRedefine/>
    <w:rsid w:val="00591C3B"/>
    <w:pPr>
      <w:keepNext/>
      <w:widowControl/>
      <w:numPr>
        <w:ilvl w:val="0"/>
        <w:numId w:val="7"/>
      </w:numPr>
      <w:tabs>
        <w:tab w:val="clear" w:pos="709"/>
        <w:tab w:val="num" w:pos="0"/>
      </w:tabs>
      <w:spacing w:before="360" w:after="240"/>
      <w:ind w:left="0" w:right="51" w:hanging="851"/>
      <w:jc w:val="both"/>
    </w:pPr>
    <w:rPr>
      <w:caps/>
      <w:sz w:val="22"/>
    </w:rPr>
  </w:style>
  <w:style w:type="paragraph" w:customStyle="1" w:styleId="Ttulo2-Seo5">
    <w:name w:val="Título 2 - Seção 5"/>
    <w:basedOn w:val="Ttulo1-Seo5"/>
    <w:next w:val="texto"/>
    <w:autoRedefine/>
    <w:rsid w:val="00591C3B"/>
    <w:pPr>
      <w:numPr>
        <w:ilvl w:val="1"/>
      </w:numPr>
      <w:tabs>
        <w:tab w:val="clear" w:pos="709"/>
        <w:tab w:val="num" w:pos="0"/>
      </w:tabs>
      <w:spacing w:before="240"/>
      <w:ind w:left="0" w:hanging="851"/>
    </w:pPr>
    <w:rPr>
      <w:caps w:val="0"/>
    </w:rPr>
  </w:style>
  <w:style w:type="paragraph" w:customStyle="1" w:styleId="Ttulo3-Seo5">
    <w:name w:val="Título 3 - Seção 5"/>
    <w:basedOn w:val="Ttulo2-Seo5"/>
    <w:next w:val="texto"/>
    <w:autoRedefine/>
    <w:rsid w:val="00591C3B"/>
    <w:pPr>
      <w:numPr>
        <w:ilvl w:val="2"/>
      </w:numPr>
      <w:tabs>
        <w:tab w:val="clear" w:pos="709"/>
        <w:tab w:val="num" w:pos="0"/>
        <w:tab w:val="left" w:pos="9072"/>
      </w:tabs>
      <w:spacing w:before="360"/>
      <w:ind w:left="0" w:hanging="851"/>
    </w:pPr>
  </w:style>
  <w:style w:type="paragraph" w:styleId="Remissivo1">
    <w:name w:val="index 1"/>
    <w:basedOn w:val="Normal"/>
    <w:next w:val="Normal"/>
    <w:autoRedefine/>
    <w:semiHidden/>
    <w:unhideWhenUsed/>
    <w:rsid w:val="00591C3B"/>
    <w:pPr>
      <w:spacing w:after="0" w:line="240" w:lineRule="auto"/>
      <w:ind w:left="220" w:hanging="220"/>
    </w:pPr>
    <w:rPr>
      <w:rFonts w:ascii="Arial" w:eastAsia="Times New Roman" w:hAnsi="Arial" w:cs="Times New Roman"/>
      <w:szCs w:val="20"/>
      <w:lang w:eastAsia="pt-BR"/>
    </w:rPr>
  </w:style>
  <w:style w:type="paragraph" w:styleId="Ttulodendiceremissivo">
    <w:name w:val="index heading"/>
    <w:basedOn w:val="Normal"/>
    <w:next w:val="Remissivo1"/>
    <w:semiHidden/>
    <w:rsid w:val="00591C3B"/>
    <w:pPr>
      <w:spacing w:after="0" w:line="240" w:lineRule="auto"/>
    </w:pPr>
    <w:rPr>
      <w:rFonts w:ascii="Arial" w:eastAsia="Times New Roman" w:hAnsi="Arial" w:cs="Times New Roman"/>
      <w:szCs w:val="20"/>
      <w:lang w:eastAsia="pt-BR"/>
    </w:rPr>
  </w:style>
  <w:style w:type="paragraph" w:styleId="Cabealho">
    <w:name w:val="header"/>
    <w:basedOn w:val="Normal"/>
    <w:link w:val="CabealhoChar"/>
    <w:uiPriority w:val="99"/>
    <w:rsid w:val="00591C3B"/>
    <w:pPr>
      <w:tabs>
        <w:tab w:val="center" w:pos="4419"/>
        <w:tab w:val="right" w:pos="8838"/>
      </w:tabs>
      <w:spacing w:after="0" w:line="240" w:lineRule="auto"/>
    </w:pPr>
    <w:rPr>
      <w:rFonts w:ascii="Arial" w:eastAsia="Times New Roman" w:hAnsi="Arial" w:cs="Times New Roman"/>
      <w:szCs w:val="20"/>
      <w:lang w:eastAsia="pt-BR"/>
    </w:rPr>
  </w:style>
  <w:style w:type="character" w:customStyle="1" w:styleId="CabealhoChar">
    <w:name w:val="Cabeçalho Char"/>
    <w:basedOn w:val="Fontepargpadro"/>
    <w:link w:val="Cabealho"/>
    <w:uiPriority w:val="99"/>
    <w:rsid w:val="00591C3B"/>
    <w:rPr>
      <w:rFonts w:ascii="Arial" w:eastAsia="Times New Roman" w:hAnsi="Arial" w:cs="Times New Roman"/>
      <w:szCs w:val="20"/>
      <w:lang w:eastAsia="pt-BR"/>
    </w:rPr>
  </w:style>
  <w:style w:type="paragraph" w:styleId="Rodap">
    <w:name w:val="footer"/>
    <w:basedOn w:val="Normal"/>
    <w:link w:val="RodapChar"/>
    <w:uiPriority w:val="99"/>
    <w:rsid w:val="00591C3B"/>
    <w:pPr>
      <w:tabs>
        <w:tab w:val="center" w:pos="4419"/>
        <w:tab w:val="right" w:pos="8838"/>
      </w:tabs>
      <w:spacing w:after="0" w:line="240" w:lineRule="auto"/>
    </w:pPr>
    <w:rPr>
      <w:rFonts w:ascii="Arial" w:eastAsia="Times New Roman" w:hAnsi="Arial" w:cs="Times New Roman"/>
      <w:szCs w:val="20"/>
      <w:lang w:eastAsia="pt-BR"/>
    </w:rPr>
  </w:style>
  <w:style w:type="character" w:customStyle="1" w:styleId="RodapChar">
    <w:name w:val="Rodapé Char"/>
    <w:basedOn w:val="Fontepargpadro"/>
    <w:link w:val="Rodap"/>
    <w:uiPriority w:val="99"/>
    <w:rsid w:val="00591C3B"/>
    <w:rPr>
      <w:rFonts w:ascii="Arial" w:eastAsia="Times New Roman" w:hAnsi="Arial" w:cs="Times New Roman"/>
      <w:szCs w:val="20"/>
      <w:lang w:eastAsia="pt-BR"/>
    </w:rPr>
  </w:style>
  <w:style w:type="paragraph" w:styleId="Recuodecorpodetexto2">
    <w:name w:val="Body Text Indent 2"/>
    <w:basedOn w:val="Normal"/>
    <w:link w:val="Recuodecorpodetexto2Char"/>
    <w:rsid w:val="00591C3B"/>
    <w:pPr>
      <w:spacing w:after="0" w:line="240" w:lineRule="auto"/>
      <w:ind w:left="426"/>
      <w:jc w:val="both"/>
    </w:pPr>
    <w:rPr>
      <w:rFonts w:ascii="Arial" w:eastAsia="Times New Roman" w:hAnsi="Arial" w:cs="Times New Roman"/>
      <w:szCs w:val="20"/>
      <w:lang w:eastAsia="pt-BR"/>
    </w:rPr>
  </w:style>
  <w:style w:type="character" w:customStyle="1" w:styleId="Recuodecorpodetexto2Char">
    <w:name w:val="Recuo de corpo de texto 2 Char"/>
    <w:basedOn w:val="Fontepargpadro"/>
    <w:link w:val="Recuodecorpodetexto2"/>
    <w:rsid w:val="00591C3B"/>
    <w:rPr>
      <w:rFonts w:ascii="Arial" w:eastAsia="Times New Roman" w:hAnsi="Arial" w:cs="Times New Roman"/>
      <w:szCs w:val="20"/>
      <w:lang w:eastAsia="pt-BR"/>
    </w:rPr>
  </w:style>
  <w:style w:type="paragraph" w:styleId="Corpodetexto">
    <w:name w:val="Body Text"/>
    <w:basedOn w:val="Normal"/>
    <w:link w:val="CorpodetextoChar"/>
    <w:rsid w:val="00591C3B"/>
    <w:pPr>
      <w:widowControl w:val="0"/>
      <w:spacing w:after="120" w:line="240" w:lineRule="auto"/>
      <w:jc w:val="both"/>
    </w:pPr>
    <w:rPr>
      <w:rFonts w:ascii="Arial" w:eastAsia="Times New Roman" w:hAnsi="Arial" w:cs="Times New Roman"/>
      <w:i/>
      <w:snapToGrid w:val="0"/>
      <w:szCs w:val="20"/>
      <w:lang w:eastAsia="pt-BR"/>
    </w:rPr>
  </w:style>
  <w:style w:type="character" w:customStyle="1" w:styleId="CorpodetextoChar">
    <w:name w:val="Corpo de texto Char"/>
    <w:basedOn w:val="Fontepargpadro"/>
    <w:link w:val="Corpodetexto"/>
    <w:rsid w:val="00591C3B"/>
    <w:rPr>
      <w:rFonts w:ascii="Arial" w:eastAsia="Times New Roman" w:hAnsi="Arial" w:cs="Times New Roman"/>
      <w:i/>
      <w:snapToGrid w:val="0"/>
      <w:szCs w:val="20"/>
      <w:lang w:eastAsia="pt-BR"/>
    </w:rPr>
  </w:style>
  <w:style w:type="paragraph" w:styleId="Recuodecorpodetexto3">
    <w:name w:val="Body Text Indent 3"/>
    <w:basedOn w:val="Normal"/>
    <w:link w:val="Recuodecorpodetexto3Char"/>
    <w:rsid w:val="00591C3B"/>
    <w:pPr>
      <w:widowControl w:val="0"/>
      <w:spacing w:after="0" w:line="240" w:lineRule="auto"/>
      <w:ind w:left="709" w:hanging="709"/>
      <w:jc w:val="both"/>
    </w:pPr>
    <w:rPr>
      <w:rFonts w:ascii="Arial" w:eastAsia="Times New Roman" w:hAnsi="Arial" w:cs="Times New Roman"/>
      <w:i/>
      <w:snapToGrid w:val="0"/>
      <w:szCs w:val="20"/>
      <w:lang w:eastAsia="pt-BR"/>
    </w:rPr>
  </w:style>
  <w:style w:type="character" w:customStyle="1" w:styleId="Recuodecorpodetexto3Char">
    <w:name w:val="Recuo de corpo de texto 3 Char"/>
    <w:basedOn w:val="Fontepargpadro"/>
    <w:link w:val="Recuodecorpodetexto3"/>
    <w:rsid w:val="00591C3B"/>
    <w:rPr>
      <w:rFonts w:ascii="Arial" w:eastAsia="Times New Roman" w:hAnsi="Arial" w:cs="Times New Roman"/>
      <w:i/>
      <w:snapToGrid w:val="0"/>
      <w:szCs w:val="20"/>
      <w:lang w:eastAsia="pt-BR"/>
    </w:rPr>
  </w:style>
  <w:style w:type="paragraph" w:customStyle="1" w:styleId="xl24">
    <w:name w:val="xl24"/>
    <w:basedOn w:val="Normal"/>
    <w:rsid w:val="00591C3B"/>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i/>
      <w:iCs/>
      <w:sz w:val="20"/>
      <w:szCs w:val="20"/>
      <w:lang w:eastAsia="pt-BR"/>
    </w:rPr>
  </w:style>
  <w:style w:type="paragraph" w:customStyle="1" w:styleId="xl25">
    <w:name w:val="xl25"/>
    <w:basedOn w:val="Normal"/>
    <w:rsid w:val="00591C3B"/>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0"/>
      <w:szCs w:val="20"/>
      <w:lang w:eastAsia="pt-BR"/>
    </w:rPr>
  </w:style>
  <w:style w:type="paragraph" w:customStyle="1" w:styleId="xl26">
    <w:name w:val="xl26"/>
    <w:basedOn w:val="Normal"/>
    <w:rsid w:val="00591C3B"/>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i/>
      <w:iCs/>
      <w:sz w:val="20"/>
      <w:szCs w:val="20"/>
      <w:lang w:eastAsia="pt-BR"/>
    </w:rPr>
  </w:style>
  <w:style w:type="paragraph" w:customStyle="1" w:styleId="xl27">
    <w:name w:val="xl27"/>
    <w:basedOn w:val="Normal"/>
    <w:rsid w:val="00591C3B"/>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0"/>
      <w:szCs w:val="20"/>
      <w:lang w:eastAsia="pt-BR"/>
    </w:rPr>
  </w:style>
  <w:style w:type="paragraph" w:customStyle="1" w:styleId="xl28">
    <w:name w:val="xl28"/>
    <w:basedOn w:val="Normal"/>
    <w:rsid w:val="00591C3B"/>
    <w:pPr>
      <w:pBdr>
        <w:top w:val="single" w:sz="4" w:space="0" w:color="auto"/>
        <w:left w:val="single" w:sz="8" w:space="0" w:color="auto"/>
        <w:right w:val="single" w:sz="4" w:space="0" w:color="auto"/>
      </w:pBdr>
      <w:spacing w:before="100" w:beforeAutospacing="1" w:after="100" w:afterAutospacing="1" w:line="240" w:lineRule="auto"/>
      <w:jc w:val="center"/>
    </w:pPr>
    <w:rPr>
      <w:rFonts w:ascii="Arial" w:eastAsia="Times New Roman" w:hAnsi="Arial" w:cs="Arial"/>
      <w:i/>
      <w:iCs/>
      <w:sz w:val="20"/>
      <w:szCs w:val="20"/>
      <w:lang w:eastAsia="pt-BR"/>
    </w:rPr>
  </w:style>
  <w:style w:type="paragraph" w:customStyle="1" w:styleId="xl29">
    <w:name w:val="xl29"/>
    <w:basedOn w:val="Normal"/>
    <w:rsid w:val="00591C3B"/>
    <w:pPr>
      <w:pBdr>
        <w:top w:val="single" w:sz="8" w:space="0" w:color="auto"/>
      </w:pBdr>
      <w:shd w:val="clear" w:color="auto" w:fill="FFFF99"/>
      <w:spacing w:before="100" w:beforeAutospacing="1" w:after="100" w:afterAutospacing="1" w:line="240" w:lineRule="auto"/>
      <w:jc w:val="center"/>
      <w:textAlignment w:val="center"/>
    </w:pPr>
    <w:rPr>
      <w:rFonts w:ascii="Arial" w:eastAsia="Times New Roman" w:hAnsi="Arial" w:cs="Arial"/>
      <w:b/>
      <w:bCs/>
      <w:i/>
      <w:iCs/>
      <w:sz w:val="24"/>
      <w:szCs w:val="24"/>
      <w:lang w:eastAsia="pt-BR"/>
    </w:rPr>
  </w:style>
  <w:style w:type="paragraph" w:customStyle="1" w:styleId="xl30">
    <w:name w:val="xl30"/>
    <w:basedOn w:val="Normal"/>
    <w:rsid w:val="00591C3B"/>
    <w:pPr>
      <w:pBdr>
        <w:top w:val="single" w:sz="8" w:space="0" w:color="auto"/>
        <w:right w:val="single" w:sz="4" w:space="0" w:color="auto"/>
      </w:pBdr>
      <w:shd w:val="clear" w:color="auto" w:fill="FFFF99"/>
      <w:spacing w:before="100" w:beforeAutospacing="1" w:after="100" w:afterAutospacing="1" w:line="240" w:lineRule="auto"/>
      <w:jc w:val="center"/>
      <w:textAlignment w:val="center"/>
    </w:pPr>
    <w:rPr>
      <w:rFonts w:ascii="Arial" w:eastAsia="Times New Roman" w:hAnsi="Arial" w:cs="Arial"/>
      <w:b/>
      <w:bCs/>
      <w:i/>
      <w:iCs/>
      <w:sz w:val="24"/>
      <w:szCs w:val="24"/>
      <w:lang w:eastAsia="pt-BR"/>
    </w:rPr>
  </w:style>
  <w:style w:type="paragraph" w:customStyle="1" w:styleId="xl31">
    <w:name w:val="xl31"/>
    <w:basedOn w:val="Normal"/>
    <w:rsid w:val="00591C3B"/>
    <w:pPr>
      <w:pBdr>
        <w:left w:val="single" w:sz="8" w:space="0" w:color="auto"/>
        <w:bottom w:val="single" w:sz="8" w:space="0" w:color="auto"/>
      </w:pBdr>
      <w:shd w:val="clear" w:color="auto" w:fill="FFFF99"/>
      <w:spacing w:before="100" w:beforeAutospacing="1" w:after="100" w:afterAutospacing="1" w:line="240" w:lineRule="auto"/>
      <w:jc w:val="center"/>
      <w:textAlignment w:val="center"/>
    </w:pPr>
    <w:rPr>
      <w:rFonts w:ascii="Arial" w:eastAsia="Times New Roman" w:hAnsi="Arial" w:cs="Arial"/>
      <w:b/>
      <w:bCs/>
      <w:i/>
      <w:iCs/>
      <w:sz w:val="24"/>
      <w:szCs w:val="24"/>
      <w:lang w:eastAsia="pt-BR"/>
    </w:rPr>
  </w:style>
  <w:style w:type="paragraph" w:customStyle="1" w:styleId="xl32">
    <w:name w:val="xl32"/>
    <w:basedOn w:val="Normal"/>
    <w:rsid w:val="00591C3B"/>
    <w:pPr>
      <w:pBdr>
        <w:top w:val="single" w:sz="4" w:space="0" w:color="auto"/>
        <w:left w:val="single" w:sz="4" w:space="0" w:color="auto"/>
      </w:pBdr>
      <w:spacing w:before="100" w:beforeAutospacing="1" w:after="100" w:afterAutospacing="1" w:line="240" w:lineRule="auto"/>
    </w:pPr>
    <w:rPr>
      <w:rFonts w:ascii="Arial" w:eastAsia="Times New Roman" w:hAnsi="Arial" w:cs="Arial"/>
      <w:i/>
      <w:iCs/>
      <w:sz w:val="20"/>
      <w:szCs w:val="20"/>
      <w:lang w:eastAsia="pt-BR"/>
    </w:rPr>
  </w:style>
  <w:style w:type="paragraph" w:customStyle="1" w:styleId="xl33">
    <w:name w:val="xl33"/>
    <w:basedOn w:val="Normal"/>
    <w:rsid w:val="00591C3B"/>
    <w:pPr>
      <w:pBdr>
        <w:top w:val="single" w:sz="4" w:space="0" w:color="auto"/>
      </w:pBdr>
      <w:spacing w:before="100" w:beforeAutospacing="1" w:after="100" w:afterAutospacing="1" w:line="240" w:lineRule="auto"/>
    </w:pPr>
    <w:rPr>
      <w:rFonts w:ascii="Arial" w:eastAsia="Times New Roman" w:hAnsi="Arial" w:cs="Arial"/>
      <w:i/>
      <w:iCs/>
      <w:sz w:val="20"/>
      <w:szCs w:val="20"/>
      <w:lang w:eastAsia="pt-BR"/>
    </w:rPr>
  </w:style>
  <w:style w:type="paragraph" w:customStyle="1" w:styleId="xl34">
    <w:name w:val="xl34"/>
    <w:basedOn w:val="Normal"/>
    <w:rsid w:val="00591C3B"/>
    <w:pPr>
      <w:pBdr>
        <w:top w:val="single" w:sz="4" w:space="0" w:color="auto"/>
        <w:right w:val="single" w:sz="4" w:space="0" w:color="auto"/>
      </w:pBdr>
      <w:spacing w:before="100" w:beforeAutospacing="1" w:after="100" w:afterAutospacing="1" w:line="240" w:lineRule="auto"/>
    </w:pPr>
    <w:rPr>
      <w:rFonts w:ascii="Arial" w:eastAsia="Times New Roman" w:hAnsi="Arial" w:cs="Arial"/>
      <w:i/>
      <w:iCs/>
      <w:sz w:val="20"/>
      <w:szCs w:val="20"/>
      <w:lang w:eastAsia="pt-BR"/>
    </w:rPr>
  </w:style>
  <w:style w:type="paragraph" w:customStyle="1" w:styleId="xl35">
    <w:name w:val="xl35"/>
    <w:basedOn w:val="Normal"/>
    <w:rsid w:val="00591C3B"/>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i/>
      <w:iCs/>
      <w:sz w:val="20"/>
      <w:szCs w:val="20"/>
      <w:lang w:eastAsia="pt-BR"/>
    </w:rPr>
  </w:style>
  <w:style w:type="paragraph" w:customStyle="1" w:styleId="Ttulo3-seo3">
    <w:name w:val="Título 3 - seção 3"/>
    <w:basedOn w:val="Ttulo2-Seo3"/>
    <w:rsid w:val="00591C3B"/>
    <w:pPr>
      <w:numPr>
        <w:ilvl w:val="2"/>
      </w:numPr>
      <w:tabs>
        <w:tab w:val="clear" w:pos="1800"/>
        <w:tab w:val="num" w:pos="1440"/>
      </w:tabs>
    </w:pPr>
  </w:style>
  <w:style w:type="paragraph" w:styleId="Textodebalo">
    <w:name w:val="Balloon Text"/>
    <w:basedOn w:val="Normal"/>
    <w:link w:val="TextodebaloChar"/>
    <w:semiHidden/>
    <w:rsid w:val="00591C3B"/>
    <w:pPr>
      <w:spacing w:after="0" w:line="240" w:lineRule="auto"/>
    </w:pPr>
    <w:rPr>
      <w:rFonts w:ascii="Tahoma" w:eastAsia="Times New Roman" w:hAnsi="Tahoma" w:cs="Tahoma"/>
      <w:sz w:val="16"/>
      <w:szCs w:val="16"/>
      <w:lang w:eastAsia="pt-BR"/>
    </w:rPr>
  </w:style>
  <w:style w:type="character" w:customStyle="1" w:styleId="TextodebaloChar">
    <w:name w:val="Texto de balão Char"/>
    <w:basedOn w:val="Fontepargpadro"/>
    <w:link w:val="Textodebalo"/>
    <w:semiHidden/>
    <w:rsid w:val="00591C3B"/>
    <w:rPr>
      <w:rFonts w:ascii="Tahoma" w:eastAsia="Times New Roman" w:hAnsi="Tahoma" w:cs="Tahoma"/>
      <w:sz w:val="16"/>
      <w:szCs w:val="16"/>
      <w:lang w:eastAsia="pt-BR"/>
    </w:rPr>
  </w:style>
  <w:style w:type="paragraph" w:customStyle="1" w:styleId="Paragrafo">
    <w:name w:val="Paragrafo"/>
    <w:basedOn w:val="Normal"/>
    <w:rsid w:val="00AB27B2"/>
    <w:pPr>
      <w:spacing w:after="0" w:line="240" w:lineRule="auto"/>
      <w:ind w:firstLine="1152"/>
      <w:jc w:val="both"/>
    </w:pPr>
    <w:rPr>
      <w:rFonts w:ascii="Times New Roman" w:eastAsia="Times New Roman" w:hAnsi="Times New Roman" w:cs="Times New Roman"/>
      <w:sz w:val="24"/>
      <w:szCs w:val="24"/>
      <w:lang w:val="en-US" w:eastAsia="pt-BR"/>
    </w:rPr>
  </w:style>
  <w:style w:type="paragraph" w:styleId="Reviso">
    <w:name w:val="Revision"/>
    <w:hidden/>
    <w:uiPriority w:val="99"/>
    <w:semiHidden/>
    <w:rsid w:val="009A5CA1"/>
    <w:pPr>
      <w:spacing w:after="0" w:line="240" w:lineRule="auto"/>
    </w:pPr>
  </w:style>
  <w:style w:type="paragraph" w:styleId="CabealhodoSumrio">
    <w:name w:val="TOC Heading"/>
    <w:basedOn w:val="Ttulo1"/>
    <w:next w:val="Normal"/>
    <w:uiPriority w:val="39"/>
    <w:unhideWhenUsed/>
    <w:qFormat/>
    <w:rsid w:val="009A5CA1"/>
    <w:pPr>
      <w:numPr>
        <w:numId w:val="0"/>
      </w:numPr>
      <w:tabs>
        <w:tab w:val="clear" w:pos="10065"/>
      </w:tabs>
      <w:spacing w:before="480" w:after="0" w:line="276" w:lineRule="auto"/>
      <w:ind w:right="0"/>
      <w:jc w:val="left"/>
      <w:outlineLvl w:val="9"/>
    </w:pPr>
    <w:rPr>
      <w:rFonts w:asciiTheme="majorHAnsi" w:eastAsiaTheme="majorEastAsia" w:hAnsiTheme="majorHAnsi" w:cstheme="majorBidi"/>
      <w:bCs/>
      <w:i w:val="0"/>
      <w:caps w:val="0"/>
      <w:color w:val="365F91" w:themeColor="accent1" w:themeShade="BF"/>
      <w:kern w:val="0"/>
      <w:sz w:val="28"/>
      <w:szCs w:val="28"/>
    </w:rPr>
  </w:style>
  <w:style w:type="character" w:styleId="Hyperlink">
    <w:name w:val="Hyperlink"/>
    <w:basedOn w:val="Fontepargpadro"/>
    <w:uiPriority w:val="99"/>
    <w:unhideWhenUsed/>
    <w:rsid w:val="009A5CA1"/>
    <w:rPr>
      <w:color w:val="0000FF" w:themeColor="hyperlink"/>
      <w:u w:val="single"/>
    </w:rPr>
  </w:style>
  <w:style w:type="character" w:customStyle="1" w:styleId="callout">
    <w:name w:val="callout"/>
    <w:basedOn w:val="Fontepargpadro"/>
    <w:rsid w:val="00C13CEE"/>
  </w:style>
  <w:style w:type="paragraph" w:customStyle="1" w:styleId="Ateno">
    <w:name w:val="Atenção"/>
    <w:basedOn w:val="Normal"/>
    <w:rsid w:val="00334804"/>
    <w:pPr>
      <w:tabs>
        <w:tab w:val="left" w:pos="4536"/>
      </w:tabs>
      <w:spacing w:before="120" w:after="360" w:line="240" w:lineRule="atLeast"/>
      <w:jc w:val="both"/>
    </w:pPr>
    <w:rPr>
      <w:rFonts w:ascii="Amerigo BT" w:eastAsia="Times New Roman" w:hAnsi="Amerigo BT" w:cs="Times New Roman"/>
      <w:b/>
      <w:i/>
      <w:spacing w:val="10"/>
      <w:sz w:val="24"/>
      <w:szCs w:val="20"/>
      <w:lang w:val="en-US" w:eastAsia="pt-BR"/>
    </w:rPr>
  </w:style>
  <w:style w:type="paragraph" w:customStyle="1" w:styleId="Textocommarcador">
    <w:name w:val="Texto com marcador"/>
    <w:basedOn w:val="texto"/>
    <w:rsid w:val="00F51FD3"/>
    <w:pPr>
      <w:keepLines/>
      <w:tabs>
        <w:tab w:val="left" w:pos="4536"/>
      </w:tabs>
      <w:spacing w:before="100" w:after="200" w:line="300" w:lineRule="exact"/>
      <w:ind w:left="284" w:hanging="284"/>
    </w:pPr>
    <w:rPr>
      <w:sz w:val="24"/>
    </w:rPr>
  </w:style>
  <w:style w:type="paragraph" w:customStyle="1" w:styleId="Titulo">
    <w:name w:val="Titulo"/>
    <w:basedOn w:val="Normal"/>
    <w:rsid w:val="00B43AD8"/>
    <w:pPr>
      <w:tabs>
        <w:tab w:val="left" w:pos="-2977"/>
        <w:tab w:val="left" w:pos="-2835"/>
        <w:tab w:val="left" w:pos="5760"/>
        <w:tab w:val="left" w:pos="6480"/>
        <w:tab w:val="left" w:pos="7200"/>
        <w:tab w:val="left" w:pos="7920"/>
      </w:tabs>
      <w:spacing w:after="0" w:line="240" w:lineRule="auto"/>
      <w:ind w:left="1134" w:hanging="1134"/>
    </w:pPr>
    <w:rPr>
      <w:rFonts w:ascii="Times New Roman" w:eastAsia="Times New Roman" w:hAnsi="Times New Roman" w:cs="Times New Roman"/>
      <w:b/>
      <w:sz w:val="24"/>
      <w:szCs w:val="20"/>
      <w:lang w:val="en-US" w:eastAsia="pt-BR"/>
    </w:rPr>
  </w:style>
  <w:style w:type="paragraph" w:customStyle="1" w:styleId="Texto0">
    <w:name w:val="Texto"/>
    <w:basedOn w:val="Normal"/>
    <w:rsid w:val="00B43AD8"/>
    <w:pPr>
      <w:keepLines/>
      <w:tabs>
        <w:tab w:val="left" w:pos="4536"/>
      </w:tabs>
      <w:spacing w:before="200" w:line="300" w:lineRule="exact"/>
      <w:jc w:val="both"/>
    </w:pPr>
    <w:rPr>
      <w:rFonts w:ascii="Arial" w:eastAsia="Times New Roman" w:hAnsi="Arial" w:cs="Times New Roman"/>
      <w:i/>
      <w:sz w:val="24"/>
      <w:szCs w:val="20"/>
      <w:lang w:eastAsia="pt-BR"/>
    </w:rPr>
  </w:style>
  <w:style w:type="paragraph" w:styleId="Lista">
    <w:name w:val="List"/>
    <w:basedOn w:val="Corpodetexto"/>
    <w:rsid w:val="00FC0FD0"/>
    <w:pPr>
      <w:widowControl/>
      <w:spacing w:after="0"/>
    </w:pPr>
    <w:rPr>
      <w:i w:val="0"/>
      <w:snapToGrid/>
    </w:rPr>
  </w:style>
  <w:style w:type="paragraph" w:customStyle="1" w:styleId="WW-Corpodetexto2">
    <w:name w:val="WW-Corpo de texto 2"/>
    <w:basedOn w:val="Normal"/>
    <w:rsid w:val="00FC0FD0"/>
    <w:pPr>
      <w:widowControl w:val="0"/>
      <w:suppressAutoHyphens/>
      <w:spacing w:after="0" w:line="240" w:lineRule="auto"/>
      <w:jc w:val="both"/>
    </w:pPr>
    <w:rPr>
      <w:rFonts w:ascii="Arial" w:eastAsia="Times New Roman" w:hAnsi="Arial" w:cs="Times New Roman"/>
      <w:szCs w:val="20"/>
    </w:rPr>
  </w:style>
  <w:style w:type="paragraph" w:customStyle="1" w:styleId="tTULO50">
    <w:name w:val="tÍTULO 5"/>
    <w:basedOn w:val="Ttulo5"/>
    <w:next w:val="Normal"/>
    <w:rsid w:val="00FC0FD0"/>
    <w:pPr>
      <w:keepNext w:val="0"/>
      <w:tabs>
        <w:tab w:val="left" w:pos="144"/>
        <w:tab w:val="left" w:pos="864"/>
        <w:tab w:val="left" w:pos="1584"/>
        <w:tab w:val="left" w:pos="2304"/>
        <w:tab w:val="left" w:pos="3024"/>
        <w:tab w:val="left" w:pos="3744"/>
        <w:tab w:val="left" w:pos="4464"/>
        <w:tab w:val="left" w:pos="5184"/>
        <w:tab w:val="left" w:pos="5760"/>
        <w:tab w:val="left" w:pos="5904"/>
        <w:tab w:val="left" w:pos="6624"/>
      </w:tabs>
      <w:spacing w:before="240" w:after="60"/>
      <w:jc w:val="left"/>
    </w:pPr>
    <w:rPr>
      <w:rFonts w:eastAsia="Times New Roman" w:cs="Times New Roman"/>
      <w:b w:val="0"/>
      <w:i w:val="0"/>
      <w:kern w:val="0"/>
      <w:lang w:val="pt-PT"/>
    </w:rPr>
  </w:style>
  <w:style w:type="paragraph" w:customStyle="1" w:styleId="WW-Corpodetexto31">
    <w:name w:val="WW-Corpo de texto 31"/>
    <w:basedOn w:val="Normal"/>
    <w:rsid w:val="00FC0FD0"/>
    <w:pPr>
      <w:widowControl w:val="0"/>
      <w:suppressAutoHyphens/>
      <w:spacing w:after="0" w:line="240" w:lineRule="auto"/>
    </w:pPr>
    <w:rPr>
      <w:rFonts w:ascii="Arial" w:eastAsia="Times New Roman" w:hAnsi="Arial" w:cs="Times New Roman"/>
      <w:sz w:val="24"/>
      <w:szCs w:val="20"/>
    </w:rPr>
  </w:style>
  <w:style w:type="paragraph" w:customStyle="1" w:styleId="WW-Corpodetexto212">
    <w:name w:val="WW-Corpo de texto 212"/>
    <w:basedOn w:val="Normal"/>
    <w:rsid w:val="006D7942"/>
    <w:pPr>
      <w:suppressAutoHyphens/>
      <w:spacing w:after="0" w:line="240" w:lineRule="auto"/>
      <w:jc w:val="both"/>
    </w:pPr>
    <w:rPr>
      <w:rFonts w:ascii="Arial" w:eastAsia="Times New Roman" w:hAnsi="Arial" w:cs="Times New Roman"/>
      <w:b/>
      <w:szCs w:val="20"/>
    </w:rPr>
  </w:style>
  <w:style w:type="character" w:styleId="nfase">
    <w:name w:val="Emphasis"/>
    <w:basedOn w:val="Fontepargpadro"/>
    <w:uiPriority w:val="20"/>
    <w:qFormat/>
    <w:rsid w:val="0050094C"/>
    <w:rPr>
      <w:b/>
      <w:bCs/>
      <w:i w:val="0"/>
      <w:iCs w:val="0"/>
    </w:rPr>
  </w:style>
  <w:style w:type="character" w:customStyle="1" w:styleId="st">
    <w:name w:val="st"/>
    <w:basedOn w:val="Fontepargpadro"/>
    <w:rsid w:val="0050094C"/>
  </w:style>
  <w:style w:type="paragraph" w:customStyle="1" w:styleId="Abrirpargrafonegativo">
    <w:name w:val="Abrir parágrafo negativo"/>
    <w:basedOn w:val="Normal"/>
    <w:rsid w:val="00215BAF"/>
    <w:pPr>
      <w:widowControl w:val="0"/>
      <w:suppressAutoHyphens/>
      <w:spacing w:after="0" w:line="240" w:lineRule="auto"/>
    </w:pPr>
    <w:rPr>
      <w:rFonts w:ascii="Times New Roman" w:eastAsia="Times New Roman" w:hAnsi="Times New Roman" w:cs="Times New Roman"/>
      <w:noProof/>
      <w:szCs w:val="20"/>
      <w:lang w:val="en-US" w:eastAsia="pt-BR"/>
    </w:rPr>
  </w:style>
  <w:style w:type="paragraph" w:customStyle="1" w:styleId="Contedodetabela">
    <w:name w:val="Conteúdo de tabela"/>
    <w:basedOn w:val="Corpodetexto"/>
    <w:rsid w:val="00215BAF"/>
    <w:pPr>
      <w:suppressAutoHyphens/>
      <w:spacing w:after="0"/>
      <w:jc w:val="left"/>
    </w:pPr>
    <w:rPr>
      <w:rFonts w:ascii="Times New Roman" w:hAnsi="Times New Roman"/>
      <w:i w:val="0"/>
      <w:noProof/>
      <w:snapToGrid/>
      <w:lang w:val="en-US"/>
    </w:rPr>
  </w:style>
  <w:style w:type="paragraph" w:customStyle="1" w:styleId="ndice">
    <w:name w:val="Índice"/>
    <w:basedOn w:val="Normal"/>
    <w:rsid w:val="000A741E"/>
    <w:pPr>
      <w:widowControl w:val="0"/>
      <w:suppressLineNumbers/>
      <w:suppressAutoHyphens/>
      <w:spacing w:after="0" w:line="240" w:lineRule="auto"/>
    </w:pPr>
    <w:rPr>
      <w:rFonts w:ascii="Arial" w:eastAsia="Times New Roman" w:hAnsi="Arial" w:cs="Albany"/>
      <w:szCs w:val="20"/>
    </w:rPr>
  </w:style>
  <w:style w:type="paragraph" w:customStyle="1" w:styleId="WW-Corpodetexto3">
    <w:name w:val="WW-Corpo de texto 3"/>
    <w:basedOn w:val="Normal"/>
    <w:rsid w:val="000A741E"/>
    <w:pPr>
      <w:widowControl w:val="0"/>
      <w:suppressAutoHyphens/>
      <w:spacing w:after="0" w:line="240" w:lineRule="auto"/>
      <w:jc w:val="both"/>
    </w:pPr>
    <w:rPr>
      <w:rFonts w:ascii="Arial" w:eastAsia="Times New Roman" w:hAnsi="Arial" w:cs="Times New Roman"/>
      <w:szCs w:val="20"/>
    </w:rPr>
  </w:style>
  <w:style w:type="paragraph" w:customStyle="1" w:styleId="WW-Recuodecorpodetexto21">
    <w:name w:val="WW-Recuo de corpo de texto 21"/>
    <w:basedOn w:val="Normal"/>
    <w:rsid w:val="000A741E"/>
    <w:pPr>
      <w:widowControl w:val="0"/>
      <w:tabs>
        <w:tab w:val="left" w:pos="288"/>
        <w:tab w:val="left" w:pos="1008"/>
        <w:tab w:val="left" w:pos="1728"/>
        <w:tab w:val="left" w:pos="2448"/>
        <w:tab w:val="left" w:pos="3168"/>
        <w:tab w:val="left" w:pos="3888"/>
        <w:tab w:val="left" w:pos="4608"/>
        <w:tab w:val="left" w:pos="5328"/>
        <w:tab w:val="left" w:pos="6048"/>
        <w:tab w:val="left" w:pos="6768"/>
      </w:tabs>
      <w:suppressAutoHyphens/>
      <w:spacing w:after="0" w:line="240" w:lineRule="auto"/>
      <w:ind w:left="288"/>
      <w:jc w:val="both"/>
    </w:pPr>
    <w:rPr>
      <w:rFonts w:ascii="Arial" w:eastAsia="Times New Roman" w:hAnsi="Arial" w:cs="Times New Roman"/>
      <w:szCs w:val="20"/>
    </w:rPr>
  </w:style>
  <w:style w:type="paragraph" w:customStyle="1" w:styleId="WW-Recuodecorpodetexto2">
    <w:name w:val="WW-Recuo de corpo de texto 2"/>
    <w:basedOn w:val="Normal"/>
    <w:rsid w:val="00A33C75"/>
    <w:pPr>
      <w:suppressAutoHyphens/>
      <w:spacing w:after="0" w:line="240" w:lineRule="auto"/>
      <w:ind w:left="709" w:firstLine="1"/>
    </w:pPr>
    <w:rPr>
      <w:rFonts w:ascii="Arial" w:eastAsia="Times New Roman" w:hAnsi="Arial" w:cs="Times New Roman"/>
      <w:sz w:val="24"/>
      <w:szCs w:val="20"/>
    </w:rPr>
  </w:style>
  <w:style w:type="paragraph" w:styleId="PargrafodaLista">
    <w:name w:val="List Paragraph"/>
    <w:basedOn w:val="Normal"/>
    <w:uiPriority w:val="34"/>
    <w:qFormat/>
    <w:rsid w:val="005E4121"/>
    <w:pPr>
      <w:ind w:left="720"/>
      <w:contextualSpacing/>
    </w:pPr>
  </w:style>
  <w:style w:type="paragraph" w:styleId="Corpodetexto2">
    <w:name w:val="Body Text 2"/>
    <w:basedOn w:val="Normal"/>
    <w:link w:val="Corpodetexto2Char"/>
    <w:uiPriority w:val="99"/>
    <w:semiHidden/>
    <w:unhideWhenUsed/>
    <w:rsid w:val="008D25E4"/>
    <w:pPr>
      <w:spacing w:after="120" w:line="480" w:lineRule="auto"/>
    </w:pPr>
  </w:style>
  <w:style w:type="character" w:customStyle="1" w:styleId="Corpodetexto2Char">
    <w:name w:val="Corpo de texto 2 Char"/>
    <w:basedOn w:val="Fontepargpadro"/>
    <w:link w:val="Corpodetexto2"/>
    <w:uiPriority w:val="99"/>
    <w:semiHidden/>
    <w:rsid w:val="008D25E4"/>
  </w:style>
  <w:style w:type="paragraph" w:customStyle="1" w:styleId="10">
    <w:name w:val="10"/>
    <w:basedOn w:val="Normal"/>
    <w:rsid w:val="008D25E4"/>
    <w:pPr>
      <w:autoSpaceDE w:val="0"/>
      <w:autoSpaceDN w:val="0"/>
      <w:spacing w:after="0" w:line="240" w:lineRule="auto"/>
      <w:ind w:left="851" w:hanging="567"/>
      <w:jc w:val="both"/>
    </w:pPr>
    <w:rPr>
      <w:rFonts w:ascii="Times New Roman" w:eastAsia="Times New Roman" w:hAnsi="Times New Roman" w:cs="Times New Roman"/>
      <w:sz w:val="24"/>
      <w:szCs w:val="24"/>
      <w:lang w:eastAsia="pt-BR"/>
    </w:rPr>
  </w:style>
  <w:style w:type="paragraph" w:styleId="Textodenotadefim">
    <w:name w:val="endnote text"/>
    <w:basedOn w:val="Normal"/>
    <w:link w:val="TextodenotadefimChar"/>
    <w:uiPriority w:val="99"/>
    <w:semiHidden/>
    <w:unhideWhenUsed/>
    <w:rsid w:val="002A2683"/>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2A2683"/>
    <w:rPr>
      <w:sz w:val="20"/>
      <w:szCs w:val="20"/>
    </w:rPr>
  </w:style>
  <w:style w:type="character" w:styleId="Refdenotadefim">
    <w:name w:val="endnote reference"/>
    <w:basedOn w:val="Fontepargpadro"/>
    <w:uiPriority w:val="99"/>
    <w:semiHidden/>
    <w:unhideWhenUsed/>
    <w:rsid w:val="002A2683"/>
    <w:rPr>
      <w:vertAlign w:val="superscript"/>
    </w:rPr>
  </w:style>
  <w:style w:type="paragraph" w:customStyle="1" w:styleId="45129B63489C4C1CAA0B533E57CFBC68">
    <w:name w:val="45129B63489C4C1CAA0B533E57CFBC68"/>
    <w:rsid w:val="00B0638F"/>
    <w:rPr>
      <w:rFonts w:eastAsiaTheme="minorEastAsia"/>
      <w:lang w:eastAsia="pt-BR"/>
    </w:rPr>
  </w:style>
  <w:style w:type="paragraph" w:customStyle="1" w:styleId="WW-Abrirpargrafonegativo1">
    <w:name w:val="WW-Abrir parágrafo negativo1"/>
    <w:basedOn w:val="Corpodetexto"/>
    <w:rsid w:val="00200C19"/>
    <w:pPr>
      <w:widowControl/>
      <w:tabs>
        <w:tab w:val="left" w:pos="567"/>
      </w:tabs>
      <w:spacing w:after="0"/>
      <w:ind w:left="567" w:hanging="283"/>
    </w:pPr>
    <w:rPr>
      <w:i w:val="0"/>
      <w:snapToGrid/>
    </w:rPr>
  </w:style>
  <w:style w:type="paragraph" w:customStyle="1" w:styleId="NormalNormal1">
    <w:name w:val="Normal.Normal1"/>
    <w:rsid w:val="00200C19"/>
    <w:pPr>
      <w:widowControl w:val="0"/>
      <w:suppressAutoHyphens/>
      <w:spacing w:after="0" w:line="240" w:lineRule="auto"/>
    </w:pPr>
    <w:rPr>
      <w:rFonts w:ascii="Times New Roman" w:eastAsia="Times New Roman" w:hAnsi="Times New Roman" w:cs="Times New Roman"/>
      <w:sz w:val="20"/>
      <w:szCs w:val="20"/>
      <w:lang w:eastAsia="pt-BR"/>
    </w:rPr>
  </w:style>
  <w:style w:type="character" w:customStyle="1" w:styleId="WW8Num14z0">
    <w:name w:val="WW8Num14z0"/>
    <w:rsid w:val="002F56AD"/>
    <w:rPr>
      <w:rFonts w:ascii="StarSymbol" w:hAnsi="StarSymbol"/>
    </w:rPr>
  </w:style>
  <w:style w:type="paragraph" w:customStyle="1" w:styleId="Sub-Paragrafo">
    <w:name w:val="Sub-Paragrafo"/>
    <w:basedOn w:val="Normal"/>
    <w:rsid w:val="00A676C4"/>
    <w:pPr>
      <w:spacing w:after="0" w:line="240" w:lineRule="auto"/>
      <w:ind w:left="720" w:firstLine="720"/>
      <w:jc w:val="both"/>
    </w:pPr>
    <w:rPr>
      <w:rFonts w:ascii="Times New Roman" w:eastAsia="Times New Roman" w:hAnsi="Times New Roman" w:cs="Times New Roman"/>
      <w:sz w:val="24"/>
      <w:szCs w:val="20"/>
      <w:lang w:val="en-US" w:eastAsia="pt-BR"/>
    </w:rPr>
  </w:style>
  <w:style w:type="paragraph" w:customStyle="1" w:styleId="Sub-Titulo">
    <w:name w:val="Sub-Titulo"/>
    <w:basedOn w:val="Normal"/>
    <w:rsid w:val="00A676C4"/>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720" w:hanging="432"/>
      <w:jc w:val="both"/>
    </w:pPr>
    <w:rPr>
      <w:rFonts w:ascii="Times New Roman" w:eastAsia="Times New Roman" w:hAnsi="Times New Roman" w:cs="Times New Roman"/>
      <w:sz w:val="24"/>
      <w:szCs w:val="20"/>
      <w:lang w:val="en-US" w:eastAsia="pt-BR"/>
    </w:rPr>
  </w:style>
  <w:style w:type="paragraph" w:customStyle="1" w:styleId="Sub-Sub-Titulo">
    <w:name w:val="Sub-Sub-Titulo"/>
    <w:basedOn w:val="Normal"/>
    <w:rsid w:val="00A676C4"/>
    <w:pPr>
      <w:spacing w:after="0" w:line="240" w:lineRule="auto"/>
      <w:ind w:left="1296" w:hanging="619"/>
      <w:jc w:val="both"/>
    </w:pPr>
    <w:rPr>
      <w:rFonts w:ascii="Times New Roman" w:eastAsia="Times New Roman" w:hAnsi="Times New Roman" w:cs="Times New Roman"/>
      <w:sz w:val="24"/>
      <w:szCs w:val="20"/>
      <w:lang w:val="en-US" w:eastAsia="pt-BR"/>
    </w:rPr>
  </w:style>
  <w:style w:type="character" w:styleId="Forte">
    <w:name w:val="Strong"/>
    <w:basedOn w:val="Fontepargpadro"/>
    <w:uiPriority w:val="22"/>
    <w:qFormat/>
    <w:rsid w:val="009805DD"/>
    <w:rPr>
      <w:b/>
      <w:bCs/>
    </w:rPr>
  </w:style>
  <w:style w:type="paragraph" w:styleId="NormalWeb">
    <w:name w:val="Normal (Web)"/>
    <w:basedOn w:val="Normal"/>
    <w:uiPriority w:val="99"/>
    <w:semiHidden/>
    <w:unhideWhenUsed/>
    <w:rsid w:val="004B3EB8"/>
    <w:pPr>
      <w:spacing w:before="100" w:beforeAutospacing="1" w:after="100" w:afterAutospacing="1" w:line="240" w:lineRule="auto"/>
    </w:pPr>
    <w:rPr>
      <w:rFonts w:ascii="Times New Roman" w:hAnsi="Times New Roman" w:cs="Times New Roman"/>
      <w:sz w:val="24"/>
      <w:szCs w:val="24"/>
      <w:lang w:eastAsia="pt-BR"/>
    </w:rPr>
  </w:style>
  <w:style w:type="paragraph" w:styleId="SemEspaamento">
    <w:name w:val="No Spacing"/>
    <w:uiPriority w:val="1"/>
    <w:qFormat/>
    <w:rsid w:val="00187CEE"/>
    <w:pPr>
      <w:spacing w:after="0" w:line="240" w:lineRule="auto"/>
    </w:pPr>
  </w:style>
  <w:style w:type="paragraph" w:styleId="Sumrio5">
    <w:name w:val="toc 5"/>
    <w:basedOn w:val="Normal"/>
    <w:next w:val="Normal"/>
    <w:autoRedefine/>
    <w:uiPriority w:val="39"/>
    <w:unhideWhenUsed/>
    <w:rsid w:val="00431294"/>
    <w:pPr>
      <w:spacing w:after="100"/>
      <w:ind w:left="880"/>
    </w:pPr>
    <w:rPr>
      <w:rFonts w:eastAsiaTheme="minorEastAsia"/>
      <w:lang w:eastAsia="pt-BR"/>
    </w:rPr>
  </w:style>
  <w:style w:type="paragraph" w:styleId="Sumrio6">
    <w:name w:val="toc 6"/>
    <w:basedOn w:val="Normal"/>
    <w:next w:val="Normal"/>
    <w:autoRedefine/>
    <w:uiPriority w:val="39"/>
    <w:unhideWhenUsed/>
    <w:rsid w:val="00431294"/>
    <w:pPr>
      <w:spacing w:after="100"/>
      <w:ind w:left="1100"/>
    </w:pPr>
    <w:rPr>
      <w:rFonts w:eastAsiaTheme="minorEastAsia"/>
      <w:lang w:eastAsia="pt-BR"/>
    </w:rPr>
  </w:style>
  <w:style w:type="paragraph" w:styleId="Sumrio7">
    <w:name w:val="toc 7"/>
    <w:basedOn w:val="Normal"/>
    <w:next w:val="Normal"/>
    <w:autoRedefine/>
    <w:uiPriority w:val="39"/>
    <w:unhideWhenUsed/>
    <w:rsid w:val="00431294"/>
    <w:pPr>
      <w:spacing w:after="100"/>
      <w:ind w:left="1320"/>
    </w:pPr>
    <w:rPr>
      <w:rFonts w:eastAsiaTheme="minorEastAsia"/>
      <w:lang w:eastAsia="pt-BR"/>
    </w:rPr>
  </w:style>
  <w:style w:type="paragraph" w:styleId="Sumrio8">
    <w:name w:val="toc 8"/>
    <w:basedOn w:val="Normal"/>
    <w:next w:val="Normal"/>
    <w:autoRedefine/>
    <w:uiPriority w:val="39"/>
    <w:unhideWhenUsed/>
    <w:rsid w:val="00431294"/>
    <w:pPr>
      <w:spacing w:after="100"/>
      <w:ind w:left="1540"/>
    </w:pPr>
    <w:rPr>
      <w:rFonts w:eastAsiaTheme="minorEastAsia"/>
      <w:lang w:eastAsia="pt-BR"/>
    </w:rPr>
  </w:style>
  <w:style w:type="paragraph" w:styleId="Sumrio9">
    <w:name w:val="toc 9"/>
    <w:basedOn w:val="Normal"/>
    <w:next w:val="Normal"/>
    <w:autoRedefine/>
    <w:uiPriority w:val="39"/>
    <w:unhideWhenUsed/>
    <w:rsid w:val="00431294"/>
    <w:pPr>
      <w:spacing w:after="100"/>
      <w:ind w:left="1760"/>
    </w:pPr>
    <w:rPr>
      <w:rFonts w:eastAsiaTheme="minorEastAsia"/>
      <w:lang w:eastAsia="pt-BR"/>
    </w:rPr>
  </w:style>
  <w:style w:type="paragraph" w:customStyle="1" w:styleId="Default">
    <w:name w:val="Default"/>
    <w:rsid w:val="00713D44"/>
    <w:pPr>
      <w:autoSpaceDE w:val="0"/>
      <w:autoSpaceDN w:val="0"/>
      <w:adjustRightInd w:val="0"/>
      <w:spacing w:after="0" w:line="240" w:lineRule="auto"/>
    </w:pPr>
    <w:rPr>
      <w:rFonts w:ascii="Arial" w:hAnsi="Arial" w:cs="Arial"/>
      <w:color w:val="000000"/>
      <w:sz w:val="24"/>
      <w:szCs w:val="24"/>
    </w:rPr>
  </w:style>
  <w:style w:type="table" w:styleId="Tabelacomgrade">
    <w:name w:val="Table Grid"/>
    <w:basedOn w:val="Tabelanormal"/>
    <w:uiPriority w:val="59"/>
    <w:rsid w:val="009940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linkVisitado">
    <w:name w:val="FollowedHyperlink"/>
    <w:basedOn w:val="Fontepargpadro"/>
    <w:uiPriority w:val="99"/>
    <w:semiHidden/>
    <w:unhideWhenUsed/>
    <w:rsid w:val="007A0A7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836458">
      <w:bodyDiv w:val="1"/>
      <w:marLeft w:val="0"/>
      <w:marRight w:val="0"/>
      <w:marTop w:val="0"/>
      <w:marBottom w:val="0"/>
      <w:divBdr>
        <w:top w:val="none" w:sz="0" w:space="0" w:color="auto"/>
        <w:left w:val="none" w:sz="0" w:space="0" w:color="auto"/>
        <w:bottom w:val="none" w:sz="0" w:space="0" w:color="auto"/>
        <w:right w:val="none" w:sz="0" w:space="0" w:color="auto"/>
      </w:divBdr>
      <w:divsChild>
        <w:div w:id="4334260">
          <w:marLeft w:val="0"/>
          <w:marRight w:val="0"/>
          <w:marTop w:val="0"/>
          <w:marBottom w:val="0"/>
          <w:divBdr>
            <w:top w:val="none" w:sz="0" w:space="0" w:color="auto"/>
            <w:left w:val="none" w:sz="0" w:space="0" w:color="auto"/>
            <w:bottom w:val="none" w:sz="0" w:space="0" w:color="auto"/>
            <w:right w:val="none" w:sz="0" w:space="0" w:color="auto"/>
          </w:divBdr>
        </w:div>
        <w:div w:id="392313733">
          <w:marLeft w:val="0"/>
          <w:marRight w:val="0"/>
          <w:marTop w:val="0"/>
          <w:marBottom w:val="0"/>
          <w:divBdr>
            <w:top w:val="none" w:sz="0" w:space="0" w:color="auto"/>
            <w:left w:val="none" w:sz="0" w:space="0" w:color="auto"/>
            <w:bottom w:val="none" w:sz="0" w:space="0" w:color="auto"/>
            <w:right w:val="none" w:sz="0" w:space="0" w:color="auto"/>
          </w:divBdr>
        </w:div>
        <w:div w:id="470755315">
          <w:marLeft w:val="0"/>
          <w:marRight w:val="0"/>
          <w:marTop w:val="0"/>
          <w:marBottom w:val="0"/>
          <w:divBdr>
            <w:top w:val="none" w:sz="0" w:space="0" w:color="auto"/>
            <w:left w:val="none" w:sz="0" w:space="0" w:color="auto"/>
            <w:bottom w:val="none" w:sz="0" w:space="0" w:color="auto"/>
            <w:right w:val="none" w:sz="0" w:space="0" w:color="auto"/>
          </w:divBdr>
        </w:div>
        <w:div w:id="581179596">
          <w:marLeft w:val="0"/>
          <w:marRight w:val="0"/>
          <w:marTop w:val="0"/>
          <w:marBottom w:val="0"/>
          <w:divBdr>
            <w:top w:val="none" w:sz="0" w:space="0" w:color="auto"/>
            <w:left w:val="none" w:sz="0" w:space="0" w:color="auto"/>
            <w:bottom w:val="none" w:sz="0" w:space="0" w:color="auto"/>
            <w:right w:val="none" w:sz="0" w:space="0" w:color="auto"/>
          </w:divBdr>
        </w:div>
        <w:div w:id="673067431">
          <w:marLeft w:val="0"/>
          <w:marRight w:val="0"/>
          <w:marTop w:val="0"/>
          <w:marBottom w:val="0"/>
          <w:divBdr>
            <w:top w:val="none" w:sz="0" w:space="0" w:color="auto"/>
            <w:left w:val="none" w:sz="0" w:space="0" w:color="auto"/>
            <w:bottom w:val="none" w:sz="0" w:space="0" w:color="auto"/>
            <w:right w:val="none" w:sz="0" w:space="0" w:color="auto"/>
          </w:divBdr>
        </w:div>
        <w:div w:id="847406933">
          <w:marLeft w:val="0"/>
          <w:marRight w:val="0"/>
          <w:marTop w:val="0"/>
          <w:marBottom w:val="0"/>
          <w:divBdr>
            <w:top w:val="none" w:sz="0" w:space="0" w:color="auto"/>
            <w:left w:val="none" w:sz="0" w:space="0" w:color="auto"/>
            <w:bottom w:val="none" w:sz="0" w:space="0" w:color="auto"/>
            <w:right w:val="none" w:sz="0" w:space="0" w:color="auto"/>
          </w:divBdr>
        </w:div>
        <w:div w:id="1074090243">
          <w:marLeft w:val="0"/>
          <w:marRight w:val="0"/>
          <w:marTop w:val="0"/>
          <w:marBottom w:val="0"/>
          <w:divBdr>
            <w:top w:val="none" w:sz="0" w:space="0" w:color="auto"/>
            <w:left w:val="none" w:sz="0" w:space="0" w:color="auto"/>
            <w:bottom w:val="none" w:sz="0" w:space="0" w:color="auto"/>
            <w:right w:val="none" w:sz="0" w:space="0" w:color="auto"/>
          </w:divBdr>
        </w:div>
        <w:div w:id="1147938554">
          <w:marLeft w:val="0"/>
          <w:marRight w:val="0"/>
          <w:marTop w:val="0"/>
          <w:marBottom w:val="0"/>
          <w:divBdr>
            <w:top w:val="none" w:sz="0" w:space="0" w:color="auto"/>
            <w:left w:val="none" w:sz="0" w:space="0" w:color="auto"/>
            <w:bottom w:val="none" w:sz="0" w:space="0" w:color="auto"/>
            <w:right w:val="none" w:sz="0" w:space="0" w:color="auto"/>
          </w:divBdr>
        </w:div>
        <w:div w:id="1217817688">
          <w:marLeft w:val="0"/>
          <w:marRight w:val="0"/>
          <w:marTop w:val="0"/>
          <w:marBottom w:val="0"/>
          <w:divBdr>
            <w:top w:val="none" w:sz="0" w:space="0" w:color="auto"/>
            <w:left w:val="none" w:sz="0" w:space="0" w:color="auto"/>
            <w:bottom w:val="none" w:sz="0" w:space="0" w:color="auto"/>
            <w:right w:val="none" w:sz="0" w:space="0" w:color="auto"/>
          </w:divBdr>
        </w:div>
        <w:div w:id="1226720232">
          <w:marLeft w:val="0"/>
          <w:marRight w:val="0"/>
          <w:marTop w:val="0"/>
          <w:marBottom w:val="0"/>
          <w:divBdr>
            <w:top w:val="none" w:sz="0" w:space="0" w:color="auto"/>
            <w:left w:val="none" w:sz="0" w:space="0" w:color="auto"/>
            <w:bottom w:val="none" w:sz="0" w:space="0" w:color="auto"/>
            <w:right w:val="none" w:sz="0" w:space="0" w:color="auto"/>
          </w:divBdr>
        </w:div>
        <w:div w:id="1512262832">
          <w:marLeft w:val="0"/>
          <w:marRight w:val="0"/>
          <w:marTop w:val="0"/>
          <w:marBottom w:val="0"/>
          <w:divBdr>
            <w:top w:val="none" w:sz="0" w:space="0" w:color="auto"/>
            <w:left w:val="none" w:sz="0" w:space="0" w:color="auto"/>
            <w:bottom w:val="none" w:sz="0" w:space="0" w:color="auto"/>
            <w:right w:val="none" w:sz="0" w:space="0" w:color="auto"/>
          </w:divBdr>
        </w:div>
        <w:div w:id="1530757037">
          <w:marLeft w:val="0"/>
          <w:marRight w:val="0"/>
          <w:marTop w:val="0"/>
          <w:marBottom w:val="0"/>
          <w:divBdr>
            <w:top w:val="none" w:sz="0" w:space="0" w:color="auto"/>
            <w:left w:val="none" w:sz="0" w:space="0" w:color="auto"/>
            <w:bottom w:val="none" w:sz="0" w:space="0" w:color="auto"/>
            <w:right w:val="none" w:sz="0" w:space="0" w:color="auto"/>
          </w:divBdr>
        </w:div>
        <w:div w:id="1687244890">
          <w:marLeft w:val="0"/>
          <w:marRight w:val="0"/>
          <w:marTop w:val="0"/>
          <w:marBottom w:val="0"/>
          <w:divBdr>
            <w:top w:val="none" w:sz="0" w:space="0" w:color="auto"/>
            <w:left w:val="none" w:sz="0" w:space="0" w:color="auto"/>
            <w:bottom w:val="none" w:sz="0" w:space="0" w:color="auto"/>
            <w:right w:val="none" w:sz="0" w:space="0" w:color="auto"/>
          </w:divBdr>
        </w:div>
        <w:div w:id="1691447013">
          <w:marLeft w:val="0"/>
          <w:marRight w:val="0"/>
          <w:marTop w:val="0"/>
          <w:marBottom w:val="0"/>
          <w:divBdr>
            <w:top w:val="none" w:sz="0" w:space="0" w:color="auto"/>
            <w:left w:val="none" w:sz="0" w:space="0" w:color="auto"/>
            <w:bottom w:val="none" w:sz="0" w:space="0" w:color="auto"/>
            <w:right w:val="none" w:sz="0" w:space="0" w:color="auto"/>
          </w:divBdr>
        </w:div>
        <w:div w:id="1775589561">
          <w:marLeft w:val="0"/>
          <w:marRight w:val="0"/>
          <w:marTop w:val="0"/>
          <w:marBottom w:val="0"/>
          <w:divBdr>
            <w:top w:val="none" w:sz="0" w:space="0" w:color="auto"/>
            <w:left w:val="none" w:sz="0" w:space="0" w:color="auto"/>
            <w:bottom w:val="none" w:sz="0" w:space="0" w:color="auto"/>
            <w:right w:val="none" w:sz="0" w:space="0" w:color="auto"/>
          </w:divBdr>
        </w:div>
        <w:div w:id="1828858980">
          <w:marLeft w:val="0"/>
          <w:marRight w:val="0"/>
          <w:marTop w:val="0"/>
          <w:marBottom w:val="0"/>
          <w:divBdr>
            <w:top w:val="none" w:sz="0" w:space="0" w:color="auto"/>
            <w:left w:val="none" w:sz="0" w:space="0" w:color="auto"/>
            <w:bottom w:val="none" w:sz="0" w:space="0" w:color="auto"/>
            <w:right w:val="none" w:sz="0" w:space="0" w:color="auto"/>
          </w:divBdr>
        </w:div>
        <w:div w:id="1846633078">
          <w:marLeft w:val="0"/>
          <w:marRight w:val="0"/>
          <w:marTop w:val="0"/>
          <w:marBottom w:val="0"/>
          <w:divBdr>
            <w:top w:val="none" w:sz="0" w:space="0" w:color="auto"/>
            <w:left w:val="none" w:sz="0" w:space="0" w:color="auto"/>
            <w:bottom w:val="none" w:sz="0" w:space="0" w:color="auto"/>
            <w:right w:val="none" w:sz="0" w:space="0" w:color="auto"/>
          </w:divBdr>
        </w:div>
        <w:div w:id="1875189817">
          <w:marLeft w:val="0"/>
          <w:marRight w:val="0"/>
          <w:marTop w:val="0"/>
          <w:marBottom w:val="0"/>
          <w:divBdr>
            <w:top w:val="none" w:sz="0" w:space="0" w:color="auto"/>
            <w:left w:val="none" w:sz="0" w:space="0" w:color="auto"/>
            <w:bottom w:val="none" w:sz="0" w:space="0" w:color="auto"/>
            <w:right w:val="none" w:sz="0" w:space="0" w:color="auto"/>
          </w:divBdr>
        </w:div>
        <w:div w:id="1926646838">
          <w:marLeft w:val="0"/>
          <w:marRight w:val="0"/>
          <w:marTop w:val="0"/>
          <w:marBottom w:val="0"/>
          <w:divBdr>
            <w:top w:val="none" w:sz="0" w:space="0" w:color="auto"/>
            <w:left w:val="none" w:sz="0" w:space="0" w:color="auto"/>
            <w:bottom w:val="none" w:sz="0" w:space="0" w:color="auto"/>
            <w:right w:val="none" w:sz="0" w:space="0" w:color="auto"/>
          </w:divBdr>
        </w:div>
        <w:div w:id="1985236643">
          <w:marLeft w:val="0"/>
          <w:marRight w:val="0"/>
          <w:marTop w:val="0"/>
          <w:marBottom w:val="0"/>
          <w:divBdr>
            <w:top w:val="none" w:sz="0" w:space="0" w:color="auto"/>
            <w:left w:val="none" w:sz="0" w:space="0" w:color="auto"/>
            <w:bottom w:val="none" w:sz="0" w:space="0" w:color="auto"/>
            <w:right w:val="none" w:sz="0" w:space="0" w:color="auto"/>
          </w:divBdr>
        </w:div>
        <w:div w:id="2009751856">
          <w:marLeft w:val="0"/>
          <w:marRight w:val="0"/>
          <w:marTop w:val="0"/>
          <w:marBottom w:val="0"/>
          <w:divBdr>
            <w:top w:val="none" w:sz="0" w:space="0" w:color="auto"/>
            <w:left w:val="none" w:sz="0" w:space="0" w:color="auto"/>
            <w:bottom w:val="none" w:sz="0" w:space="0" w:color="auto"/>
            <w:right w:val="none" w:sz="0" w:space="0" w:color="auto"/>
          </w:divBdr>
        </w:div>
      </w:divsChild>
    </w:div>
    <w:div w:id="147334092">
      <w:bodyDiv w:val="1"/>
      <w:marLeft w:val="0"/>
      <w:marRight w:val="0"/>
      <w:marTop w:val="0"/>
      <w:marBottom w:val="0"/>
      <w:divBdr>
        <w:top w:val="none" w:sz="0" w:space="0" w:color="auto"/>
        <w:left w:val="none" w:sz="0" w:space="0" w:color="auto"/>
        <w:bottom w:val="none" w:sz="0" w:space="0" w:color="auto"/>
        <w:right w:val="none" w:sz="0" w:space="0" w:color="auto"/>
      </w:divBdr>
    </w:div>
    <w:div w:id="316811946">
      <w:bodyDiv w:val="1"/>
      <w:marLeft w:val="0"/>
      <w:marRight w:val="0"/>
      <w:marTop w:val="0"/>
      <w:marBottom w:val="0"/>
      <w:divBdr>
        <w:top w:val="none" w:sz="0" w:space="0" w:color="auto"/>
        <w:left w:val="none" w:sz="0" w:space="0" w:color="auto"/>
        <w:bottom w:val="none" w:sz="0" w:space="0" w:color="auto"/>
        <w:right w:val="none" w:sz="0" w:space="0" w:color="auto"/>
      </w:divBdr>
    </w:div>
    <w:div w:id="356807460">
      <w:bodyDiv w:val="1"/>
      <w:marLeft w:val="0"/>
      <w:marRight w:val="0"/>
      <w:marTop w:val="0"/>
      <w:marBottom w:val="0"/>
      <w:divBdr>
        <w:top w:val="none" w:sz="0" w:space="0" w:color="auto"/>
        <w:left w:val="none" w:sz="0" w:space="0" w:color="auto"/>
        <w:bottom w:val="none" w:sz="0" w:space="0" w:color="auto"/>
        <w:right w:val="none" w:sz="0" w:space="0" w:color="auto"/>
      </w:divBdr>
      <w:divsChild>
        <w:div w:id="192308518">
          <w:marLeft w:val="0"/>
          <w:marRight w:val="0"/>
          <w:marTop w:val="0"/>
          <w:marBottom w:val="0"/>
          <w:divBdr>
            <w:top w:val="none" w:sz="0" w:space="0" w:color="auto"/>
            <w:left w:val="none" w:sz="0" w:space="0" w:color="auto"/>
            <w:bottom w:val="none" w:sz="0" w:space="0" w:color="auto"/>
            <w:right w:val="none" w:sz="0" w:space="0" w:color="auto"/>
          </w:divBdr>
        </w:div>
        <w:div w:id="1117719957">
          <w:marLeft w:val="0"/>
          <w:marRight w:val="0"/>
          <w:marTop w:val="0"/>
          <w:marBottom w:val="0"/>
          <w:divBdr>
            <w:top w:val="none" w:sz="0" w:space="0" w:color="auto"/>
            <w:left w:val="none" w:sz="0" w:space="0" w:color="auto"/>
            <w:bottom w:val="none" w:sz="0" w:space="0" w:color="auto"/>
            <w:right w:val="none" w:sz="0" w:space="0" w:color="auto"/>
          </w:divBdr>
        </w:div>
        <w:div w:id="1889537257">
          <w:marLeft w:val="0"/>
          <w:marRight w:val="0"/>
          <w:marTop w:val="0"/>
          <w:marBottom w:val="0"/>
          <w:divBdr>
            <w:top w:val="none" w:sz="0" w:space="0" w:color="auto"/>
            <w:left w:val="none" w:sz="0" w:space="0" w:color="auto"/>
            <w:bottom w:val="none" w:sz="0" w:space="0" w:color="auto"/>
            <w:right w:val="none" w:sz="0" w:space="0" w:color="auto"/>
          </w:divBdr>
        </w:div>
      </w:divsChild>
    </w:div>
    <w:div w:id="556597374">
      <w:bodyDiv w:val="1"/>
      <w:marLeft w:val="0"/>
      <w:marRight w:val="0"/>
      <w:marTop w:val="0"/>
      <w:marBottom w:val="0"/>
      <w:divBdr>
        <w:top w:val="none" w:sz="0" w:space="0" w:color="auto"/>
        <w:left w:val="none" w:sz="0" w:space="0" w:color="auto"/>
        <w:bottom w:val="none" w:sz="0" w:space="0" w:color="auto"/>
        <w:right w:val="none" w:sz="0" w:space="0" w:color="auto"/>
      </w:divBdr>
      <w:divsChild>
        <w:div w:id="373192093">
          <w:marLeft w:val="0"/>
          <w:marRight w:val="0"/>
          <w:marTop w:val="0"/>
          <w:marBottom w:val="0"/>
          <w:divBdr>
            <w:top w:val="none" w:sz="0" w:space="0" w:color="auto"/>
            <w:left w:val="none" w:sz="0" w:space="0" w:color="auto"/>
            <w:bottom w:val="none" w:sz="0" w:space="0" w:color="auto"/>
            <w:right w:val="none" w:sz="0" w:space="0" w:color="auto"/>
          </w:divBdr>
          <w:divsChild>
            <w:div w:id="622461302">
              <w:marLeft w:val="0"/>
              <w:marRight w:val="0"/>
              <w:marTop w:val="0"/>
              <w:marBottom w:val="0"/>
              <w:divBdr>
                <w:top w:val="none" w:sz="0" w:space="0" w:color="auto"/>
                <w:left w:val="none" w:sz="0" w:space="0" w:color="auto"/>
                <w:bottom w:val="none" w:sz="0" w:space="0" w:color="auto"/>
                <w:right w:val="none" w:sz="0" w:space="0" w:color="auto"/>
              </w:divBdr>
              <w:divsChild>
                <w:div w:id="174224433">
                  <w:marLeft w:val="0"/>
                  <w:marRight w:val="0"/>
                  <w:marTop w:val="0"/>
                  <w:marBottom w:val="0"/>
                  <w:divBdr>
                    <w:top w:val="none" w:sz="0" w:space="0" w:color="auto"/>
                    <w:left w:val="none" w:sz="0" w:space="0" w:color="auto"/>
                    <w:bottom w:val="none" w:sz="0" w:space="0" w:color="auto"/>
                    <w:right w:val="none" w:sz="0" w:space="0" w:color="auto"/>
                  </w:divBdr>
                </w:div>
                <w:div w:id="361130299">
                  <w:marLeft w:val="0"/>
                  <w:marRight w:val="0"/>
                  <w:marTop w:val="0"/>
                  <w:marBottom w:val="0"/>
                  <w:divBdr>
                    <w:top w:val="none" w:sz="0" w:space="0" w:color="auto"/>
                    <w:left w:val="none" w:sz="0" w:space="0" w:color="auto"/>
                    <w:bottom w:val="none" w:sz="0" w:space="0" w:color="auto"/>
                    <w:right w:val="none" w:sz="0" w:space="0" w:color="auto"/>
                  </w:divBdr>
                </w:div>
                <w:div w:id="682902784">
                  <w:marLeft w:val="0"/>
                  <w:marRight w:val="0"/>
                  <w:marTop w:val="0"/>
                  <w:marBottom w:val="0"/>
                  <w:divBdr>
                    <w:top w:val="none" w:sz="0" w:space="0" w:color="auto"/>
                    <w:left w:val="none" w:sz="0" w:space="0" w:color="auto"/>
                    <w:bottom w:val="none" w:sz="0" w:space="0" w:color="auto"/>
                    <w:right w:val="none" w:sz="0" w:space="0" w:color="auto"/>
                  </w:divBdr>
                </w:div>
                <w:div w:id="710306154">
                  <w:marLeft w:val="0"/>
                  <w:marRight w:val="0"/>
                  <w:marTop w:val="0"/>
                  <w:marBottom w:val="0"/>
                  <w:divBdr>
                    <w:top w:val="none" w:sz="0" w:space="0" w:color="auto"/>
                    <w:left w:val="none" w:sz="0" w:space="0" w:color="auto"/>
                    <w:bottom w:val="none" w:sz="0" w:space="0" w:color="auto"/>
                    <w:right w:val="none" w:sz="0" w:space="0" w:color="auto"/>
                  </w:divBdr>
                </w:div>
                <w:div w:id="738331660">
                  <w:marLeft w:val="0"/>
                  <w:marRight w:val="0"/>
                  <w:marTop w:val="0"/>
                  <w:marBottom w:val="0"/>
                  <w:divBdr>
                    <w:top w:val="none" w:sz="0" w:space="0" w:color="auto"/>
                    <w:left w:val="none" w:sz="0" w:space="0" w:color="auto"/>
                    <w:bottom w:val="none" w:sz="0" w:space="0" w:color="auto"/>
                    <w:right w:val="none" w:sz="0" w:space="0" w:color="auto"/>
                  </w:divBdr>
                </w:div>
                <w:div w:id="752970156">
                  <w:marLeft w:val="0"/>
                  <w:marRight w:val="0"/>
                  <w:marTop w:val="0"/>
                  <w:marBottom w:val="0"/>
                  <w:divBdr>
                    <w:top w:val="none" w:sz="0" w:space="0" w:color="auto"/>
                    <w:left w:val="none" w:sz="0" w:space="0" w:color="auto"/>
                    <w:bottom w:val="none" w:sz="0" w:space="0" w:color="auto"/>
                    <w:right w:val="none" w:sz="0" w:space="0" w:color="auto"/>
                  </w:divBdr>
                </w:div>
                <w:div w:id="891500173">
                  <w:marLeft w:val="0"/>
                  <w:marRight w:val="0"/>
                  <w:marTop w:val="0"/>
                  <w:marBottom w:val="0"/>
                  <w:divBdr>
                    <w:top w:val="none" w:sz="0" w:space="0" w:color="auto"/>
                    <w:left w:val="none" w:sz="0" w:space="0" w:color="auto"/>
                    <w:bottom w:val="none" w:sz="0" w:space="0" w:color="auto"/>
                    <w:right w:val="none" w:sz="0" w:space="0" w:color="auto"/>
                  </w:divBdr>
                </w:div>
                <w:div w:id="1188837252">
                  <w:marLeft w:val="0"/>
                  <w:marRight w:val="0"/>
                  <w:marTop w:val="0"/>
                  <w:marBottom w:val="0"/>
                  <w:divBdr>
                    <w:top w:val="none" w:sz="0" w:space="0" w:color="auto"/>
                    <w:left w:val="none" w:sz="0" w:space="0" w:color="auto"/>
                    <w:bottom w:val="none" w:sz="0" w:space="0" w:color="auto"/>
                    <w:right w:val="none" w:sz="0" w:space="0" w:color="auto"/>
                  </w:divBdr>
                </w:div>
                <w:div w:id="1291865056">
                  <w:marLeft w:val="0"/>
                  <w:marRight w:val="0"/>
                  <w:marTop w:val="0"/>
                  <w:marBottom w:val="0"/>
                  <w:divBdr>
                    <w:top w:val="none" w:sz="0" w:space="0" w:color="auto"/>
                    <w:left w:val="none" w:sz="0" w:space="0" w:color="auto"/>
                    <w:bottom w:val="none" w:sz="0" w:space="0" w:color="auto"/>
                    <w:right w:val="none" w:sz="0" w:space="0" w:color="auto"/>
                  </w:divBdr>
                </w:div>
                <w:div w:id="1349284700">
                  <w:marLeft w:val="0"/>
                  <w:marRight w:val="0"/>
                  <w:marTop w:val="0"/>
                  <w:marBottom w:val="0"/>
                  <w:divBdr>
                    <w:top w:val="none" w:sz="0" w:space="0" w:color="auto"/>
                    <w:left w:val="none" w:sz="0" w:space="0" w:color="auto"/>
                    <w:bottom w:val="none" w:sz="0" w:space="0" w:color="auto"/>
                    <w:right w:val="none" w:sz="0" w:space="0" w:color="auto"/>
                  </w:divBdr>
                </w:div>
                <w:div w:id="1399523772">
                  <w:marLeft w:val="0"/>
                  <w:marRight w:val="0"/>
                  <w:marTop w:val="0"/>
                  <w:marBottom w:val="0"/>
                  <w:divBdr>
                    <w:top w:val="none" w:sz="0" w:space="0" w:color="auto"/>
                    <w:left w:val="none" w:sz="0" w:space="0" w:color="auto"/>
                    <w:bottom w:val="none" w:sz="0" w:space="0" w:color="auto"/>
                    <w:right w:val="none" w:sz="0" w:space="0" w:color="auto"/>
                  </w:divBdr>
                </w:div>
                <w:div w:id="1564220994">
                  <w:marLeft w:val="0"/>
                  <w:marRight w:val="0"/>
                  <w:marTop w:val="0"/>
                  <w:marBottom w:val="0"/>
                  <w:divBdr>
                    <w:top w:val="none" w:sz="0" w:space="0" w:color="auto"/>
                    <w:left w:val="none" w:sz="0" w:space="0" w:color="auto"/>
                    <w:bottom w:val="none" w:sz="0" w:space="0" w:color="auto"/>
                    <w:right w:val="none" w:sz="0" w:space="0" w:color="auto"/>
                  </w:divBdr>
                </w:div>
                <w:div w:id="174325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0334">
          <w:marLeft w:val="0"/>
          <w:marRight w:val="0"/>
          <w:marTop w:val="0"/>
          <w:marBottom w:val="0"/>
          <w:divBdr>
            <w:top w:val="none" w:sz="0" w:space="0" w:color="auto"/>
            <w:left w:val="none" w:sz="0" w:space="0" w:color="auto"/>
            <w:bottom w:val="none" w:sz="0" w:space="0" w:color="auto"/>
            <w:right w:val="none" w:sz="0" w:space="0" w:color="auto"/>
          </w:divBdr>
          <w:divsChild>
            <w:div w:id="184710385">
              <w:marLeft w:val="0"/>
              <w:marRight w:val="0"/>
              <w:marTop w:val="0"/>
              <w:marBottom w:val="0"/>
              <w:divBdr>
                <w:top w:val="none" w:sz="0" w:space="0" w:color="auto"/>
                <w:left w:val="none" w:sz="0" w:space="0" w:color="auto"/>
                <w:bottom w:val="none" w:sz="0" w:space="0" w:color="auto"/>
                <w:right w:val="none" w:sz="0" w:space="0" w:color="auto"/>
              </w:divBdr>
              <w:divsChild>
                <w:div w:id="170292861">
                  <w:marLeft w:val="0"/>
                  <w:marRight w:val="0"/>
                  <w:marTop w:val="0"/>
                  <w:marBottom w:val="0"/>
                  <w:divBdr>
                    <w:top w:val="none" w:sz="0" w:space="0" w:color="auto"/>
                    <w:left w:val="none" w:sz="0" w:space="0" w:color="auto"/>
                    <w:bottom w:val="none" w:sz="0" w:space="0" w:color="auto"/>
                    <w:right w:val="none" w:sz="0" w:space="0" w:color="auto"/>
                  </w:divBdr>
                </w:div>
                <w:div w:id="225267518">
                  <w:marLeft w:val="0"/>
                  <w:marRight w:val="0"/>
                  <w:marTop w:val="0"/>
                  <w:marBottom w:val="0"/>
                  <w:divBdr>
                    <w:top w:val="none" w:sz="0" w:space="0" w:color="auto"/>
                    <w:left w:val="none" w:sz="0" w:space="0" w:color="auto"/>
                    <w:bottom w:val="none" w:sz="0" w:space="0" w:color="auto"/>
                    <w:right w:val="none" w:sz="0" w:space="0" w:color="auto"/>
                  </w:divBdr>
                </w:div>
                <w:div w:id="531260795">
                  <w:marLeft w:val="0"/>
                  <w:marRight w:val="0"/>
                  <w:marTop w:val="0"/>
                  <w:marBottom w:val="0"/>
                  <w:divBdr>
                    <w:top w:val="none" w:sz="0" w:space="0" w:color="auto"/>
                    <w:left w:val="none" w:sz="0" w:space="0" w:color="auto"/>
                    <w:bottom w:val="none" w:sz="0" w:space="0" w:color="auto"/>
                    <w:right w:val="none" w:sz="0" w:space="0" w:color="auto"/>
                  </w:divBdr>
                </w:div>
                <w:div w:id="599608137">
                  <w:marLeft w:val="0"/>
                  <w:marRight w:val="0"/>
                  <w:marTop w:val="0"/>
                  <w:marBottom w:val="0"/>
                  <w:divBdr>
                    <w:top w:val="none" w:sz="0" w:space="0" w:color="auto"/>
                    <w:left w:val="none" w:sz="0" w:space="0" w:color="auto"/>
                    <w:bottom w:val="none" w:sz="0" w:space="0" w:color="auto"/>
                    <w:right w:val="none" w:sz="0" w:space="0" w:color="auto"/>
                  </w:divBdr>
                </w:div>
                <w:div w:id="783117157">
                  <w:marLeft w:val="0"/>
                  <w:marRight w:val="0"/>
                  <w:marTop w:val="0"/>
                  <w:marBottom w:val="0"/>
                  <w:divBdr>
                    <w:top w:val="none" w:sz="0" w:space="0" w:color="auto"/>
                    <w:left w:val="none" w:sz="0" w:space="0" w:color="auto"/>
                    <w:bottom w:val="none" w:sz="0" w:space="0" w:color="auto"/>
                    <w:right w:val="none" w:sz="0" w:space="0" w:color="auto"/>
                  </w:divBdr>
                </w:div>
                <w:div w:id="1183209027">
                  <w:marLeft w:val="0"/>
                  <w:marRight w:val="0"/>
                  <w:marTop w:val="0"/>
                  <w:marBottom w:val="0"/>
                  <w:divBdr>
                    <w:top w:val="none" w:sz="0" w:space="0" w:color="auto"/>
                    <w:left w:val="none" w:sz="0" w:space="0" w:color="auto"/>
                    <w:bottom w:val="none" w:sz="0" w:space="0" w:color="auto"/>
                    <w:right w:val="none" w:sz="0" w:space="0" w:color="auto"/>
                  </w:divBdr>
                </w:div>
                <w:div w:id="1253969574">
                  <w:marLeft w:val="0"/>
                  <w:marRight w:val="0"/>
                  <w:marTop w:val="0"/>
                  <w:marBottom w:val="0"/>
                  <w:divBdr>
                    <w:top w:val="none" w:sz="0" w:space="0" w:color="auto"/>
                    <w:left w:val="none" w:sz="0" w:space="0" w:color="auto"/>
                    <w:bottom w:val="none" w:sz="0" w:space="0" w:color="auto"/>
                    <w:right w:val="none" w:sz="0" w:space="0" w:color="auto"/>
                  </w:divBdr>
                </w:div>
                <w:div w:id="1270965891">
                  <w:marLeft w:val="0"/>
                  <w:marRight w:val="0"/>
                  <w:marTop w:val="0"/>
                  <w:marBottom w:val="0"/>
                  <w:divBdr>
                    <w:top w:val="none" w:sz="0" w:space="0" w:color="auto"/>
                    <w:left w:val="none" w:sz="0" w:space="0" w:color="auto"/>
                    <w:bottom w:val="none" w:sz="0" w:space="0" w:color="auto"/>
                    <w:right w:val="none" w:sz="0" w:space="0" w:color="auto"/>
                  </w:divBdr>
                </w:div>
                <w:div w:id="1328288805">
                  <w:marLeft w:val="0"/>
                  <w:marRight w:val="0"/>
                  <w:marTop w:val="0"/>
                  <w:marBottom w:val="0"/>
                  <w:divBdr>
                    <w:top w:val="none" w:sz="0" w:space="0" w:color="auto"/>
                    <w:left w:val="none" w:sz="0" w:space="0" w:color="auto"/>
                    <w:bottom w:val="none" w:sz="0" w:space="0" w:color="auto"/>
                    <w:right w:val="none" w:sz="0" w:space="0" w:color="auto"/>
                  </w:divBdr>
                </w:div>
                <w:div w:id="1533686664">
                  <w:marLeft w:val="0"/>
                  <w:marRight w:val="0"/>
                  <w:marTop w:val="0"/>
                  <w:marBottom w:val="0"/>
                  <w:divBdr>
                    <w:top w:val="none" w:sz="0" w:space="0" w:color="auto"/>
                    <w:left w:val="none" w:sz="0" w:space="0" w:color="auto"/>
                    <w:bottom w:val="none" w:sz="0" w:space="0" w:color="auto"/>
                    <w:right w:val="none" w:sz="0" w:space="0" w:color="auto"/>
                  </w:divBdr>
                </w:div>
                <w:div w:id="1748569362">
                  <w:marLeft w:val="0"/>
                  <w:marRight w:val="0"/>
                  <w:marTop w:val="0"/>
                  <w:marBottom w:val="0"/>
                  <w:divBdr>
                    <w:top w:val="none" w:sz="0" w:space="0" w:color="auto"/>
                    <w:left w:val="none" w:sz="0" w:space="0" w:color="auto"/>
                    <w:bottom w:val="none" w:sz="0" w:space="0" w:color="auto"/>
                    <w:right w:val="none" w:sz="0" w:space="0" w:color="auto"/>
                  </w:divBdr>
                </w:div>
                <w:div w:id="1860509602">
                  <w:marLeft w:val="0"/>
                  <w:marRight w:val="0"/>
                  <w:marTop w:val="0"/>
                  <w:marBottom w:val="0"/>
                  <w:divBdr>
                    <w:top w:val="none" w:sz="0" w:space="0" w:color="auto"/>
                    <w:left w:val="none" w:sz="0" w:space="0" w:color="auto"/>
                    <w:bottom w:val="none" w:sz="0" w:space="0" w:color="auto"/>
                    <w:right w:val="none" w:sz="0" w:space="0" w:color="auto"/>
                  </w:divBdr>
                </w:div>
                <w:div w:id="1911110305">
                  <w:marLeft w:val="0"/>
                  <w:marRight w:val="0"/>
                  <w:marTop w:val="0"/>
                  <w:marBottom w:val="0"/>
                  <w:divBdr>
                    <w:top w:val="none" w:sz="0" w:space="0" w:color="auto"/>
                    <w:left w:val="none" w:sz="0" w:space="0" w:color="auto"/>
                    <w:bottom w:val="none" w:sz="0" w:space="0" w:color="auto"/>
                    <w:right w:val="none" w:sz="0" w:space="0" w:color="auto"/>
                  </w:divBdr>
                </w:div>
                <w:div w:id="1999261959">
                  <w:marLeft w:val="0"/>
                  <w:marRight w:val="0"/>
                  <w:marTop w:val="0"/>
                  <w:marBottom w:val="0"/>
                  <w:divBdr>
                    <w:top w:val="none" w:sz="0" w:space="0" w:color="auto"/>
                    <w:left w:val="none" w:sz="0" w:space="0" w:color="auto"/>
                    <w:bottom w:val="none" w:sz="0" w:space="0" w:color="auto"/>
                    <w:right w:val="none" w:sz="0" w:space="0" w:color="auto"/>
                  </w:divBdr>
                </w:div>
                <w:div w:id="2003048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255839">
      <w:bodyDiv w:val="1"/>
      <w:marLeft w:val="0"/>
      <w:marRight w:val="0"/>
      <w:marTop w:val="0"/>
      <w:marBottom w:val="0"/>
      <w:divBdr>
        <w:top w:val="none" w:sz="0" w:space="0" w:color="auto"/>
        <w:left w:val="none" w:sz="0" w:space="0" w:color="auto"/>
        <w:bottom w:val="none" w:sz="0" w:space="0" w:color="auto"/>
        <w:right w:val="none" w:sz="0" w:space="0" w:color="auto"/>
      </w:divBdr>
    </w:div>
    <w:div w:id="596058943">
      <w:bodyDiv w:val="1"/>
      <w:marLeft w:val="0"/>
      <w:marRight w:val="0"/>
      <w:marTop w:val="0"/>
      <w:marBottom w:val="0"/>
      <w:divBdr>
        <w:top w:val="none" w:sz="0" w:space="0" w:color="auto"/>
        <w:left w:val="none" w:sz="0" w:space="0" w:color="auto"/>
        <w:bottom w:val="none" w:sz="0" w:space="0" w:color="auto"/>
        <w:right w:val="none" w:sz="0" w:space="0" w:color="auto"/>
      </w:divBdr>
    </w:div>
    <w:div w:id="1583297814">
      <w:bodyDiv w:val="1"/>
      <w:marLeft w:val="0"/>
      <w:marRight w:val="0"/>
      <w:marTop w:val="0"/>
      <w:marBottom w:val="0"/>
      <w:divBdr>
        <w:top w:val="none" w:sz="0" w:space="0" w:color="auto"/>
        <w:left w:val="none" w:sz="0" w:space="0" w:color="auto"/>
        <w:bottom w:val="none" w:sz="0" w:space="0" w:color="auto"/>
        <w:right w:val="none" w:sz="0" w:space="0" w:color="auto"/>
      </w:divBdr>
    </w:div>
    <w:div w:id="1814058130">
      <w:bodyDiv w:val="1"/>
      <w:marLeft w:val="0"/>
      <w:marRight w:val="0"/>
      <w:marTop w:val="0"/>
      <w:marBottom w:val="0"/>
      <w:divBdr>
        <w:top w:val="none" w:sz="0" w:space="0" w:color="auto"/>
        <w:left w:val="none" w:sz="0" w:space="0" w:color="auto"/>
        <w:bottom w:val="none" w:sz="0" w:space="0" w:color="auto"/>
        <w:right w:val="none" w:sz="0" w:space="0" w:color="auto"/>
      </w:divBdr>
    </w:div>
    <w:div w:id="2113429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2.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Rua João Gomes Batista, 881
Jardim Cidália, São Paulo/SP</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1874275-BED9-4AFB-A592-CF41FDD199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46</Pages>
  <Words>11305</Words>
  <Characters>61051</Characters>
  <Application>Microsoft Office Word</Application>
  <DocSecurity>0</DocSecurity>
  <Lines>508</Lines>
  <Paragraphs>144</Paragraphs>
  <ScaleCrop>false</ScaleCrop>
  <HeadingPairs>
    <vt:vector size="2" baseType="variant">
      <vt:variant>
        <vt:lpstr>Título</vt:lpstr>
      </vt:variant>
      <vt:variant>
        <vt:i4>1</vt:i4>
      </vt:variant>
    </vt:vector>
  </HeadingPairs>
  <TitlesOfParts>
    <vt:vector size="1" baseType="lpstr">
      <vt:lpstr/>
    </vt:vector>
  </TitlesOfParts>
  <Company>WIND ENGENHARIA TÉRMICA E INSTALAÇÕES LTDA.</Company>
  <LinksUpToDate>false</LinksUpToDate>
  <CharactersWithSpaces>72212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Rodrigo Kanazawa</dc:creator>
  <cp:lastModifiedBy>55119</cp:lastModifiedBy>
  <cp:revision>19</cp:revision>
  <cp:lastPrinted>2023-12-07T13:22:00Z</cp:lastPrinted>
  <dcterms:created xsi:type="dcterms:W3CDTF">2023-12-06T22:22:00Z</dcterms:created>
  <dcterms:modified xsi:type="dcterms:W3CDTF">2023-12-07T13:23:00Z</dcterms:modified>
</cp:coreProperties>
</file>